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1" w:type="dxa"/>
        <w:tblLook w:val="00A0" w:firstRow="1" w:lastRow="0" w:firstColumn="1" w:lastColumn="0" w:noHBand="0" w:noVBand="0"/>
      </w:tblPr>
      <w:tblGrid>
        <w:gridCol w:w="4644"/>
        <w:gridCol w:w="5387"/>
      </w:tblGrid>
      <w:tr w:rsidR="00BF7754" w:rsidRPr="00B876FE" w:rsidTr="00BF7754">
        <w:trPr>
          <w:trHeight w:val="3136"/>
        </w:trPr>
        <w:tc>
          <w:tcPr>
            <w:tcW w:w="4644" w:type="dxa"/>
          </w:tcPr>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PREMIERE CHAMBRE</w:t>
            </w:r>
          </w:p>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w:t>
            </w:r>
          </w:p>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Première section</w:t>
            </w:r>
          </w:p>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w:t>
            </w:r>
          </w:p>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 xml:space="preserve">Arrêt n° </w:t>
            </w:r>
            <w:r w:rsidR="00FB6673">
              <w:rPr>
                <w:rFonts w:ascii="Arial" w:hAnsi="Arial" w:cs="Arial"/>
                <w:sz w:val="22"/>
                <w:szCs w:val="22"/>
              </w:rPr>
              <w:t>72318</w:t>
            </w:r>
          </w:p>
          <w:p w:rsidR="00BF7754" w:rsidRPr="00BF7754" w:rsidRDefault="00BF7754" w:rsidP="00DF63AB">
            <w:pPr>
              <w:ind w:right="742" w:firstLine="0"/>
              <w:jc w:val="center"/>
              <w:rPr>
                <w:sz w:val="22"/>
                <w:szCs w:val="22"/>
              </w:rPr>
            </w:pPr>
          </w:p>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Audience publique du 26 janvier 2015</w:t>
            </w:r>
          </w:p>
          <w:p w:rsidR="00BF7754" w:rsidRPr="00083B0C" w:rsidRDefault="00BF7754" w:rsidP="00DF63AB">
            <w:pPr>
              <w:ind w:right="742" w:firstLine="0"/>
              <w:jc w:val="center"/>
              <w:rPr>
                <w:rFonts w:ascii="Arial" w:hAnsi="Arial" w:cs="Arial"/>
                <w:sz w:val="22"/>
                <w:szCs w:val="22"/>
              </w:rPr>
            </w:pPr>
            <w:r w:rsidRPr="00083B0C">
              <w:rPr>
                <w:rFonts w:ascii="Arial" w:hAnsi="Arial" w:cs="Arial"/>
                <w:sz w:val="22"/>
                <w:szCs w:val="22"/>
              </w:rPr>
              <w:t>Lecture publique du 27 avril 2015</w:t>
            </w:r>
          </w:p>
          <w:p w:rsidR="00BF7754" w:rsidRPr="00BF7754" w:rsidRDefault="00BF7754" w:rsidP="00BF7754">
            <w:pPr>
              <w:ind w:firstLine="34"/>
              <w:jc w:val="center"/>
              <w:rPr>
                <w:sz w:val="22"/>
                <w:szCs w:val="22"/>
              </w:rPr>
            </w:pPr>
          </w:p>
        </w:tc>
        <w:tc>
          <w:tcPr>
            <w:tcW w:w="5387" w:type="dxa"/>
          </w:tcPr>
          <w:p w:rsidR="00BF7754" w:rsidRPr="00083B0C" w:rsidRDefault="00BF7754" w:rsidP="00026990">
            <w:pPr>
              <w:spacing w:after="0"/>
              <w:ind w:firstLine="0"/>
              <w:rPr>
                <w:rFonts w:ascii="Arial" w:hAnsi="Arial" w:cs="Arial"/>
                <w:sz w:val="22"/>
                <w:szCs w:val="22"/>
              </w:rPr>
            </w:pPr>
            <w:r w:rsidRPr="00083B0C">
              <w:rPr>
                <w:rFonts w:ascii="Arial" w:hAnsi="Arial" w:cs="Arial"/>
                <w:sz w:val="22"/>
                <w:szCs w:val="22"/>
              </w:rPr>
              <w:t>DIRECTION DEPARTEMENTALE DES FINANCES</w:t>
            </w:r>
          </w:p>
          <w:p w:rsidR="00BF7754" w:rsidRDefault="00BF7754" w:rsidP="00026990">
            <w:pPr>
              <w:spacing w:before="0" w:after="240"/>
              <w:ind w:firstLine="0"/>
              <w:rPr>
                <w:rFonts w:ascii="Arial" w:hAnsi="Arial" w:cs="Arial"/>
                <w:sz w:val="22"/>
                <w:szCs w:val="22"/>
              </w:rPr>
            </w:pPr>
            <w:r w:rsidRPr="00083B0C">
              <w:rPr>
                <w:rFonts w:ascii="Arial" w:hAnsi="Arial" w:cs="Arial"/>
                <w:sz w:val="22"/>
                <w:szCs w:val="22"/>
              </w:rPr>
              <w:t>PUBLIQUES DE LA HAUTE</w:t>
            </w:r>
            <w:r w:rsidRPr="00083B0C">
              <w:rPr>
                <w:rFonts w:ascii="Arial" w:hAnsi="Arial" w:cs="Arial"/>
                <w:sz w:val="22"/>
                <w:szCs w:val="22"/>
              </w:rPr>
              <w:noBreakHyphen/>
              <w:t>MARNE</w:t>
            </w:r>
          </w:p>
          <w:p w:rsidR="00960ED2" w:rsidRPr="00960ED2" w:rsidRDefault="00960ED2" w:rsidP="00EB4A67">
            <w:pPr>
              <w:pStyle w:val="Corpsdetexte"/>
              <w:spacing w:after="240"/>
              <w:ind w:firstLine="0"/>
              <w:rPr>
                <w:rFonts w:ascii="Arial" w:hAnsi="Arial" w:cs="Arial"/>
                <w:sz w:val="22"/>
                <w:szCs w:val="22"/>
              </w:rPr>
            </w:pPr>
            <w:r w:rsidRPr="00960ED2">
              <w:rPr>
                <w:rFonts w:ascii="Arial" w:hAnsi="Arial" w:cs="Arial"/>
                <w:sz w:val="22"/>
                <w:szCs w:val="22"/>
              </w:rPr>
              <w:t xml:space="preserve">SERVICE DES IMPÔTS DES ENTREPRISES (SIE) DE </w:t>
            </w:r>
            <w:r w:rsidR="00EB4A67">
              <w:rPr>
                <w:rFonts w:ascii="Arial" w:hAnsi="Arial" w:cs="Arial"/>
                <w:sz w:val="22"/>
                <w:szCs w:val="22"/>
              </w:rPr>
              <w:t>LANGRES</w:t>
            </w:r>
          </w:p>
          <w:p w:rsidR="00BF7754" w:rsidRPr="00960ED2" w:rsidRDefault="00BF7754" w:rsidP="00CD21F6">
            <w:pPr>
              <w:pStyle w:val="Corpsdetexte"/>
              <w:ind w:firstLine="0"/>
              <w:rPr>
                <w:rFonts w:ascii="Arial" w:hAnsi="Arial" w:cs="Arial"/>
                <w:sz w:val="22"/>
                <w:szCs w:val="22"/>
              </w:rPr>
            </w:pPr>
            <w:r w:rsidRPr="00960ED2">
              <w:rPr>
                <w:rFonts w:ascii="Arial" w:hAnsi="Arial" w:cs="Arial"/>
                <w:sz w:val="22"/>
                <w:szCs w:val="22"/>
              </w:rPr>
              <w:t>Exercices 2005 à 2011</w:t>
            </w:r>
          </w:p>
          <w:p w:rsidR="00BF7754" w:rsidRPr="00083B0C" w:rsidRDefault="00BF7754" w:rsidP="00CD21F6">
            <w:pPr>
              <w:ind w:firstLine="0"/>
              <w:rPr>
                <w:rFonts w:ascii="Arial" w:hAnsi="Arial" w:cs="Arial"/>
                <w:sz w:val="22"/>
                <w:szCs w:val="22"/>
              </w:rPr>
            </w:pPr>
            <w:r w:rsidRPr="00083B0C">
              <w:rPr>
                <w:rFonts w:ascii="Arial" w:hAnsi="Arial" w:cs="Arial"/>
                <w:sz w:val="22"/>
                <w:szCs w:val="22"/>
              </w:rPr>
              <w:t>Rapport n° 2014-730-0</w:t>
            </w:r>
          </w:p>
          <w:p w:rsidR="00BF7754" w:rsidRPr="00BF7754" w:rsidRDefault="00BF7754" w:rsidP="00BF7754">
            <w:pPr>
              <w:ind w:firstLine="0"/>
              <w:rPr>
                <w:sz w:val="22"/>
                <w:szCs w:val="22"/>
              </w:rPr>
            </w:pPr>
          </w:p>
          <w:p w:rsidR="00BF7754" w:rsidRPr="00BF7754" w:rsidRDefault="00BF7754" w:rsidP="00BF7754">
            <w:pPr>
              <w:ind w:firstLine="0"/>
              <w:rPr>
                <w:sz w:val="22"/>
                <w:szCs w:val="22"/>
              </w:rPr>
            </w:pPr>
          </w:p>
          <w:p w:rsidR="00BF7754" w:rsidRPr="00BF7754" w:rsidRDefault="00BF7754" w:rsidP="00BF7754">
            <w:pPr>
              <w:ind w:firstLine="0"/>
              <w:rPr>
                <w:sz w:val="22"/>
                <w:szCs w:val="22"/>
              </w:rPr>
            </w:pPr>
          </w:p>
        </w:tc>
      </w:tr>
    </w:tbl>
    <w:p w:rsidR="00CB7E8E" w:rsidRPr="00083B0C" w:rsidRDefault="00CB7E8E" w:rsidP="00BF7754">
      <w:pPr>
        <w:tabs>
          <w:tab w:val="center" w:pos="9072"/>
        </w:tabs>
        <w:ind w:firstLine="0"/>
        <w:jc w:val="center"/>
        <w:rPr>
          <w:rFonts w:ascii="Arial" w:hAnsi="Arial" w:cs="Arial"/>
          <w:sz w:val="22"/>
          <w:szCs w:val="22"/>
        </w:rPr>
      </w:pPr>
      <w:r w:rsidRPr="00083B0C">
        <w:rPr>
          <w:rFonts w:ascii="Arial" w:hAnsi="Arial" w:cs="Arial"/>
          <w:sz w:val="22"/>
          <w:szCs w:val="22"/>
        </w:rPr>
        <w:t>République Française,</w:t>
      </w:r>
    </w:p>
    <w:p w:rsidR="00CB7E8E" w:rsidRPr="00083B0C" w:rsidRDefault="00CB7E8E" w:rsidP="00BF7754">
      <w:pPr>
        <w:tabs>
          <w:tab w:val="center" w:pos="9072"/>
        </w:tabs>
        <w:ind w:firstLine="0"/>
        <w:jc w:val="center"/>
        <w:rPr>
          <w:rFonts w:ascii="Arial" w:hAnsi="Arial" w:cs="Arial"/>
          <w:sz w:val="22"/>
          <w:szCs w:val="22"/>
        </w:rPr>
      </w:pPr>
      <w:r w:rsidRPr="00083B0C">
        <w:rPr>
          <w:rFonts w:ascii="Arial" w:hAnsi="Arial" w:cs="Arial"/>
          <w:sz w:val="22"/>
          <w:szCs w:val="22"/>
        </w:rPr>
        <w:t>Au nom du peuple français,</w:t>
      </w:r>
    </w:p>
    <w:p w:rsidR="00CB7E8E" w:rsidRPr="00083B0C" w:rsidRDefault="00CB7E8E" w:rsidP="00960ED2">
      <w:pPr>
        <w:tabs>
          <w:tab w:val="center" w:pos="9072"/>
        </w:tabs>
        <w:spacing w:before="240"/>
        <w:ind w:firstLine="0"/>
        <w:jc w:val="center"/>
        <w:rPr>
          <w:rFonts w:ascii="Arial" w:hAnsi="Arial" w:cs="Arial"/>
          <w:sz w:val="22"/>
          <w:szCs w:val="22"/>
        </w:rPr>
      </w:pPr>
      <w:r w:rsidRPr="00083B0C">
        <w:rPr>
          <w:rFonts w:ascii="Arial" w:hAnsi="Arial" w:cs="Arial"/>
          <w:sz w:val="22"/>
          <w:szCs w:val="22"/>
        </w:rPr>
        <w:t>La Cour,</w:t>
      </w:r>
    </w:p>
    <w:p w:rsidR="00CB7E8E" w:rsidRPr="00FF4DF6" w:rsidRDefault="00CB7E8E" w:rsidP="00CB7E8E">
      <w:pPr>
        <w:tabs>
          <w:tab w:val="center" w:pos="4536"/>
          <w:tab w:val="right" w:pos="9072"/>
        </w:tabs>
        <w:ind w:left="-567"/>
        <w:rPr>
          <w:sz w:val="22"/>
          <w:szCs w:val="22"/>
        </w:rPr>
      </w:pPr>
    </w:p>
    <w:p w:rsidR="00CB7E8E" w:rsidRPr="00BF7754" w:rsidRDefault="00CB7E8E" w:rsidP="00BF7754">
      <w:pPr>
        <w:tabs>
          <w:tab w:val="center" w:pos="4536"/>
          <w:tab w:val="right" w:pos="9072"/>
        </w:tabs>
        <w:spacing w:after="240"/>
        <w:ind w:right="142" w:firstLine="0"/>
        <w:rPr>
          <w:rFonts w:ascii="Arial" w:hAnsi="Arial" w:cs="Arial"/>
          <w:sz w:val="22"/>
          <w:szCs w:val="22"/>
        </w:rPr>
      </w:pPr>
      <w:r w:rsidRPr="00BF7754">
        <w:rPr>
          <w:rFonts w:ascii="Arial" w:hAnsi="Arial" w:cs="Arial"/>
          <w:sz w:val="22"/>
          <w:szCs w:val="22"/>
        </w:rPr>
        <w:t xml:space="preserve">Vu le réquisitoire en date du </w:t>
      </w:r>
      <w:r w:rsidR="00E801A6" w:rsidRPr="00BF7754">
        <w:rPr>
          <w:rFonts w:ascii="Arial" w:hAnsi="Arial" w:cs="Arial"/>
          <w:sz w:val="22"/>
          <w:szCs w:val="22"/>
        </w:rPr>
        <w:t>13 juin 2014</w:t>
      </w:r>
      <w:r w:rsidRPr="00BF7754">
        <w:rPr>
          <w:rFonts w:ascii="Arial" w:hAnsi="Arial" w:cs="Arial"/>
          <w:sz w:val="22"/>
          <w:szCs w:val="22"/>
        </w:rPr>
        <w:t xml:space="preserve">, par lequel le Procureur général </w:t>
      </w:r>
      <w:r w:rsidR="008826A3" w:rsidRPr="00BF7754">
        <w:rPr>
          <w:rFonts w:ascii="Arial" w:hAnsi="Arial" w:cs="Arial"/>
          <w:sz w:val="22"/>
          <w:szCs w:val="22"/>
        </w:rPr>
        <w:t xml:space="preserve">près la Cour des comptes </w:t>
      </w:r>
      <w:r w:rsidRPr="00BF7754">
        <w:rPr>
          <w:rFonts w:ascii="Arial" w:hAnsi="Arial" w:cs="Arial"/>
          <w:sz w:val="22"/>
          <w:szCs w:val="22"/>
        </w:rPr>
        <w:t xml:space="preserve">a saisi la première chambre de la Cour des comptes </w:t>
      </w:r>
      <w:r w:rsidR="00E801A6" w:rsidRPr="00BF7754">
        <w:rPr>
          <w:rFonts w:ascii="Arial" w:hAnsi="Arial" w:cs="Arial"/>
          <w:sz w:val="22"/>
          <w:szCs w:val="22"/>
        </w:rPr>
        <w:t>de deux</w:t>
      </w:r>
      <w:r w:rsidR="00091C0D" w:rsidRPr="00BF7754">
        <w:rPr>
          <w:rFonts w:ascii="Arial" w:hAnsi="Arial" w:cs="Arial"/>
          <w:sz w:val="22"/>
          <w:szCs w:val="22"/>
        </w:rPr>
        <w:t xml:space="preserve"> présomption</w:t>
      </w:r>
      <w:r w:rsidR="00E801A6" w:rsidRPr="00BF7754">
        <w:rPr>
          <w:rFonts w:ascii="Arial" w:hAnsi="Arial" w:cs="Arial"/>
          <w:sz w:val="22"/>
          <w:szCs w:val="22"/>
        </w:rPr>
        <w:t>s</w:t>
      </w:r>
      <w:r w:rsidR="00091C0D" w:rsidRPr="00BF7754">
        <w:rPr>
          <w:rFonts w:ascii="Arial" w:hAnsi="Arial" w:cs="Arial"/>
          <w:sz w:val="22"/>
          <w:szCs w:val="22"/>
        </w:rPr>
        <w:t xml:space="preserve"> de charge</w:t>
      </w:r>
      <w:r w:rsidRPr="00BF7754">
        <w:rPr>
          <w:rFonts w:ascii="Arial" w:hAnsi="Arial" w:cs="Arial"/>
          <w:sz w:val="22"/>
          <w:szCs w:val="22"/>
        </w:rPr>
        <w:t xml:space="preserve">, en vue de la mise en jeu de la responsabilité personnelle et pécuniaire de </w:t>
      </w:r>
      <w:r w:rsidR="00EE6A78" w:rsidRPr="00BF7754">
        <w:rPr>
          <w:rFonts w:ascii="Arial" w:hAnsi="Arial" w:cs="Arial"/>
          <w:sz w:val="22"/>
          <w:szCs w:val="22"/>
        </w:rPr>
        <w:t>M. </w:t>
      </w:r>
      <w:r w:rsidR="008F1788">
        <w:rPr>
          <w:rFonts w:ascii="Arial" w:hAnsi="Arial" w:cs="Arial"/>
          <w:sz w:val="22"/>
          <w:szCs w:val="22"/>
        </w:rPr>
        <w:t>X</w:t>
      </w:r>
      <w:r w:rsidRPr="00BF7754">
        <w:rPr>
          <w:rFonts w:ascii="Arial" w:hAnsi="Arial" w:cs="Arial"/>
          <w:sz w:val="22"/>
          <w:szCs w:val="22"/>
        </w:rPr>
        <w:t xml:space="preserve">, comptable en fonctions au service des impôts des entreprises (SIE) de </w:t>
      </w:r>
      <w:r w:rsidR="00E801A6" w:rsidRPr="00BF7754">
        <w:rPr>
          <w:rFonts w:ascii="Arial" w:hAnsi="Arial" w:cs="Arial"/>
          <w:sz w:val="22"/>
          <w:szCs w:val="22"/>
        </w:rPr>
        <w:t>Langres</w:t>
      </w:r>
      <w:r w:rsidR="00DF63AB">
        <w:rPr>
          <w:rFonts w:ascii="Arial" w:hAnsi="Arial" w:cs="Arial"/>
          <w:sz w:val="22"/>
          <w:szCs w:val="22"/>
        </w:rPr>
        <w:t> </w:t>
      </w:r>
      <w:r w:rsidRPr="00BF7754">
        <w:rPr>
          <w:rFonts w:ascii="Arial" w:hAnsi="Arial" w:cs="Arial"/>
          <w:sz w:val="22"/>
          <w:szCs w:val="22"/>
        </w:rPr>
        <w:t>;</w:t>
      </w:r>
    </w:p>
    <w:p w:rsidR="00CB7E8E"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Vu les états de res</w:t>
      </w:r>
      <w:r w:rsidR="00EE6A78" w:rsidRPr="00BF7754">
        <w:rPr>
          <w:rFonts w:ascii="Arial" w:hAnsi="Arial" w:cs="Arial"/>
          <w:sz w:val="22"/>
          <w:szCs w:val="22"/>
        </w:rPr>
        <w:t>tes à recouvrer produits par M. </w:t>
      </w:r>
      <w:r w:rsidR="008F1788">
        <w:rPr>
          <w:rFonts w:ascii="Arial" w:hAnsi="Arial" w:cs="Arial"/>
          <w:sz w:val="22"/>
          <w:szCs w:val="22"/>
        </w:rPr>
        <w:t>X</w:t>
      </w:r>
      <w:r w:rsidR="00E801A6" w:rsidRPr="00BF7754">
        <w:rPr>
          <w:rFonts w:ascii="Arial" w:hAnsi="Arial" w:cs="Arial"/>
          <w:sz w:val="22"/>
          <w:szCs w:val="22"/>
        </w:rPr>
        <w:t xml:space="preserve"> </w:t>
      </w:r>
      <w:r w:rsidRPr="00BF7754">
        <w:rPr>
          <w:rFonts w:ascii="Arial" w:hAnsi="Arial" w:cs="Arial"/>
          <w:sz w:val="22"/>
          <w:szCs w:val="22"/>
        </w:rPr>
        <w:t xml:space="preserve">en qualité de  comptable en fonctions au service des impôts des entreprises (SIE) de </w:t>
      </w:r>
      <w:r w:rsidR="00183860" w:rsidRPr="00BF7754">
        <w:rPr>
          <w:rFonts w:ascii="Arial" w:hAnsi="Arial" w:cs="Arial"/>
          <w:sz w:val="22"/>
          <w:szCs w:val="22"/>
        </w:rPr>
        <w:t>L</w:t>
      </w:r>
      <w:r w:rsidR="00E801A6" w:rsidRPr="00BF7754">
        <w:rPr>
          <w:rFonts w:ascii="Arial" w:hAnsi="Arial" w:cs="Arial"/>
          <w:sz w:val="22"/>
          <w:szCs w:val="22"/>
        </w:rPr>
        <w:t>angres</w:t>
      </w:r>
      <w:r w:rsidRPr="00BF7754">
        <w:rPr>
          <w:rFonts w:ascii="Arial" w:hAnsi="Arial" w:cs="Arial"/>
          <w:sz w:val="22"/>
          <w:szCs w:val="22"/>
        </w:rPr>
        <w:t xml:space="preserve"> de 2005, </w:t>
      </w:r>
      <w:r w:rsidR="002134EE" w:rsidRPr="00BF7754">
        <w:rPr>
          <w:rFonts w:ascii="Arial" w:hAnsi="Arial" w:cs="Arial"/>
          <w:sz w:val="22"/>
          <w:szCs w:val="22"/>
        </w:rPr>
        <w:t>d</w:t>
      </w:r>
      <w:r w:rsidRPr="00BF7754">
        <w:rPr>
          <w:rFonts w:ascii="Arial" w:hAnsi="Arial" w:cs="Arial"/>
          <w:sz w:val="22"/>
          <w:szCs w:val="22"/>
        </w:rPr>
        <w:t>u 1</w:t>
      </w:r>
      <w:r w:rsidRPr="00BF7754">
        <w:rPr>
          <w:rFonts w:ascii="Arial" w:hAnsi="Arial" w:cs="Arial"/>
          <w:sz w:val="22"/>
          <w:szCs w:val="22"/>
          <w:vertAlign w:val="superscript"/>
        </w:rPr>
        <w:t>er</w:t>
      </w:r>
      <w:r w:rsidR="00091C0D" w:rsidRPr="00BF7754">
        <w:rPr>
          <w:rFonts w:ascii="Arial" w:hAnsi="Arial" w:cs="Arial"/>
          <w:sz w:val="22"/>
          <w:szCs w:val="22"/>
        </w:rPr>
        <w:t> </w:t>
      </w:r>
      <w:r w:rsidRPr="00BF7754">
        <w:rPr>
          <w:rFonts w:ascii="Arial" w:hAnsi="Arial" w:cs="Arial"/>
          <w:sz w:val="22"/>
          <w:szCs w:val="22"/>
        </w:rPr>
        <w:t>septembre, à 200</w:t>
      </w:r>
      <w:r w:rsidR="00E801A6" w:rsidRPr="00BF7754">
        <w:rPr>
          <w:rFonts w:ascii="Arial" w:hAnsi="Arial" w:cs="Arial"/>
          <w:sz w:val="22"/>
          <w:szCs w:val="22"/>
        </w:rPr>
        <w:t>9 au 1</w:t>
      </w:r>
      <w:r w:rsidR="00E801A6" w:rsidRPr="00BF7754">
        <w:rPr>
          <w:rFonts w:ascii="Arial" w:hAnsi="Arial" w:cs="Arial"/>
          <w:sz w:val="22"/>
          <w:szCs w:val="22"/>
          <w:vertAlign w:val="superscript"/>
        </w:rPr>
        <w:t>er</w:t>
      </w:r>
      <w:r w:rsidR="00E801A6" w:rsidRPr="00BF7754">
        <w:rPr>
          <w:rFonts w:ascii="Arial" w:hAnsi="Arial" w:cs="Arial"/>
          <w:sz w:val="22"/>
          <w:szCs w:val="22"/>
        </w:rPr>
        <w:t xml:space="preserve"> février</w:t>
      </w:r>
      <w:r w:rsidR="00DF63AB">
        <w:rPr>
          <w:rFonts w:ascii="Arial" w:hAnsi="Arial" w:cs="Arial"/>
          <w:sz w:val="22"/>
          <w:szCs w:val="22"/>
        </w:rPr>
        <w:t> ;</w:t>
      </w:r>
    </w:p>
    <w:p w:rsidR="00FF4DF6"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 xml:space="preserve">Vu les justifications produites au soutien des comptes </w:t>
      </w:r>
      <w:r w:rsidR="00091C0D" w:rsidRPr="00BF7754">
        <w:rPr>
          <w:rFonts w:ascii="Arial" w:hAnsi="Arial" w:cs="Arial"/>
          <w:sz w:val="22"/>
          <w:szCs w:val="22"/>
        </w:rPr>
        <w:t>en jugement</w:t>
      </w:r>
      <w:r w:rsidR="00EB77B3" w:rsidRPr="00BF7754">
        <w:rPr>
          <w:rFonts w:ascii="Arial" w:hAnsi="Arial" w:cs="Arial"/>
          <w:sz w:val="22"/>
          <w:szCs w:val="22"/>
        </w:rPr>
        <w:t> ;</w:t>
      </w:r>
    </w:p>
    <w:p w:rsidR="00FF4DF6" w:rsidRPr="00BF7754" w:rsidRDefault="00FF4DF6" w:rsidP="00FE67E4">
      <w:pPr>
        <w:spacing w:after="240"/>
        <w:ind w:right="142" w:firstLine="0"/>
        <w:rPr>
          <w:rFonts w:ascii="Arial" w:hAnsi="Arial" w:cs="Arial"/>
          <w:sz w:val="22"/>
          <w:szCs w:val="22"/>
        </w:rPr>
      </w:pPr>
      <w:r w:rsidRPr="00BF7754">
        <w:rPr>
          <w:rFonts w:ascii="Arial" w:hAnsi="Arial" w:cs="Arial"/>
          <w:sz w:val="22"/>
          <w:szCs w:val="22"/>
        </w:rPr>
        <w:t>Vu le code des juridictions financières ;</w:t>
      </w:r>
    </w:p>
    <w:p w:rsidR="00FF4DF6" w:rsidRPr="00BF7754" w:rsidRDefault="00FF4DF6" w:rsidP="00BF7754">
      <w:pPr>
        <w:spacing w:after="240"/>
        <w:ind w:right="142" w:firstLine="0"/>
        <w:rPr>
          <w:rFonts w:ascii="Arial" w:hAnsi="Arial" w:cs="Arial"/>
          <w:sz w:val="22"/>
          <w:szCs w:val="22"/>
        </w:rPr>
      </w:pPr>
      <w:r w:rsidRPr="00BF7754">
        <w:rPr>
          <w:rFonts w:ascii="Arial" w:hAnsi="Arial" w:cs="Arial"/>
          <w:sz w:val="22"/>
          <w:szCs w:val="22"/>
        </w:rPr>
        <w:t>Vu le livre des procédures fiscales ;</w:t>
      </w:r>
    </w:p>
    <w:p w:rsidR="00FF4DF6" w:rsidRPr="00BF7754" w:rsidRDefault="00FF4DF6" w:rsidP="00BF7754">
      <w:pPr>
        <w:spacing w:after="240"/>
        <w:ind w:right="142" w:firstLine="0"/>
        <w:rPr>
          <w:rFonts w:ascii="Arial" w:hAnsi="Arial" w:cs="Arial"/>
          <w:sz w:val="22"/>
          <w:szCs w:val="22"/>
        </w:rPr>
      </w:pPr>
      <w:r w:rsidRPr="00BF7754">
        <w:rPr>
          <w:rFonts w:ascii="Arial" w:hAnsi="Arial" w:cs="Arial"/>
          <w:sz w:val="22"/>
          <w:szCs w:val="22"/>
        </w:rPr>
        <w:t>Vu le code de commerce</w:t>
      </w:r>
      <w:r w:rsidR="00A2475C" w:rsidRPr="00BF7754">
        <w:rPr>
          <w:rFonts w:ascii="Arial" w:hAnsi="Arial" w:cs="Arial"/>
          <w:sz w:val="22"/>
          <w:szCs w:val="22"/>
        </w:rPr>
        <w:t> ;</w:t>
      </w:r>
    </w:p>
    <w:p w:rsidR="00FF4DF6" w:rsidRPr="00BF7754" w:rsidRDefault="00FF4DF6" w:rsidP="00FE67E4">
      <w:pPr>
        <w:pStyle w:val="Corpsdetexte"/>
        <w:spacing w:after="240"/>
        <w:ind w:firstLine="0"/>
        <w:rPr>
          <w:rFonts w:ascii="Arial" w:hAnsi="Arial" w:cs="Arial"/>
          <w:sz w:val="22"/>
          <w:szCs w:val="22"/>
        </w:rPr>
      </w:pPr>
      <w:r w:rsidRPr="00BF7754">
        <w:rPr>
          <w:rFonts w:ascii="Arial" w:hAnsi="Arial" w:cs="Arial"/>
          <w:sz w:val="22"/>
          <w:szCs w:val="22"/>
        </w:rPr>
        <w:t>Vu le code de la construction et de l’habitation ;</w:t>
      </w:r>
    </w:p>
    <w:p w:rsidR="00CB7E8E"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 xml:space="preserve">Vu l’article 60 </w:t>
      </w:r>
      <w:r w:rsidR="00D45753" w:rsidRPr="00BF7754">
        <w:rPr>
          <w:rFonts w:ascii="Arial" w:hAnsi="Arial" w:cs="Arial"/>
          <w:sz w:val="22"/>
          <w:szCs w:val="22"/>
        </w:rPr>
        <w:t xml:space="preserve">modifié </w:t>
      </w:r>
      <w:r w:rsidRPr="00BF7754">
        <w:rPr>
          <w:rFonts w:ascii="Arial" w:hAnsi="Arial" w:cs="Arial"/>
          <w:sz w:val="22"/>
          <w:szCs w:val="22"/>
        </w:rPr>
        <w:t>de la loi de finances n° 63-156 du 23 février 1963 ;</w:t>
      </w:r>
    </w:p>
    <w:p w:rsidR="00CB7E8E" w:rsidRPr="00BF7754" w:rsidRDefault="00CB7E8E" w:rsidP="00DF63AB">
      <w:pPr>
        <w:pStyle w:val="Corpsdetexte"/>
        <w:spacing w:after="240"/>
        <w:ind w:right="142" w:firstLine="0"/>
        <w:rPr>
          <w:rFonts w:ascii="Arial" w:hAnsi="Arial" w:cs="Arial"/>
          <w:sz w:val="22"/>
          <w:szCs w:val="22"/>
        </w:rPr>
      </w:pPr>
      <w:r w:rsidRPr="00BF7754">
        <w:rPr>
          <w:rFonts w:ascii="Arial" w:hAnsi="Arial" w:cs="Arial"/>
          <w:sz w:val="22"/>
          <w:szCs w:val="22"/>
        </w:rPr>
        <w:t>Vu le décret n° 62-1587 du 29 décembre 1962 portant règlement général sur la comptabilité</w:t>
      </w:r>
      <w:r w:rsidR="00EE751C" w:rsidRPr="00BF7754">
        <w:rPr>
          <w:rFonts w:ascii="Arial" w:hAnsi="Arial" w:cs="Arial"/>
          <w:sz w:val="22"/>
          <w:szCs w:val="22"/>
        </w:rPr>
        <w:t> </w:t>
      </w:r>
      <w:r w:rsidRPr="00BF7754">
        <w:rPr>
          <w:rFonts w:ascii="Arial" w:hAnsi="Arial" w:cs="Arial"/>
          <w:sz w:val="22"/>
          <w:szCs w:val="22"/>
        </w:rPr>
        <w:t>publique, en vigueur au moment des faits</w:t>
      </w:r>
      <w:r w:rsidR="00DF63AB">
        <w:rPr>
          <w:rFonts w:ascii="Arial" w:hAnsi="Arial" w:cs="Arial"/>
          <w:sz w:val="22"/>
          <w:szCs w:val="22"/>
        </w:rPr>
        <w:t> ;</w:t>
      </w:r>
    </w:p>
    <w:p w:rsidR="00B17F4F" w:rsidRPr="00BF7754" w:rsidRDefault="00B17F4F" w:rsidP="00DF63AB">
      <w:pPr>
        <w:pStyle w:val="Corpsdetexte"/>
        <w:spacing w:after="240"/>
        <w:ind w:right="142" w:firstLine="0"/>
        <w:rPr>
          <w:rFonts w:ascii="Arial" w:hAnsi="Arial" w:cs="Arial"/>
          <w:sz w:val="22"/>
          <w:szCs w:val="22"/>
        </w:rPr>
      </w:pPr>
      <w:r w:rsidRPr="00BF7754">
        <w:rPr>
          <w:rFonts w:ascii="Arial" w:hAnsi="Arial" w:cs="Arial"/>
          <w:sz w:val="22"/>
          <w:szCs w:val="22"/>
        </w:rPr>
        <w:t xml:space="preserve">Vu le </w:t>
      </w:r>
      <w:r w:rsidRPr="00BF7754">
        <w:rPr>
          <w:rStyle w:val="lev"/>
          <w:rFonts w:ascii="Arial" w:hAnsi="Arial" w:cs="Arial"/>
          <w:b w:val="0"/>
          <w:sz w:val="22"/>
          <w:szCs w:val="22"/>
        </w:rPr>
        <w:t>décret n°</w:t>
      </w:r>
      <w:r w:rsidR="000B3168">
        <w:rPr>
          <w:rStyle w:val="lev"/>
          <w:rFonts w:ascii="Arial" w:hAnsi="Arial" w:cs="Arial"/>
          <w:b w:val="0"/>
          <w:sz w:val="22"/>
          <w:szCs w:val="22"/>
        </w:rPr>
        <w:t xml:space="preserve"> </w:t>
      </w:r>
      <w:r w:rsidRPr="00BF7754">
        <w:rPr>
          <w:rStyle w:val="lev"/>
          <w:rFonts w:ascii="Arial" w:hAnsi="Arial" w:cs="Arial"/>
          <w:b w:val="0"/>
          <w:sz w:val="22"/>
          <w:szCs w:val="22"/>
        </w:rPr>
        <w:t>77-1017 du 1 septembre 1977 du 1</w:t>
      </w:r>
      <w:r w:rsidRPr="00BF7754">
        <w:rPr>
          <w:rStyle w:val="lev"/>
          <w:rFonts w:ascii="Arial" w:hAnsi="Arial" w:cs="Arial"/>
          <w:b w:val="0"/>
          <w:sz w:val="22"/>
          <w:szCs w:val="22"/>
          <w:vertAlign w:val="superscript"/>
        </w:rPr>
        <w:t>er</w:t>
      </w:r>
      <w:r w:rsidRPr="00BF7754">
        <w:rPr>
          <w:rStyle w:val="lev"/>
          <w:rFonts w:ascii="Arial" w:hAnsi="Arial" w:cs="Arial"/>
          <w:b w:val="0"/>
          <w:sz w:val="22"/>
          <w:szCs w:val="22"/>
        </w:rPr>
        <w:t xml:space="preserve"> septembre 1977 relatif à la responsabilité des receveurs des administrations financières ;</w:t>
      </w:r>
    </w:p>
    <w:p w:rsidR="00CB7E8E"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 xml:space="preserve">Vu le rapport de </w:t>
      </w:r>
      <w:r w:rsidR="00EE6A78" w:rsidRPr="00BF7754">
        <w:rPr>
          <w:rFonts w:ascii="Arial" w:hAnsi="Arial" w:cs="Arial"/>
          <w:sz w:val="22"/>
          <w:szCs w:val="22"/>
        </w:rPr>
        <w:t>M. Alain </w:t>
      </w:r>
      <w:r w:rsidRPr="00BF7754">
        <w:rPr>
          <w:rFonts w:ascii="Arial" w:hAnsi="Arial" w:cs="Arial"/>
          <w:sz w:val="22"/>
          <w:szCs w:val="22"/>
        </w:rPr>
        <w:t>L</w:t>
      </w:r>
      <w:r w:rsidR="000B3168">
        <w:rPr>
          <w:rFonts w:ascii="Arial" w:hAnsi="Arial" w:cs="Arial"/>
          <w:sz w:val="22"/>
          <w:szCs w:val="22"/>
        </w:rPr>
        <w:t>evionnois</w:t>
      </w:r>
      <w:r w:rsidRPr="00BF7754">
        <w:rPr>
          <w:rFonts w:ascii="Arial" w:hAnsi="Arial" w:cs="Arial"/>
          <w:sz w:val="22"/>
          <w:szCs w:val="22"/>
        </w:rPr>
        <w:t xml:space="preserve">, </w:t>
      </w:r>
      <w:r w:rsidR="000B3168">
        <w:rPr>
          <w:rFonts w:ascii="Arial" w:hAnsi="Arial" w:cs="Arial"/>
          <w:sz w:val="22"/>
          <w:szCs w:val="22"/>
        </w:rPr>
        <w:t xml:space="preserve">conseiller référendaire, </w:t>
      </w:r>
      <w:r w:rsidRPr="00BF7754">
        <w:rPr>
          <w:rFonts w:ascii="Arial" w:hAnsi="Arial" w:cs="Arial"/>
          <w:sz w:val="22"/>
          <w:szCs w:val="22"/>
        </w:rPr>
        <w:t>magistrat chargé de l’instruction ;</w:t>
      </w:r>
    </w:p>
    <w:p w:rsidR="00CB7E8E"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Vu les conclusions du Procureur général</w:t>
      </w:r>
      <w:r w:rsidR="00DF63AB">
        <w:rPr>
          <w:rFonts w:ascii="Arial" w:hAnsi="Arial" w:cs="Arial"/>
          <w:sz w:val="22"/>
          <w:szCs w:val="22"/>
        </w:rPr>
        <w:t> ;</w:t>
      </w:r>
    </w:p>
    <w:p w:rsidR="00CB7E8E"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Vu les pièces du dossier</w:t>
      </w:r>
      <w:r w:rsidR="00DF63AB">
        <w:rPr>
          <w:rFonts w:ascii="Arial" w:hAnsi="Arial" w:cs="Arial"/>
          <w:sz w:val="22"/>
          <w:szCs w:val="22"/>
        </w:rPr>
        <w:t> ;</w:t>
      </w:r>
    </w:p>
    <w:p w:rsidR="00DF63AB" w:rsidRDefault="00DF63AB" w:rsidP="00BF7754">
      <w:pPr>
        <w:spacing w:after="240"/>
        <w:ind w:right="142" w:firstLine="0"/>
        <w:rPr>
          <w:rFonts w:ascii="Arial" w:hAnsi="Arial" w:cs="Arial"/>
          <w:sz w:val="22"/>
          <w:szCs w:val="22"/>
        </w:rPr>
      </w:pPr>
    </w:p>
    <w:p w:rsidR="00CB7E8E" w:rsidRPr="00BF7754" w:rsidRDefault="00CB7E8E" w:rsidP="00BF7754">
      <w:pPr>
        <w:spacing w:after="240"/>
        <w:ind w:right="142" w:firstLine="0"/>
        <w:rPr>
          <w:rFonts w:ascii="Arial" w:hAnsi="Arial" w:cs="Arial"/>
          <w:sz w:val="22"/>
          <w:szCs w:val="22"/>
        </w:rPr>
      </w:pPr>
      <w:r w:rsidRPr="00BF7754">
        <w:rPr>
          <w:rFonts w:ascii="Arial" w:hAnsi="Arial" w:cs="Arial"/>
          <w:sz w:val="22"/>
          <w:szCs w:val="22"/>
        </w:rPr>
        <w:t xml:space="preserve">Entendu lors de l’audience publique du </w:t>
      </w:r>
      <w:r w:rsidR="00E801A6" w:rsidRPr="00BF7754">
        <w:rPr>
          <w:rFonts w:ascii="Arial" w:hAnsi="Arial" w:cs="Arial"/>
          <w:sz w:val="22"/>
          <w:szCs w:val="22"/>
        </w:rPr>
        <w:t>26</w:t>
      </w:r>
      <w:r w:rsidR="00DF63AB">
        <w:rPr>
          <w:rFonts w:ascii="Arial" w:hAnsi="Arial" w:cs="Arial"/>
          <w:sz w:val="22"/>
          <w:szCs w:val="22"/>
        </w:rPr>
        <w:t xml:space="preserve"> </w:t>
      </w:r>
      <w:r w:rsidR="00E801A6" w:rsidRPr="00BF7754">
        <w:rPr>
          <w:rFonts w:ascii="Arial" w:hAnsi="Arial" w:cs="Arial"/>
          <w:sz w:val="22"/>
          <w:szCs w:val="22"/>
        </w:rPr>
        <w:t>janvier</w:t>
      </w:r>
      <w:r w:rsidR="00DF63AB">
        <w:rPr>
          <w:rFonts w:ascii="Arial" w:hAnsi="Arial" w:cs="Arial"/>
          <w:sz w:val="22"/>
          <w:szCs w:val="22"/>
        </w:rPr>
        <w:t xml:space="preserve"> </w:t>
      </w:r>
      <w:r w:rsidR="00E801A6" w:rsidRPr="00BF7754">
        <w:rPr>
          <w:rFonts w:ascii="Arial" w:hAnsi="Arial" w:cs="Arial"/>
          <w:sz w:val="22"/>
          <w:szCs w:val="22"/>
        </w:rPr>
        <w:t>2015</w:t>
      </w:r>
      <w:r w:rsidRPr="00BF7754">
        <w:rPr>
          <w:rFonts w:ascii="Arial" w:hAnsi="Arial" w:cs="Arial"/>
          <w:sz w:val="22"/>
          <w:szCs w:val="22"/>
        </w:rPr>
        <w:t xml:space="preserve"> </w:t>
      </w:r>
      <w:r w:rsidR="00EE6A78" w:rsidRPr="00BF7754">
        <w:rPr>
          <w:rFonts w:ascii="Arial" w:hAnsi="Arial" w:cs="Arial"/>
          <w:sz w:val="22"/>
          <w:szCs w:val="22"/>
        </w:rPr>
        <w:t>M. </w:t>
      </w:r>
      <w:proofErr w:type="spellStart"/>
      <w:r w:rsidRPr="00BF7754">
        <w:rPr>
          <w:rFonts w:ascii="Arial" w:hAnsi="Arial" w:cs="Arial"/>
          <w:sz w:val="22"/>
          <w:szCs w:val="22"/>
        </w:rPr>
        <w:t>L</w:t>
      </w:r>
      <w:r w:rsidR="000B3168">
        <w:rPr>
          <w:rFonts w:ascii="Arial" w:hAnsi="Arial" w:cs="Arial"/>
          <w:sz w:val="22"/>
          <w:szCs w:val="22"/>
        </w:rPr>
        <w:t>evionnois</w:t>
      </w:r>
      <w:proofErr w:type="spellEnd"/>
      <w:r w:rsidRPr="00BF7754">
        <w:rPr>
          <w:rFonts w:ascii="Arial" w:hAnsi="Arial" w:cs="Arial"/>
          <w:sz w:val="22"/>
          <w:szCs w:val="22"/>
        </w:rPr>
        <w:t xml:space="preserve">, </w:t>
      </w:r>
      <w:r w:rsidR="00EE6A78" w:rsidRPr="00BF7754">
        <w:rPr>
          <w:rFonts w:ascii="Arial" w:hAnsi="Arial" w:cs="Arial"/>
          <w:sz w:val="22"/>
          <w:szCs w:val="22"/>
        </w:rPr>
        <w:t>en son rapport, M. François </w:t>
      </w:r>
      <w:r w:rsidRPr="00BF7754">
        <w:rPr>
          <w:rFonts w:ascii="Arial" w:hAnsi="Arial" w:cs="Arial"/>
          <w:sz w:val="22"/>
          <w:szCs w:val="22"/>
        </w:rPr>
        <w:t>K</w:t>
      </w:r>
      <w:r w:rsidR="0045307D">
        <w:rPr>
          <w:rFonts w:ascii="Arial" w:hAnsi="Arial" w:cs="Arial"/>
          <w:sz w:val="22"/>
          <w:szCs w:val="22"/>
        </w:rPr>
        <w:t>r</w:t>
      </w:r>
      <w:r w:rsidR="00440689">
        <w:rPr>
          <w:rFonts w:ascii="Arial" w:hAnsi="Arial" w:cs="Arial"/>
          <w:sz w:val="22"/>
          <w:szCs w:val="22"/>
        </w:rPr>
        <w:t>u</w:t>
      </w:r>
      <w:r w:rsidR="0045307D">
        <w:rPr>
          <w:rFonts w:ascii="Arial" w:hAnsi="Arial" w:cs="Arial"/>
          <w:sz w:val="22"/>
          <w:szCs w:val="22"/>
        </w:rPr>
        <w:t>ger</w:t>
      </w:r>
      <w:r w:rsidRPr="00BF7754">
        <w:rPr>
          <w:rFonts w:ascii="Arial" w:hAnsi="Arial" w:cs="Arial"/>
          <w:sz w:val="22"/>
          <w:szCs w:val="22"/>
        </w:rPr>
        <w:t xml:space="preserve">, avocat général, en les conclusions du Parquet, </w:t>
      </w:r>
      <w:r w:rsidR="00EE6A78" w:rsidRPr="00BF7754">
        <w:rPr>
          <w:rFonts w:ascii="Arial" w:hAnsi="Arial" w:cs="Arial"/>
          <w:sz w:val="22"/>
          <w:szCs w:val="22"/>
        </w:rPr>
        <w:t>M. </w:t>
      </w:r>
      <w:r w:rsidR="008F1788">
        <w:rPr>
          <w:rFonts w:ascii="Arial" w:hAnsi="Arial" w:cs="Arial"/>
          <w:sz w:val="22"/>
          <w:szCs w:val="22"/>
        </w:rPr>
        <w:t>X</w:t>
      </w:r>
      <w:r w:rsidRPr="00BF7754">
        <w:rPr>
          <w:rFonts w:ascii="Arial" w:hAnsi="Arial" w:cs="Arial"/>
          <w:sz w:val="22"/>
          <w:szCs w:val="22"/>
        </w:rPr>
        <w:t xml:space="preserve"> n’étant ni présent, ni représenté</w:t>
      </w:r>
      <w:r w:rsidR="00DF63AB">
        <w:rPr>
          <w:rFonts w:ascii="Arial" w:hAnsi="Arial" w:cs="Arial"/>
          <w:sz w:val="22"/>
          <w:szCs w:val="22"/>
        </w:rPr>
        <w:t> ;</w:t>
      </w:r>
    </w:p>
    <w:p w:rsidR="00CB7E8E" w:rsidRPr="00BF7754" w:rsidRDefault="00CB7E8E" w:rsidP="00BF7754">
      <w:pPr>
        <w:ind w:right="141" w:firstLine="0"/>
        <w:rPr>
          <w:rFonts w:ascii="Arial" w:hAnsi="Arial" w:cs="Arial"/>
          <w:sz w:val="22"/>
          <w:szCs w:val="22"/>
        </w:rPr>
      </w:pPr>
      <w:r w:rsidRPr="00BF7754">
        <w:rPr>
          <w:rFonts w:ascii="Arial" w:hAnsi="Arial" w:cs="Arial"/>
          <w:sz w:val="22"/>
          <w:szCs w:val="22"/>
        </w:rPr>
        <w:t>Entendu en délibéré M.</w:t>
      </w:r>
      <w:r w:rsidR="00011D6E" w:rsidRPr="00BF7754">
        <w:rPr>
          <w:rFonts w:ascii="Arial" w:hAnsi="Arial" w:cs="Arial"/>
          <w:sz w:val="22"/>
          <w:szCs w:val="22"/>
        </w:rPr>
        <w:t> Jean</w:t>
      </w:r>
      <w:r w:rsidR="00DF63AB">
        <w:rPr>
          <w:rFonts w:ascii="Arial" w:hAnsi="Arial" w:cs="Arial"/>
          <w:sz w:val="22"/>
          <w:szCs w:val="22"/>
        </w:rPr>
        <w:t>-</w:t>
      </w:r>
      <w:r w:rsidR="00011D6E" w:rsidRPr="00BF7754">
        <w:rPr>
          <w:rFonts w:ascii="Arial" w:hAnsi="Arial" w:cs="Arial"/>
          <w:sz w:val="22"/>
          <w:szCs w:val="22"/>
        </w:rPr>
        <w:t>Michel</w:t>
      </w:r>
      <w:r w:rsidR="00DF63AB">
        <w:rPr>
          <w:rFonts w:ascii="Arial" w:hAnsi="Arial" w:cs="Arial"/>
          <w:sz w:val="22"/>
          <w:szCs w:val="22"/>
        </w:rPr>
        <w:t xml:space="preserve"> </w:t>
      </w:r>
      <w:r w:rsidR="00011D6E" w:rsidRPr="00BF7754">
        <w:rPr>
          <w:rFonts w:ascii="Arial" w:hAnsi="Arial" w:cs="Arial"/>
          <w:sz w:val="22"/>
          <w:szCs w:val="22"/>
        </w:rPr>
        <w:t>de</w:t>
      </w:r>
      <w:r w:rsidR="00DF63AB">
        <w:rPr>
          <w:rFonts w:ascii="Arial" w:hAnsi="Arial" w:cs="Arial"/>
          <w:sz w:val="22"/>
          <w:szCs w:val="22"/>
        </w:rPr>
        <w:t xml:space="preserve"> </w:t>
      </w:r>
      <w:proofErr w:type="spellStart"/>
      <w:r w:rsidRPr="00BF7754">
        <w:rPr>
          <w:rFonts w:ascii="Arial" w:hAnsi="Arial" w:cs="Arial"/>
          <w:sz w:val="22"/>
          <w:szCs w:val="22"/>
        </w:rPr>
        <w:t>M</w:t>
      </w:r>
      <w:r w:rsidR="0045307D">
        <w:rPr>
          <w:rFonts w:ascii="Arial" w:hAnsi="Arial" w:cs="Arial"/>
          <w:sz w:val="22"/>
          <w:szCs w:val="22"/>
        </w:rPr>
        <w:t>ourgues</w:t>
      </w:r>
      <w:proofErr w:type="spellEnd"/>
      <w:r w:rsidRPr="00BF7754">
        <w:rPr>
          <w:rFonts w:ascii="Arial" w:hAnsi="Arial" w:cs="Arial"/>
          <w:sz w:val="22"/>
          <w:szCs w:val="22"/>
        </w:rPr>
        <w:t>, conseiller</w:t>
      </w:r>
      <w:r w:rsidR="00FF4DF6" w:rsidRPr="00BF7754">
        <w:rPr>
          <w:rFonts w:ascii="Arial" w:hAnsi="Arial" w:cs="Arial"/>
          <w:sz w:val="22"/>
          <w:szCs w:val="22"/>
        </w:rPr>
        <w:t xml:space="preserve"> </w:t>
      </w:r>
      <w:r w:rsidRPr="00BF7754">
        <w:rPr>
          <w:rFonts w:ascii="Arial" w:hAnsi="Arial" w:cs="Arial"/>
          <w:sz w:val="22"/>
          <w:szCs w:val="22"/>
        </w:rPr>
        <w:t>maître, en ses observations ;</w:t>
      </w:r>
    </w:p>
    <w:p w:rsidR="00CB7E8E" w:rsidRPr="00BF7754" w:rsidRDefault="00CB7E8E" w:rsidP="00BF7754">
      <w:pPr>
        <w:tabs>
          <w:tab w:val="center" w:pos="4536"/>
          <w:tab w:val="right" w:pos="9072"/>
        </w:tabs>
        <w:ind w:firstLine="0"/>
        <w:rPr>
          <w:rFonts w:ascii="Arial" w:hAnsi="Arial" w:cs="Arial"/>
          <w:b/>
          <w:i/>
          <w:sz w:val="22"/>
          <w:szCs w:val="22"/>
        </w:rPr>
      </w:pPr>
    </w:p>
    <w:p w:rsidR="00CB7E8E" w:rsidRPr="00BF7754" w:rsidRDefault="00CB7E8E" w:rsidP="00DF63AB">
      <w:pPr>
        <w:tabs>
          <w:tab w:val="center" w:pos="4536"/>
          <w:tab w:val="right" w:pos="9072"/>
        </w:tabs>
        <w:spacing w:after="240"/>
        <w:ind w:right="142" w:firstLine="0"/>
        <w:rPr>
          <w:rFonts w:ascii="Arial" w:hAnsi="Arial" w:cs="Arial"/>
          <w:b/>
          <w:i/>
          <w:sz w:val="22"/>
          <w:szCs w:val="22"/>
        </w:rPr>
      </w:pPr>
      <w:r w:rsidRPr="00BF7754">
        <w:rPr>
          <w:rFonts w:ascii="Arial" w:hAnsi="Arial" w:cs="Arial"/>
          <w:b/>
          <w:i/>
          <w:sz w:val="22"/>
          <w:szCs w:val="22"/>
        </w:rPr>
        <w:t xml:space="preserve">Sur la </w:t>
      </w:r>
      <w:r w:rsidR="00E801A6" w:rsidRPr="00BF7754">
        <w:rPr>
          <w:rFonts w:ascii="Arial" w:hAnsi="Arial" w:cs="Arial"/>
          <w:b/>
          <w:i/>
          <w:sz w:val="22"/>
          <w:szCs w:val="22"/>
        </w:rPr>
        <w:t xml:space="preserve">première </w:t>
      </w:r>
      <w:r w:rsidRPr="00BF7754">
        <w:rPr>
          <w:rFonts w:ascii="Arial" w:hAnsi="Arial" w:cs="Arial"/>
          <w:b/>
          <w:i/>
          <w:sz w:val="22"/>
          <w:szCs w:val="22"/>
        </w:rPr>
        <w:t>présomption de charge</w:t>
      </w:r>
      <w:r w:rsidR="00EE6A78" w:rsidRPr="00BF7754">
        <w:rPr>
          <w:rFonts w:ascii="Arial" w:hAnsi="Arial" w:cs="Arial"/>
          <w:b/>
          <w:i/>
          <w:sz w:val="22"/>
          <w:szCs w:val="22"/>
        </w:rPr>
        <w:t>, soulevée à l’encontre de M. </w:t>
      </w:r>
      <w:r w:rsidR="008F1788">
        <w:rPr>
          <w:rFonts w:ascii="Arial" w:hAnsi="Arial" w:cs="Arial"/>
          <w:b/>
          <w:i/>
          <w:sz w:val="22"/>
          <w:szCs w:val="22"/>
        </w:rPr>
        <w:t>X</w:t>
      </w:r>
      <w:r w:rsidRPr="00BF7754">
        <w:rPr>
          <w:rFonts w:ascii="Arial" w:hAnsi="Arial" w:cs="Arial"/>
          <w:b/>
          <w:i/>
          <w:sz w:val="22"/>
          <w:szCs w:val="22"/>
        </w:rPr>
        <w:t>, au titre de l’exercice 200</w:t>
      </w:r>
      <w:r w:rsidR="00E801A6" w:rsidRPr="00BF7754">
        <w:rPr>
          <w:rFonts w:ascii="Arial" w:hAnsi="Arial" w:cs="Arial"/>
          <w:b/>
          <w:i/>
          <w:sz w:val="22"/>
          <w:szCs w:val="22"/>
        </w:rPr>
        <w:t xml:space="preserve">8 (affaire SCI </w:t>
      </w:r>
      <w:proofErr w:type="spellStart"/>
      <w:r w:rsidR="00E801A6" w:rsidRPr="00BF7754">
        <w:rPr>
          <w:rFonts w:ascii="Arial" w:hAnsi="Arial" w:cs="Arial"/>
          <w:b/>
          <w:i/>
          <w:sz w:val="22"/>
          <w:szCs w:val="22"/>
        </w:rPr>
        <w:t>Morimont</w:t>
      </w:r>
      <w:proofErr w:type="spellEnd"/>
      <w:r w:rsidR="00E801A6" w:rsidRPr="00BF7754">
        <w:rPr>
          <w:rFonts w:ascii="Arial" w:hAnsi="Arial" w:cs="Arial"/>
          <w:b/>
          <w:i/>
          <w:sz w:val="22"/>
          <w:szCs w:val="22"/>
        </w:rPr>
        <w:t>)</w:t>
      </w:r>
      <w:r w:rsidRPr="00BF7754">
        <w:rPr>
          <w:rFonts w:ascii="Arial" w:hAnsi="Arial" w:cs="Arial"/>
          <w:b/>
          <w:i/>
          <w:sz w:val="22"/>
          <w:szCs w:val="22"/>
        </w:rPr>
        <w:t xml:space="preserve"> :</w:t>
      </w:r>
    </w:p>
    <w:p w:rsidR="00E801A6" w:rsidRPr="00BF7754" w:rsidRDefault="00CB7E8E" w:rsidP="0045307D">
      <w:pPr>
        <w:pStyle w:val="Normal1"/>
        <w:spacing w:after="240"/>
        <w:ind w:firstLine="0"/>
        <w:rPr>
          <w:rFonts w:ascii="Arial" w:hAnsi="Arial" w:cs="Arial"/>
          <w:sz w:val="22"/>
          <w:szCs w:val="22"/>
        </w:rPr>
      </w:pPr>
      <w:r w:rsidRPr="00BF7754">
        <w:rPr>
          <w:rFonts w:ascii="Arial" w:hAnsi="Arial" w:cs="Arial"/>
          <w:sz w:val="22"/>
          <w:szCs w:val="22"/>
        </w:rPr>
        <w:t>Attendu que, par le réquisitoire susvisé, le Procureur général a saisi la</w:t>
      </w:r>
      <w:r w:rsidR="00DF63AB">
        <w:rPr>
          <w:rFonts w:ascii="Arial" w:hAnsi="Arial" w:cs="Arial"/>
          <w:sz w:val="22"/>
          <w:szCs w:val="22"/>
        </w:rPr>
        <w:t xml:space="preserve"> </w:t>
      </w:r>
      <w:r w:rsidRPr="00BF7754">
        <w:rPr>
          <w:rFonts w:ascii="Arial" w:hAnsi="Arial" w:cs="Arial"/>
          <w:sz w:val="22"/>
          <w:szCs w:val="22"/>
        </w:rPr>
        <w:t>première</w:t>
      </w:r>
      <w:r w:rsidR="00DF63AB">
        <w:rPr>
          <w:rFonts w:ascii="Arial" w:hAnsi="Arial" w:cs="Arial"/>
          <w:sz w:val="22"/>
          <w:szCs w:val="22"/>
        </w:rPr>
        <w:t xml:space="preserve"> </w:t>
      </w:r>
      <w:r w:rsidRPr="00BF7754">
        <w:rPr>
          <w:rFonts w:ascii="Arial" w:hAnsi="Arial" w:cs="Arial"/>
          <w:sz w:val="22"/>
          <w:szCs w:val="22"/>
        </w:rPr>
        <w:t>chambre de la Cour des comptes de la responsabilité encourue</w:t>
      </w:r>
      <w:r w:rsidR="00C1229B" w:rsidRPr="00BF7754">
        <w:rPr>
          <w:rFonts w:ascii="Arial" w:hAnsi="Arial" w:cs="Arial"/>
          <w:sz w:val="22"/>
          <w:szCs w:val="22"/>
        </w:rPr>
        <w:t xml:space="preserve"> </w:t>
      </w:r>
      <w:r w:rsidRPr="00BF7754">
        <w:rPr>
          <w:rFonts w:ascii="Arial" w:hAnsi="Arial" w:cs="Arial"/>
          <w:sz w:val="22"/>
          <w:szCs w:val="22"/>
        </w:rPr>
        <w:t>par M. </w:t>
      </w:r>
      <w:r w:rsidR="008F1788">
        <w:rPr>
          <w:rFonts w:ascii="Arial" w:hAnsi="Arial" w:cs="Arial"/>
          <w:sz w:val="22"/>
          <w:szCs w:val="22"/>
        </w:rPr>
        <w:t>X</w:t>
      </w:r>
      <w:r w:rsidR="00C1229B" w:rsidRPr="00BF7754">
        <w:rPr>
          <w:rFonts w:ascii="Arial" w:hAnsi="Arial" w:cs="Arial"/>
          <w:sz w:val="22"/>
          <w:szCs w:val="22"/>
        </w:rPr>
        <w:t>, au titre de l’exercice 200</w:t>
      </w:r>
      <w:r w:rsidR="00E801A6" w:rsidRPr="00BF7754">
        <w:rPr>
          <w:rFonts w:ascii="Arial" w:hAnsi="Arial" w:cs="Arial"/>
          <w:sz w:val="22"/>
          <w:szCs w:val="22"/>
        </w:rPr>
        <w:t>8</w:t>
      </w:r>
      <w:r w:rsidR="00C1229B" w:rsidRPr="00BF7754">
        <w:rPr>
          <w:rFonts w:ascii="Arial" w:hAnsi="Arial" w:cs="Arial"/>
          <w:sz w:val="22"/>
          <w:szCs w:val="22"/>
        </w:rPr>
        <w:t xml:space="preserve">, </w:t>
      </w:r>
      <w:r w:rsidRPr="00BF7754">
        <w:rPr>
          <w:rFonts w:ascii="Arial" w:hAnsi="Arial" w:cs="Arial"/>
          <w:sz w:val="22"/>
          <w:szCs w:val="22"/>
        </w:rPr>
        <w:t xml:space="preserve">pour n’avoir pas </w:t>
      </w:r>
      <w:r w:rsidR="00E801A6" w:rsidRPr="00BF7754">
        <w:rPr>
          <w:rFonts w:ascii="Arial" w:hAnsi="Arial" w:cs="Arial"/>
          <w:sz w:val="22"/>
          <w:szCs w:val="22"/>
        </w:rPr>
        <w:t>exercé de poursuites à l’encontre d’un associé de la société</w:t>
      </w:r>
      <w:r w:rsidR="007C2B0A" w:rsidRPr="00BF7754">
        <w:rPr>
          <w:rFonts w:ascii="Arial" w:hAnsi="Arial" w:cs="Arial"/>
          <w:sz w:val="22"/>
          <w:szCs w:val="22"/>
        </w:rPr>
        <w:t xml:space="preserve"> </w:t>
      </w:r>
      <w:r w:rsidR="00E801A6" w:rsidRPr="00BF7754">
        <w:rPr>
          <w:rFonts w:ascii="Arial" w:hAnsi="Arial" w:cs="Arial"/>
          <w:sz w:val="22"/>
          <w:szCs w:val="22"/>
        </w:rPr>
        <w:t xml:space="preserve">civile immobilière de construction-vente </w:t>
      </w:r>
      <w:proofErr w:type="spellStart"/>
      <w:r w:rsidR="00E801A6" w:rsidRPr="00BF7754">
        <w:rPr>
          <w:rFonts w:ascii="Arial" w:hAnsi="Arial" w:cs="Arial"/>
          <w:sz w:val="22"/>
          <w:szCs w:val="22"/>
        </w:rPr>
        <w:t>Morimont</w:t>
      </w:r>
      <w:proofErr w:type="spellEnd"/>
      <w:r w:rsidR="00EE751C" w:rsidRPr="00BF7754">
        <w:rPr>
          <w:rFonts w:ascii="Arial" w:hAnsi="Arial" w:cs="Arial"/>
          <w:sz w:val="22"/>
          <w:szCs w:val="22"/>
        </w:rPr>
        <w:t xml:space="preserve"> (SCI</w:t>
      </w:r>
      <w:r w:rsidR="00DF63AB">
        <w:rPr>
          <w:rFonts w:ascii="Arial" w:hAnsi="Arial" w:cs="Arial"/>
          <w:sz w:val="22"/>
          <w:szCs w:val="22"/>
        </w:rPr>
        <w:t xml:space="preserve"> </w:t>
      </w:r>
      <w:proofErr w:type="spellStart"/>
      <w:r w:rsidR="00EE751C" w:rsidRPr="00BF7754">
        <w:rPr>
          <w:rFonts w:ascii="Arial" w:hAnsi="Arial" w:cs="Arial"/>
          <w:sz w:val="22"/>
          <w:szCs w:val="22"/>
        </w:rPr>
        <w:t>Morimont</w:t>
      </w:r>
      <w:proofErr w:type="spellEnd"/>
      <w:r w:rsidR="00EE751C" w:rsidRPr="00BF7754">
        <w:rPr>
          <w:rFonts w:ascii="Arial" w:hAnsi="Arial" w:cs="Arial"/>
          <w:sz w:val="22"/>
          <w:szCs w:val="22"/>
        </w:rPr>
        <w:t>)</w:t>
      </w:r>
      <w:r w:rsidR="00E801A6" w:rsidRPr="00BF7754">
        <w:rPr>
          <w:rFonts w:ascii="Arial" w:hAnsi="Arial" w:cs="Arial"/>
          <w:sz w:val="22"/>
          <w:szCs w:val="22"/>
        </w:rPr>
        <w:t xml:space="preserve"> </w:t>
      </w:r>
      <w:r w:rsidR="009077E6" w:rsidRPr="00BF7754">
        <w:rPr>
          <w:rFonts w:ascii="Arial" w:hAnsi="Arial" w:cs="Arial"/>
          <w:sz w:val="22"/>
          <w:szCs w:val="22"/>
        </w:rPr>
        <w:t>à hauteur de</w:t>
      </w:r>
      <w:r w:rsidR="00E801A6" w:rsidRPr="00BF7754">
        <w:rPr>
          <w:rFonts w:ascii="Arial" w:hAnsi="Arial" w:cs="Arial"/>
          <w:sz w:val="22"/>
          <w:szCs w:val="22"/>
        </w:rPr>
        <w:t xml:space="preserve"> </w:t>
      </w:r>
      <w:r w:rsidR="009077E6" w:rsidRPr="00BF7754">
        <w:rPr>
          <w:rFonts w:ascii="Arial" w:hAnsi="Arial" w:cs="Arial"/>
          <w:sz w:val="22"/>
          <w:szCs w:val="22"/>
        </w:rPr>
        <w:t>s</w:t>
      </w:r>
      <w:r w:rsidR="00E801A6" w:rsidRPr="00BF7754">
        <w:rPr>
          <w:rFonts w:ascii="Arial" w:hAnsi="Arial" w:cs="Arial"/>
          <w:sz w:val="22"/>
          <w:szCs w:val="22"/>
        </w:rPr>
        <w:t>a quote-part</w:t>
      </w:r>
      <w:r w:rsidR="00A829A1" w:rsidRPr="00BF7754">
        <w:rPr>
          <w:rFonts w:ascii="Arial" w:hAnsi="Arial" w:cs="Arial"/>
          <w:sz w:val="22"/>
          <w:szCs w:val="22"/>
        </w:rPr>
        <w:t xml:space="preserve"> d’associé</w:t>
      </w:r>
      <w:r w:rsidR="00060C1E" w:rsidRPr="00BF7754">
        <w:rPr>
          <w:rFonts w:ascii="Arial" w:hAnsi="Arial" w:cs="Arial"/>
          <w:sz w:val="22"/>
          <w:szCs w:val="22"/>
        </w:rPr>
        <w:t>,</w:t>
      </w:r>
      <w:r w:rsidR="00E801A6" w:rsidRPr="00BF7754">
        <w:rPr>
          <w:rFonts w:ascii="Arial" w:hAnsi="Arial" w:cs="Arial"/>
          <w:sz w:val="22"/>
          <w:szCs w:val="22"/>
        </w:rPr>
        <w:t xml:space="preserve"> </w:t>
      </w:r>
      <w:r w:rsidR="009077E6" w:rsidRPr="00BF7754">
        <w:rPr>
          <w:rFonts w:ascii="Arial" w:hAnsi="Arial" w:cs="Arial"/>
          <w:sz w:val="22"/>
          <w:szCs w:val="22"/>
        </w:rPr>
        <w:t>soit 50</w:t>
      </w:r>
      <w:r w:rsidR="000B3168">
        <w:rPr>
          <w:rFonts w:ascii="Arial" w:hAnsi="Arial" w:cs="Arial"/>
          <w:sz w:val="22"/>
          <w:szCs w:val="22"/>
        </w:rPr>
        <w:t xml:space="preserve"> </w:t>
      </w:r>
      <w:r w:rsidR="009077E6" w:rsidRPr="00BF7754">
        <w:rPr>
          <w:rFonts w:ascii="Arial" w:hAnsi="Arial" w:cs="Arial"/>
          <w:sz w:val="22"/>
          <w:szCs w:val="22"/>
        </w:rPr>
        <w:t xml:space="preserve">% </w:t>
      </w:r>
      <w:r w:rsidR="00EE751C" w:rsidRPr="00BF7754">
        <w:rPr>
          <w:rFonts w:ascii="Arial" w:hAnsi="Arial" w:cs="Arial"/>
          <w:sz w:val="22"/>
          <w:szCs w:val="22"/>
        </w:rPr>
        <w:t>d’une</w:t>
      </w:r>
      <w:r w:rsidR="009077E6" w:rsidRPr="00BF7754">
        <w:rPr>
          <w:rFonts w:ascii="Arial" w:hAnsi="Arial" w:cs="Arial"/>
          <w:sz w:val="22"/>
          <w:szCs w:val="22"/>
        </w:rPr>
        <w:t xml:space="preserve"> créance </w:t>
      </w:r>
      <w:r w:rsidR="002927D3" w:rsidRPr="00BF7754">
        <w:rPr>
          <w:rFonts w:ascii="Arial" w:hAnsi="Arial" w:cs="Arial"/>
          <w:sz w:val="22"/>
          <w:szCs w:val="22"/>
        </w:rPr>
        <w:t>fiscale</w:t>
      </w:r>
      <w:r w:rsidR="00EE751C" w:rsidRPr="00BF7754">
        <w:rPr>
          <w:rFonts w:ascii="Arial" w:hAnsi="Arial" w:cs="Arial"/>
          <w:sz w:val="22"/>
          <w:szCs w:val="22"/>
        </w:rPr>
        <w:t xml:space="preserve"> </w:t>
      </w:r>
      <w:r w:rsidR="009077E6" w:rsidRPr="00BF7754">
        <w:rPr>
          <w:rFonts w:ascii="Arial" w:hAnsi="Arial" w:cs="Arial"/>
          <w:sz w:val="22"/>
          <w:szCs w:val="22"/>
        </w:rPr>
        <w:t>de 28</w:t>
      </w:r>
      <w:r w:rsidR="005E0334" w:rsidRPr="00BF7754">
        <w:rPr>
          <w:rFonts w:ascii="Arial" w:hAnsi="Arial" w:cs="Arial"/>
          <w:sz w:val="22"/>
          <w:szCs w:val="22"/>
        </w:rPr>
        <w:t> </w:t>
      </w:r>
      <w:r w:rsidR="009077E6" w:rsidRPr="00BF7754">
        <w:rPr>
          <w:rFonts w:ascii="Arial" w:hAnsi="Arial" w:cs="Arial"/>
          <w:sz w:val="22"/>
          <w:szCs w:val="22"/>
        </w:rPr>
        <w:t>362</w:t>
      </w:r>
      <w:r w:rsidR="005E0334" w:rsidRPr="00BF7754">
        <w:rPr>
          <w:rFonts w:ascii="Arial" w:hAnsi="Arial" w:cs="Arial"/>
          <w:sz w:val="22"/>
          <w:szCs w:val="22"/>
        </w:rPr>
        <w:t> </w:t>
      </w:r>
      <w:r w:rsidR="009077E6" w:rsidRPr="00BF7754">
        <w:rPr>
          <w:rFonts w:ascii="Arial" w:hAnsi="Arial" w:cs="Arial"/>
          <w:sz w:val="22"/>
          <w:szCs w:val="22"/>
        </w:rPr>
        <w:t xml:space="preserve">euros détenue </w:t>
      </w:r>
      <w:r w:rsidR="00EE751C" w:rsidRPr="00BF7754">
        <w:rPr>
          <w:rFonts w:ascii="Arial" w:hAnsi="Arial" w:cs="Arial"/>
          <w:sz w:val="22"/>
          <w:szCs w:val="22"/>
        </w:rPr>
        <w:t xml:space="preserve">par l’Etat </w:t>
      </w:r>
      <w:r w:rsidR="009077E6" w:rsidRPr="00BF7754">
        <w:rPr>
          <w:rFonts w:ascii="Arial" w:hAnsi="Arial" w:cs="Arial"/>
          <w:sz w:val="22"/>
          <w:szCs w:val="22"/>
        </w:rPr>
        <w:t xml:space="preserve">sur </w:t>
      </w:r>
      <w:r w:rsidR="00043A8D" w:rsidRPr="00BF7754">
        <w:rPr>
          <w:rFonts w:ascii="Arial" w:hAnsi="Arial" w:cs="Arial"/>
          <w:sz w:val="22"/>
          <w:szCs w:val="22"/>
        </w:rPr>
        <w:t>cette société</w:t>
      </w:r>
      <w:r w:rsidR="009077E6" w:rsidRPr="00BF7754">
        <w:rPr>
          <w:rFonts w:ascii="Arial" w:hAnsi="Arial" w:cs="Arial"/>
          <w:sz w:val="22"/>
          <w:szCs w:val="22"/>
        </w:rPr>
        <w:t> ;</w:t>
      </w:r>
    </w:p>
    <w:p w:rsidR="008826A3" w:rsidRPr="00DF63AB" w:rsidRDefault="008826A3" w:rsidP="00DF63AB">
      <w:pPr>
        <w:pStyle w:val="Normal1"/>
        <w:spacing w:after="240"/>
        <w:ind w:right="142" w:firstLine="0"/>
        <w:rPr>
          <w:rFonts w:ascii="Arial" w:hAnsi="Arial" w:cs="Arial"/>
          <w:sz w:val="22"/>
          <w:szCs w:val="22"/>
          <w:u w:val="single"/>
        </w:rPr>
      </w:pPr>
      <w:r w:rsidRPr="00DF63AB">
        <w:rPr>
          <w:rFonts w:ascii="Arial" w:hAnsi="Arial" w:cs="Arial"/>
          <w:sz w:val="22"/>
          <w:szCs w:val="22"/>
          <w:u w:val="single"/>
        </w:rPr>
        <w:t>Sur l’existence d</w:t>
      </w:r>
      <w:r w:rsidR="007C2B0A" w:rsidRPr="00DF63AB">
        <w:rPr>
          <w:rFonts w:ascii="Arial" w:hAnsi="Arial" w:cs="Arial"/>
          <w:sz w:val="22"/>
          <w:szCs w:val="22"/>
          <w:u w:val="single"/>
        </w:rPr>
        <w:t>’un</w:t>
      </w:r>
      <w:r w:rsidRPr="00DF63AB">
        <w:rPr>
          <w:rFonts w:ascii="Arial" w:hAnsi="Arial" w:cs="Arial"/>
          <w:sz w:val="22"/>
          <w:szCs w:val="22"/>
          <w:u w:val="single"/>
        </w:rPr>
        <w:t xml:space="preserve"> manquement du comptable à ses obligations</w:t>
      </w:r>
    </w:p>
    <w:p w:rsidR="00B17F4F" w:rsidRPr="00BF7754" w:rsidRDefault="008826A3" w:rsidP="00DF63AB">
      <w:pPr>
        <w:pStyle w:val="Normal1"/>
        <w:spacing w:after="240"/>
        <w:ind w:right="142" w:firstLine="0"/>
        <w:rPr>
          <w:rFonts w:ascii="Arial" w:hAnsi="Arial" w:cs="Arial"/>
          <w:i/>
          <w:sz w:val="22"/>
          <w:szCs w:val="22"/>
        </w:rPr>
      </w:pPr>
      <w:r w:rsidRPr="00BF7754">
        <w:rPr>
          <w:rFonts w:ascii="Arial" w:hAnsi="Arial" w:cs="Arial"/>
          <w:i/>
          <w:sz w:val="22"/>
          <w:szCs w:val="22"/>
        </w:rPr>
        <w:t>Sur le droit applicable</w:t>
      </w:r>
    </w:p>
    <w:p w:rsidR="00B17F4F" w:rsidRPr="00BF7754" w:rsidRDefault="00DF19DB" w:rsidP="00DF63AB">
      <w:pPr>
        <w:pStyle w:val="Normal1"/>
        <w:spacing w:after="240"/>
        <w:ind w:firstLine="0"/>
        <w:rPr>
          <w:rFonts w:ascii="Arial" w:hAnsi="Arial" w:cs="Arial"/>
          <w:sz w:val="22"/>
          <w:szCs w:val="22"/>
        </w:rPr>
      </w:pPr>
      <w:r w:rsidRPr="00BF7754">
        <w:rPr>
          <w:rFonts w:ascii="Arial" w:hAnsi="Arial" w:cs="Arial"/>
          <w:sz w:val="22"/>
          <w:szCs w:val="22"/>
        </w:rPr>
        <w:t>Attendu qu’aux termes de l’article 11 du décret du 29 décembre 1962 susvisé, les comptables publics sont seuls chargés de la prise en charge et du recouvrement des ordres de recettes qui leur sont remis par les ordonnateurs</w:t>
      </w:r>
      <w:r w:rsidR="00DF63AB">
        <w:rPr>
          <w:rFonts w:ascii="Arial" w:hAnsi="Arial" w:cs="Arial"/>
          <w:sz w:val="22"/>
          <w:szCs w:val="22"/>
        </w:rPr>
        <w:t> </w:t>
      </w:r>
      <w:r w:rsidRPr="00BF7754">
        <w:rPr>
          <w:rFonts w:ascii="Arial" w:hAnsi="Arial" w:cs="Arial"/>
          <w:sz w:val="22"/>
          <w:szCs w:val="22"/>
        </w:rPr>
        <w:t xml:space="preserve">; </w:t>
      </w:r>
      <w:r w:rsidR="00B17F4F" w:rsidRPr="00BF7754">
        <w:rPr>
          <w:rFonts w:ascii="Arial" w:hAnsi="Arial" w:cs="Arial"/>
          <w:sz w:val="22"/>
          <w:szCs w:val="22"/>
        </w:rPr>
        <w:t>qu’aux termes de l’article 1</w:t>
      </w:r>
      <w:r w:rsidR="00B17F4F" w:rsidRPr="00BF7754">
        <w:rPr>
          <w:rFonts w:ascii="Arial" w:hAnsi="Arial" w:cs="Arial"/>
          <w:sz w:val="22"/>
          <w:szCs w:val="22"/>
          <w:vertAlign w:val="superscript"/>
        </w:rPr>
        <w:t>er</w:t>
      </w:r>
      <w:r w:rsidR="00B17F4F" w:rsidRPr="00BF7754">
        <w:rPr>
          <w:rFonts w:ascii="Arial" w:hAnsi="Arial" w:cs="Arial"/>
          <w:sz w:val="22"/>
          <w:szCs w:val="22"/>
        </w:rPr>
        <w:t xml:space="preserve"> du décret du 1</w:t>
      </w:r>
      <w:r w:rsidR="00B17F4F" w:rsidRPr="00BF7754">
        <w:rPr>
          <w:rFonts w:ascii="Arial" w:hAnsi="Arial" w:cs="Arial"/>
          <w:sz w:val="22"/>
          <w:szCs w:val="22"/>
          <w:vertAlign w:val="superscript"/>
        </w:rPr>
        <w:t>er</w:t>
      </w:r>
      <w:r w:rsidR="00B17F4F" w:rsidRPr="00BF7754">
        <w:rPr>
          <w:rFonts w:ascii="Arial" w:hAnsi="Arial" w:cs="Arial"/>
          <w:sz w:val="22"/>
          <w:szCs w:val="22"/>
        </w:rPr>
        <w:t xml:space="preserve"> septembre 1977 susvisé, les receveurs des administrations financières sont personnellement et pécuniairement responsables du recouvrement des droits régulièrement liquidés dont la perception leur est confiée et qu’ils doivent justifier de leur entière réalisation au 31 décembre de la troisième année suivant celle au cours de laquelle ils ont eu connaissance de leur exigibilité ;</w:t>
      </w:r>
    </w:p>
    <w:p w:rsidR="00DF19DB" w:rsidRPr="00BF7754" w:rsidRDefault="00DF19DB" w:rsidP="00DF63AB">
      <w:pPr>
        <w:spacing w:after="240"/>
        <w:ind w:firstLine="0"/>
        <w:rPr>
          <w:rFonts w:ascii="Arial" w:hAnsi="Arial" w:cs="Arial"/>
          <w:sz w:val="22"/>
          <w:szCs w:val="22"/>
        </w:rPr>
      </w:pPr>
      <w:r w:rsidRPr="00BF7754">
        <w:rPr>
          <w:rFonts w:ascii="Arial" w:hAnsi="Arial" w:cs="Arial"/>
          <w:sz w:val="22"/>
          <w:szCs w:val="22"/>
        </w:rPr>
        <w:t>Attendu qu’aux termes de l'article 60 de la loi du 23 février 1963 susvisée</w:t>
      </w:r>
      <w:r w:rsidR="00DF63AB">
        <w:rPr>
          <w:rFonts w:ascii="Arial" w:hAnsi="Arial" w:cs="Arial"/>
          <w:sz w:val="22"/>
          <w:szCs w:val="22"/>
        </w:rPr>
        <w:t xml:space="preserve">, </w:t>
      </w:r>
      <w:r w:rsidRPr="00BF7754">
        <w:rPr>
          <w:rFonts w:ascii="Arial" w:hAnsi="Arial" w:cs="Arial"/>
          <w:sz w:val="22"/>
          <w:szCs w:val="22"/>
        </w:rPr>
        <w:t>les comptables publics sont personnellement et pécuniairement responsables du recouvrement des recettes et des contrôles qu’ils sont tenus d’exercer en matière de recette</w:t>
      </w:r>
      <w:r w:rsidR="006D502B" w:rsidRPr="00BF7754">
        <w:rPr>
          <w:rFonts w:ascii="Arial" w:hAnsi="Arial" w:cs="Arial"/>
          <w:sz w:val="22"/>
          <w:szCs w:val="22"/>
        </w:rPr>
        <w:t>s</w:t>
      </w:r>
      <w:r w:rsidRPr="00BF7754">
        <w:rPr>
          <w:rFonts w:ascii="Arial" w:hAnsi="Arial" w:cs="Arial"/>
          <w:sz w:val="22"/>
          <w:szCs w:val="22"/>
        </w:rPr>
        <w:t xml:space="preserve"> dans les conditions prévues par le règlement général sur la comptabilité publique, et que leur responsabilité personnelle et pécuniaire se trouve engagée dès lors qu'une recette n'a pas été recouvrée</w:t>
      </w:r>
      <w:r w:rsidR="00DF63AB">
        <w:rPr>
          <w:rFonts w:ascii="Arial" w:hAnsi="Arial" w:cs="Arial"/>
          <w:sz w:val="22"/>
          <w:szCs w:val="22"/>
        </w:rPr>
        <w:t> </w:t>
      </w:r>
      <w:r w:rsidRPr="00BF7754">
        <w:rPr>
          <w:rFonts w:ascii="Arial" w:hAnsi="Arial" w:cs="Arial"/>
          <w:sz w:val="22"/>
          <w:szCs w:val="22"/>
        </w:rPr>
        <w:t>; que la responsabilité du comptable en recettes s’apprécie au regard de l’étendue de ses diligences, qui doivent être adéquates, complètes et rapides ;</w:t>
      </w:r>
    </w:p>
    <w:p w:rsidR="00F55E1E" w:rsidRPr="00BF7754" w:rsidRDefault="00F55E1E" w:rsidP="00DF63AB">
      <w:pPr>
        <w:pStyle w:val="Corpsdetexte"/>
        <w:spacing w:after="240"/>
        <w:ind w:firstLine="0"/>
        <w:rPr>
          <w:rFonts w:ascii="Arial" w:hAnsi="Arial" w:cs="Arial"/>
          <w:sz w:val="22"/>
          <w:szCs w:val="22"/>
        </w:rPr>
      </w:pPr>
      <w:r w:rsidRPr="00BF7754">
        <w:rPr>
          <w:rFonts w:ascii="Arial" w:hAnsi="Arial" w:cs="Arial"/>
          <w:sz w:val="22"/>
          <w:szCs w:val="22"/>
        </w:rPr>
        <w:t>Attendu que l’admission en non-valeur d’une créance ne dégage</w:t>
      </w:r>
      <w:r w:rsidR="00FF4DF6" w:rsidRPr="00BF7754">
        <w:rPr>
          <w:rFonts w:ascii="Arial" w:hAnsi="Arial" w:cs="Arial"/>
          <w:sz w:val="22"/>
          <w:szCs w:val="22"/>
        </w:rPr>
        <w:t xml:space="preserve"> pas</w:t>
      </w:r>
      <w:r w:rsidRPr="00BF7754">
        <w:rPr>
          <w:rFonts w:ascii="Arial" w:hAnsi="Arial" w:cs="Arial"/>
          <w:sz w:val="22"/>
          <w:szCs w:val="22"/>
        </w:rPr>
        <w:t xml:space="preserve"> le comptable de ses obligations de diligences</w:t>
      </w:r>
      <w:r w:rsidR="00DF63AB">
        <w:rPr>
          <w:rFonts w:ascii="Arial" w:hAnsi="Arial" w:cs="Arial"/>
          <w:sz w:val="22"/>
          <w:szCs w:val="22"/>
        </w:rPr>
        <w:t> </w:t>
      </w:r>
      <w:r w:rsidRPr="00BF7754">
        <w:rPr>
          <w:rFonts w:ascii="Arial" w:hAnsi="Arial" w:cs="Arial"/>
          <w:sz w:val="22"/>
          <w:szCs w:val="22"/>
        </w:rPr>
        <w:t>;</w:t>
      </w:r>
    </w:p>
    <w:p w:rsidR="00022354" w:rsidRPr="00BF7754" w:rsidRDefault="00022354" w:rsidP="00DF63AB">
      <w:pPr>
        <w:spacing w:after="240"/>
        <w:ind w:firstLine="0"/>
        <w:rPr>
          <w:rFonts w:ascii="Arial" w:hAnsi="Arial" w:cs="Arial"/>
          <w:sz w:val="22"/>
          <w:szCs w:val="22"/>
        </w:rPr>
      </w:pPr>
      <w:r w:rsidRPr="00BF7754">
        <w:rPr>
          <w:rFonts w:ascii="Arial" w:hAnsi="Arial" w:cs="Arial"/>
          <w:sz w:val="22"/>
          <w:szCs w:val="22"/>
        </w:rPr>
        <w:t>Attendu qu’en application des dispositions de l'article L. 211-2 du code de la construction et de l'habitation</w:t>
      </w:r>
      <w:r w:rsidR="00491769" w:rsidRPr="00BF7754">
        <w:rPr>
          <w:rFonts w:ascii="Arial" w:hAnsi="Arial" w:cs="Arial"/>
          <w:sz w:val="22"/>
          <w:szCs w:val="22"/>
        </w:rPr>
        <w:t xml:space="preserve"> susvisé</w:t>
      </w:r>
      <w:r w:rsidRPr="00BF7754">
        <w:rPr>
          <w:rFonts w:ascii="Arial" w:hAnsi="Arial" w:cs="Arial"/>
          <w:sz w:val="22"/>
          <w:szCs w:val="22"/>
        </w:rPr>
        <w:t>, les associés d'une société civile immobilière de construction</w:t>
      </w:r>
      <w:r w:rsidR="00DF63AB">
        <w:rPr>
          <w:rFonts w:ascii="Arial" w:hAnsi="Arial" w:cs="Arial"/>
          <w:sz w:val="22"/>
          <w:szCs w:val="22"/>
        </w:rPr>
        <w:t>-</w:t>
      </w:r>
      <w:r w:rsidRPr="00BF7754">
        <w:rPr>
          <w:rFonts w:ascii="Arial" w:hAnsi="Arial" w:cs="Arial"/>
          <w:sz w:val="22"/>
          <w:szCs w:val="22"/>
        </w:rPr>
        <w:t>vente sont tenus au passif social à proportion de leurs droits sociaux ;</w:t>
      </w:r>
    </w:p>
    <w:p w:rsidR="00DF19DB" w:rsidRPr="00BF7754" w:rsidRDefault="00DF19DB" w:rsidP="00DF63AB">
      <w:pPr>
        <w:spacing w:after="240"/>
        <w:ind w:firstLine="0"/>
        <w:rPr>
          <w:rFonts w:ascii="Arial" w:hAnsi="Arial" w:cs="Arial"/>
          <w:sz w:val="22"/>
          <w:szCs w:val="22"/>
        </w:rPr>
      </w:pPr>
      <w:r w:rsidRPr="00BF7754">
        <w:rPr>
          <w:rFonts w:ascii="Arial" w:hAnsi="Arial" w:cs="Arial"/>
          <w:sz w:val="22"/>
          <w:szCs w:val="22"/>
        </w:rPr>
        <w:t xml:space="preserve">Attendu ainsi qu’un comptable ayant connaissance d’une créance doit, sauf à engager sa responsabilité, mener toute diligence utile, auprès du ou des débiteurs, visant à la recouvrer ou, à tout le moins, à la préserver ; qu’il </w:t>
      </w:r>
      <w:r w:rsidR="00022354" w:rsidRPr="00BF7754">
        <w:rPr>
          <w:rFonts w:ascii="Arial" w:hAnsi="Arial" w:cs="Arial"/>
          <w:sz w:val="22"/>
          <w:szCs w:val="22"/>
        </w:rPr>
        <w:t xml:space="preserve">doit donc poursuivre le recouvrement à l’encontre d’associés d'une société civile immobilière redevable </w:t>
      </w:r>
      <w:r w:rsidR="007C2B0A" w:rsidRPr="00BF7754">
        <w:rPr>
          <w:rFonts w:ascii="Arial" w:hAnsi="Arial" w:cs="Arial"/>
          <w:sz w:val="22"/>
          <w:szCs w:val="22"/>
        </w:rPr>
        <w:t>d’une créance</w:t>
      </w:r>
      <w:r w:rsidR="00DB241D" w:rsidRPr="00BF7754">
        <w:rPr>
          <w:rFonts w:ascii="Arial" w:hAnsi="Arial" w:cs="Arial"/>
          <w:sz w:val="22"/>
          <w:szCs w:val="22"/>
        </w:rPr>
        <w:t xml:space="preserve">, </w:t>
      </w:r>
      <w:r w:rsidR="00F55E1E" w:rsidRPr="00BF7754">
        <w:rPr>
          <w:rFonts w:ascii="Arial" w:hAnsi="Arial" w:cs="Arial"/>
          <w:sz w:val="22"/>
          <w:szCs w:val="22"/>
        </w:rPr>
        <w:t xml:space="preserve">même admise en non-valeur, </w:t>
      </w:r>
      <w:r w:rsidR="00DB241D" w:rsidRPr="00BF7754">
        <w:rPr>
          <w:rFonts w:ascii="Arial" w:hAnsi="Arial" w:cs="Arial"/>
          <w:sz w:val="22"/>
          <w:szCs w:val="22"/>
        </w:rPr>
        <w:t>pour la quote-part les concernant</w:t>
      </w:r>
      <w:r w:rsidR="00DF63AB">
        <w:rPr>
          <w:rFonts w:ascii="Arial" w:hAnsi="Arial" w:cs="Arial"/>
          <w:sz w:val="22"/>
          <w:szCs w:val="22"/>
        </w:rPr>
        <w:t> ;</w:t>
      </w:r>
    </w:p>
    <w:p w:rsidR="008826A3" w:rsidRPr="00BF7754" w:rsidRDefault="008826A3" w:rsidP="00DF63AB">
      <w:pPr>
        <w:pStyle w:val="Normal1"/>
        <w:spacing w:after="240"/>
        <w:ind w:firstLine="0"/>
        <w:rPr>
          <w:rFonts w:ascii="Arial" w:hAnsi="Arial" w:cs="Arial"/>
          <w:i/>
          <w:sz w:val="22"/>
          <w:szCs w:val="22"/>
        </w:rPr>
      </w:pPr>
      <w:r w:rsidRPr="00BF7754">
        <w:rPr>
          <w:rFonts w:ascii="Arial" w:hAnsi="Arial" w:cs="Arial"/>
          <w:i/>
          <w:sz w:val="22"/>
          <w:szCs w:val="22"/>
        </w:rPr>
        <w:t>Sur les faits</w:t>
      </w:r>
    </w:p>
    <w:p w:rsidR="00F62B76" w:rsidRPr="00BF7754" w:rsidRDefault="009077E6" w:rsidP="00DF63AB">
      <w:pPr>
        <w:pStyle w:val="Normal1"/>
        <w:spacing w:after="240"/>
        <w:ind w:firstLine="0"/>
        <w:rPr>
          <w:rFonts w:ascii="Arial" w:hAnsi="Arial" w:cs="Arial"/>
          <w:sz w:val="22"/>
          <w:szCs w:val="22"/>
        </w:rPr>
      </w:pPr>
      <w:r w:rsidRPr="00BF7754">
        <w:rPr>
          <w:rFonts w:ascii="Arial" w:hAnsi="Arial" w:cs="Arial"/>
          <w:sz w:val="22"/>
          <w:szCs w:val="22"/>
        </w:rPr>
        <w:t xml:space="preserve">Attendu que la </w:t>
      </w:r>
      <w:r w:rsidR="002927D3" w:rsidRPr="00BF7754">
        <w:rPr>
          <w:rFonts w:ascii="Arial" w:hAnsi="Arial" w:cs="Arial"/>
          <w:sz w:val="22"/>
          <w:szCs w:val="22"/>
        </w:rPr>
        <w:t>SCI </w:t>
      </w:r>
      <w:proofErr w:type="spellStart"/>
      <w:r w:rsidRPr="00BF7754">
        <w:rPr>
          <w:rFonts w:ascii="Arial" w:hAnsi="Arial" w:cs="Arial"/>
          <w:sz w:val="22"/>
          <w:szCs w:val="22"/>
        </w:rPr>
        <w:t>M</w:t>
      </w:r>
      <w:r w:rsidR="00183860" w:rsidRPr="00BF7754">
        <w:rPr>
          <w:rFonts w:ascii="Arial" w:hAnsi="Arial" w:cs="Arial"/>
          <w:sz w:val="22"/>
          <w:szCs w:val="22"/>
        </w:rPr>
        <w:t>orimont</w:t>
      </w:r>
      <w:proofErr w:type="spellEnd"/>
      <w:r w:rsidR="00A829A1" w:rsidRPr="00BF7754">
        <w:rPr>
          <w:rFonts w:ascii="Arial" w:hAnsi="Arial" w:cs="Arial"/>
          <w:sz w:val="22"/>
          <w:szCs w:val="22"/>
        </w:rPr>
        <w:t xml:space="preserve"> </w:t>
      </w:r>
      <w:r w:rsidRPr="00BF7754">
        <w:rPr>
          <w:rFonts w:ascii="Arial" w:hAnsi="Arial" w:cs="Arial"/>
          <w:sz w:val="22"/>
          <w:szCs w:val="22"/>
        </w:rPr>
        <w:t>était redevable</w:t>
      </w:r>
      <w:r w:rsidR="00A2475C" w:rsidRPr="00BF7754">
        <w:rPr>
          <w:rFonts w:ascii="Arial" w:hAnsi="Arial" w:cs="Arial"/>
          <w:sz w:val="22"/>
          <w:szCs w:val="22"/>
        </w:rPr>
        <w:t>,</w:t>
      </w:r>
      <w:r w:rsidRPr="00BF7754">
        <w:rPr>
          <w:rFonts w:ascii="Arial" w:hAnsi="Arial" w:cs="Arial"/>
          <w:sz w:val="22"/>
          <w:szCs w:val="22"/>
        </w:rPr>
        <w:t xml:space="preserve"> au titre de la taxe sur la valeur ajoutée et de l’impôt sur les sociétés, d’un montant total de 28</w:t>
      </w:r>
      <w:r w:rsidR="00DF63AB">
        <w:rPr>
          <w:rFonts w:ascii="Arial" w:hAnsi="Arial" w:cs="Arial"/>
          <w:sz w:val="22"/>
          <w:szCs w:val="22"/>
        </w:rPr>
        <w:t> </w:t>
      </w:r>
      <w:r w:rsidRPr="00BF7754">
        <w:rPr>
          <w:rFonts w:ascii="Arial" w:hAnsi="Arial" w:cs="Arial"/>
          <w:sz w:val="22"/>
          <w:szCs w:val="22"/>
        </w:rPr>
        <w:t>362</w:t>
      </w:r>
      <w:r w:rsidR="00DF63AB">
        <w:rPr>
          <w:rFonts w:ascii="Arial" w:hAnsi="Arial" w:cs="Arial"/>
          <w:sz w:val="22"/>
          <w:szCs w:val="22"/>
        </w:rPr>
        <w:t> </w:t>
      </w:r>
      <w:r w:rsidRPr="00BF7754">
        <w:rPr>
          <w:rFonts w:ascii="Arial" w:hAnsi="Arial" w:cs="Arial"/>
          <w:sz w:val="22"/>
          <w:szCs w:val="22"/>
        </w:rPr>
        <w:t>€, mis en recouvrement</w:t>
      </w:r>
      <w:r w:rsidR="00043A8D" w:rsidRPr="00BF7754">
        <w:rPr>
          <w:rFonts w:ascii="Arial" w:hAnsi="Arial" w:cs="Arial"/>
          <w:sz w:val="22"/>
          <w:szCs w:val="22"/>
        </w:rPr>
        <w:t xml:space="preserve"> en 2004 à hauteur de 17</w:t>
      </w:r>
      <w:r w:rsidR="00491769" w:rsidRPr="00BF7754">
        <w:rPr>
          <w:rFonts w:ascii="Arial" w:hAnsi="Arial" w:cs="Arial"/>
          <w:sz w:val="22"/>
          <w:szCs w:val="22"/>
        </w:rPr>
        <w:t> </w:t>
      </w:r>
      <w:r w:rsidR="00043A8D" w:rsidRPr="00BF7754">
        <w:rPr>
          <w:rFonts w:ascii="Arial" w:hAnsi="Arial" w:cs="Arial"/>
          <w:sz w:val="22"/>
          <w:szCs w:val="22"/>
        </w:rPr>
        <w:t>081 €</w:t>
      </w:r>
      <w:r w:rsidR="00491769" w:rsidRPr="00BF7754">
        <w:rPr>
          <w:rFonts w:ascii="Arial" w:hAnsi="Arial" w:cs="Arial"/>
          <w:sz w:val="22"/>
          <w:szCs w:val="22"/>
        </w:rPr>
        <w:t>,</w:t>
      </w:r>
      <w:r w:rsidR="00043A8D" w:rsidRPr="00BF7754">
        <w:rPr>
          <w:rFonts w:ascii="Arial" w:hAnsi="Arial" w:cs="Arial"/>
          <w:sz w:val="22"/>
          <w:szCs w:val="22"/>
        </w:rPr>
        <w:t xml:space="preserve"> et en 2005 à hauteur de 11 281 € ;</w:t>
      </w:r>
      <w:r w:rsidR="00A2475C" w:rsidRPr="00BF7754">
        <w:rPr>
          <w:rFonts w:ascii="Arial" w:hAnsi="Arial" w:cs="Arial"/>
          <w:sz w:val="22"/>
          <w:szCs w:val="22"/>
        </w:rPr>
        <w:t xml:space="preserve"> </w:t>
      </w:r>
      <w:r w:rsidR="005E5FF4" w:rsidRPr="00BF7754">
        <w:rPr>
          <w:rFonts w:ascii="Arial" w:hAnsi="Arial" w:cs="Arial"/>
          <w:sz w:val="22"/>
          <w:szCs w:val="22"/>
        </w:rPr>
        <w:t>que l</w:t>
      </w:r>
      <w:r w:rsidRPr="00BF7754">
        <w:rPr>
          <w:rFonts w:ascii="Arial" w:hAnsi="Arial" w:cs="Arial"/>
          <w:sz w:val="22"/>
          <w:szCs w:val="22"/>
        </w:rPr>
        <w:t xml:space="preserve">esdites créances </w:t>
      </w:r>
      <w:r w:rsidR="00A829A1" w:rsidRPr="00BF7754">
        <w:rPr>
          <w:rFonts w:ascii="Arial" w:hAnsi="Arial" w:cs="Arial"/>
          <w:sz w:val="22"/>
          <w:szCs w:val="22"/>
        </w:rPr>
        <w:t xml:space="preserve">ont été </w:t>
      </w:r>
      <w:r w:rsidRPr="00BF7754">
        <w:rPr>
          <w:rFonts w:ascii="Arial" w:hAnsi="Arial" w:cs="Arial"/>
          <w:sz w:val="22"/>
          <w:szCs w:val="22"/>
        </w:rPr>
        <w:t xml:space="preserve">déclarées </w:t>
      </w:r>
      <w:r w:rsidR="00043A8D" w:rsidRPr="00BF7754">
        <w:rPr>
          <w:rFonts w:ascii="Arial" w:hAnsi="Arial" w:cs="Arial"/>
          <w:sz w:val="22"/>
          <w:szCs w:val="22"/>
        </w:rPr>
        <w:t xml:space="preserve">et admises </w:t>
      </w:r>
      <w:r w:rsidRPr="00BF7754">
        <w:rPr>
          <w:rFonts w:ascii="Arial" w:hAnsi="Arial" w:cs="Arial"/>
          <w:sz w:val="22"/>
          <w:szCs w:val="22"/>
        </w:rPr>
        <w:t>au passif d</w:t>
      </w:r>
      <w:r w:rsidR="00A829A1" w:rsidRPr="00BF7754">
        <w:rPr>
          <w:rFonts w:ascii="Arial" w:hAnsi="Arial" w:cs="Arial"/>
          <w:sz w:val="22"/>
          <w:szCs w:val="22"/>
        </w:rPr>
        <w:t xml:space="preserve">’une </w:t>
      </w:r>
      <w:r w:rsidRPr="00BF7754">
        <w:rPr>
          <w:rFonts w:ascii="Arial" w:hAnsi="Arial" w:cs="Arial"/>
          <w:sz w:val="22"/>
          <w:szCs w:val="22"/>
        </w:rPr>
        <w:t>procédure</w:t>
      </w:r>
      <w:r w:rsidR="00043A8D" w:rsidRPr="00BF7754">
        <w:rPr>
          <w:rFonts w:ascii="Arial" w:hAnsi="Arial" w:cs="Arial"/>
          <w:sz w:val="22"/>
          <w:szCs w:val="22"/>
        </w:rPr>
        <w:t xml:space="preserve"> de liquidation ouverte à l’encontre de la </w:t>
      </w:r>
      <w:r w:rsidR="00043A8D" w:rsidRPr="00BF7754">
        <w:rPr>
          <w:rFonts w:ascii="Arial" w:hAnsi="Arial" w:cs="Arial"/>
          <w:sz w:val="22"/>
          <w:szCs w:val="22"/>
        </w:rPr>
        <w:lastRenderedPageBreak/>
        <w:t>société</w:t>
      </w:r>
      <w:r w:rsidR="00A829A1" w:rsidRPr="00BF7754">
        <w:rPr>
          <w:rFonts w:ascii="Arial" w:hAnsi="Arial" w:cs="Arial"/>
          <w:sz w:val="22"/>
          <w:szCs w:val="22"/>
        </w:rPr>
        <w:t xml:space="preserve"> ; qu’elles </w:t>
      </w:r>
      <w:r w:rsidRPr="00BF7754">
        <w:rPr>
          <w:rFonts w:ascii="Arial" w:hAnsi="Arial" w:cs="Arial"/>
          <w:sz w:val="22"/>
          <w:szCs w:val="22"/>
        </w:rPr>
        <w:t xml:space="preserve">ont fait l’objet d’une décision d’admission en non-valeur le 16 avril 2007 sur </w:t>
      </w:r>
      <w:r w:rsidR="002927D3" w:rsidRPr="00BF7754">
        <w:rPr>
          <w:rFonts w:ascii="Arial" w:hAnsi="Arial" w:cs="Arial"/>
          <w:sz w:val="22"/>
          <w:szCs w:val="22"/>
        </w:rPr>
        <w:t xml:space="preserve">le fondement d’une </w:t>
      </w:r>
      <w:r w:rsidRPr="00BF7754">
        <w:rPr>
          <w:rFonts w:ascii="Arial" w:hAnsi="Arial" w:cs="Arial"/>
          <w:sz w:val="22"/>
          <w:szCs w:val="22"/>
        </w:rPr>
        <w:t>attestation d’</w:t>
      </w:r>
      <w:proofErr w:type="spellStart"/>
      <w:r w:rsidRPr="00BF7754">
        <w:rPr>
          <w:rFonts w:ascii="Arial" w:hAnsi="Arial" w:cs="Arial"/>
          <w:sz w:val="22"/>
          <w:szCs w:val="22"/>
        </w:rPr>
        <w:t>irrécouvrabilité</w:t>
      </w:r>
      <w:proofErr w:type="spellEnd"/>
      <w:r w:rsidRPr="00BF7754">
        <w:rPr>
          <w:rFonts w:ascii="Arial" w:hAnsi="Arial" w:cs="Arial"/>
          <w:sz w:val="22"/>
          <w:szCs w:val="22"/>
        </w:rPr>
        <w:t xml:space="preserve"> du 8</w:t>
      </w:r>
      <w:r w:rsidR="00DF63AB">
        <w:rPr>
          <w:rFonts w:ascii="Arial" w:hAnsi="Arial" w:cs="Arial"/>
          <w:sz w:val="22"/>
          <w:szCs w:val="22"/>
        </w:rPr>
        <w:t xml:space="preserve"> </w:t>
      </w:r>
      <w:r w:rsidRPr="00BF7754">
        <w:rPr>
          <w:rFonts w:ascii="Arial" w:hAnsi="Arial" w:cs="Arial"/>
          <w:sz w:val="22"/>
          <w:szCs w:val="22"/>
        </w:rPr>
        <w:t>janvier</w:t>
      </w:r>
      <w:r w:rsidR="00DF63AB">
        <w:rPr>
          <w:rFonts w:ascii="Arial" w:hAnsi="Arial" w:cs="Arial"/>
          <w:sz w:val="22"/>
          <w:szCs w:val="22"/>
        </w:rPr>
        <w:t xml:space="preserve"> </w:t>
      </w:r>
      <w:r w:rsidRPr="00BF7754">
        <w:rPr>
          <w:rFonts w:ascii="Arial" w:hAnsi="Arial" w:cs="Arial"/>
          <w:sz w:val="22"/>
          <w:szCs w:val="22"/>
        </w:rPr>
        <w:t>2007</w:t>
      </w:r>
      <w:r w:rsidR="00A829A1" w:rsidRPr="00BF7754">
        <w:rPr>
          <w:rFonts w:ascii="Arial" w:hAnsi="Arial" w:cs="Arial"/>
          <w:sz w:val="22"/>
          <w:szCs w:val="22"/>
        </w:rPr>
        <w:t> ;</w:t>
      </w:r>
    </w:p>
    <w:p w:rsidR="009077E6" w:rsidRDefault="005E5FF4" w:rsidP="00DF63AB">
      <w:pPr>
        <w:pStyle w:val="Corpsdetexte"/>
        <w:spacing w:after="240"/>
        <w:ind w:firstLine="0"/>
        <w:rPr>
          <w:rFonts w:ascii="Arial" w:hAnsi="Arial" w:cs="Arial"/>
          <w:sz w:val="22"/>
          <w:szCs w:val="22"/>
        </w:rPr>
      </w:pPr>
      <w:r w:rsidRPr="00BF7754">
        <w:rPr>
          <w:rFonts w:ascii="Arial" w:hAnsi="Arial" w:cs="Arial"/>
          <w:sz w:val="22"/>
          <w:szCs w:val="22"/>
        </w:rPr>
        <w:t>Attendu que l</w:t>
      </w:r>
      <w:r w:rsidR="009077E6" w:rsidRPr="00BF7754">
        <w:rPr>
          <w:rFonts w:ascii="Arial" w:hAnsi="Arial" w:cs="Arial"/>
          <w:sz w:val="22"/>
          <w:szCs w:val="22"/>
        </w:rPr>
        <w:t xml:space="preserve">e capital de la </w:t>
      </w:r>
      <w:r w:rsidR="002927D3" w:rsidRPr="00BF7754">
        <w:rPr>
          <w:rFonts w:ascii="Arial" w:hAnsi="Arial" w:cs="Arial"/>
          <w:sz w:val="22"/>
          <w:szCs w:val="22"/>
        </w:rPr>
        <w:t>SCI </w:t>
      </w:r>
      <w:proofErr w:type="spellStart"/>
      <w:r w:rsidR="002927D3" w:rsidRPr="00BF7754">
        <w:rPr>
          <w:rFonts w:ascii="Arial" w:hAnsi="Arial" w:cs="Arial"/>
          <w:sz w:val="22"/>
          <w:szCs w:val="22"/>
        </w:rPr>
        <w:t>Morimont</w:t>
      </w:r>
      <w:proofErr w:type="spellEnd"/>
      <w:r w:rsidR="009077E6" w:rsidRPr="00BF7754">
        <w:rPr>
          <w:rFonts w:ascii="Arial" w:hAnsi="Arial" w:cs="Arial"/>
          <w:sz w:val="22"/>
          <w:szCs w:val="22"/>
        </w:rPr>
        <w:t xml:space="preserve"> </w:t>
      </w:r>
      <w:r w:rsidR="00060C1E" w:rsidRPr="00BF7754">
        <w:rPr>
          <w:rFonts w:ascii="Arial" w:hAnsi="Arial" w:cs="Arial"/>
          <w:sz w:val="22"/>
          <w:szCs w:val="22"/>
        </w:rPr>
        <w:t>était réparti entre MM. </w:t>
      </w:r>
      <w:r w:rsidR="008F1788">
        <w:rPr>
          <w:rFonts w:ascii="Arial" w:hAnsi="Arial" w:cs="Arial"/>
          <w:sz w:val="22"/>
          <w:szCs w:val="22"/>
        </w:rPr>
        <w:t>Y</w:t>
      </w:r>
      <w:r w:rsidR="00060C1E" w:rsidRPr="00BF7754">
        <w:rPr>
          <w:rFonts w:ascii="Arial" w:hAnsi="Arial" w:cs="Arial"/>
          <w:sz w:val="22"/>
          <w:szCs w:val="22"/>
        </w:rPr>
        <w:t xml:space="preserve"> et </w:t>
      </w:r>
      <w:r w:rsidR="008F1788">
        <w:rPr>
          <w:rFonts w:ascii="Arial" w:hAnsi="Arial" w:cs="Arial"/>
          <w:sz w:val="22"/>
          <w:szCs w:val="22"/>
        </w:rPr>
        <w:t>Z</w:t>
      </w:r>
      <w:r w:rsidR="009077E6" w:rsidRPr="00BF7754">
        <w:rPr>
          <w:rFonts w:ascii="Arial" w:hAnsi="Arial" w:cs="Arial"/>
          <w:sz w:val="22"/>
          <w:szCs w:val="22"/>
        </w:rPr>
        <w:t>, détenteurs chacun de 50 % des parts sociales</w:t>
      </w:r>
      <w:r w:rsidR="00B65168" w:rsidRPr="00BF7754">
        <w:rPr>
          <w:rFonts w:ascii="Arial" w:hAnsi="Arial" w:cs="Arial"/>
          <w:sz w:val="22"/>
          <w:szCs w:val="22"/>
        </w:rPr>
        <w:t> ;</w:t>
      </w:r>
      <w:r w:rsidR="009077E6" w:rsidRPr="00BF7754">
        <w:rPr>
          <w:rFonts w:ascii="Arial" w:hAnsi="Arial" w:cs="Arial"/>
          <w:sz w:val="22"/>
          <w:szCs w:val="22"/>
        </w:rPr>
        <w:t xml:space="preserve"> </w:t>
      </w:r>
      <w:r w:rsidR="007C2B0A" w:rsidRPr="00BF7754">
        <w:rPr>
          <w:rFonts w:ascii="Arial" w:hAnsi="Arial" w:cs="Arial"/>
          <w:sz w:val="22"/>
          <w:szCs w:val="22"/>
        </w:rPr>
        <w:t xml:space="preserve">qu’il n’est pas contesté </w:t>
      </w:r>
      <w:r w:rsidR="00FF4DF6" w:rsidRPr="00BF7754">
        <w:rPr>
          <w:rFonts w:ascii="Arial" w:hAnsi="Arial" w:cs="Arial"/>
          <w:sz w:val="22"/>
          <w:szCs w:val="22"/>
        </w:rPr>
        <w:t xml:space="preserve">que </w:t>
      </w:r>
      <w:r w:rsidR="007C2B0A" w:rsidRPr="00BF7754">
        <w:rPr>
          <w:rFonts w:ascii="Arial" w:hAnsi="Arial" w:cs="Arial"/>
          <w:sz w:val="22"/>
          <w:szCs w:val="22"/>
        </w:rPr>
        <w:t>M.</w:t>
      </w:r>
      <w:r w:rsidR="00491769" w:rsidRPr="00BF7754">
        <w:rPr>
          <w:rFonts w:ascii="Arial" w:hAnsi="Arial" w:cs="Arial"/>
          <w:sz w:val="22"/>
          <w:szCs w:val="22"/>
        </w:rPr>
        <w:t> </w:t>
      </w:r>
      <w:r w:rsidR="008F1788">
        <w:rPr>
          <w:rFonts w:ascii="Arial" w:hAnsi="Arial" w:cs="Arial"/>
          <w:sz w:val="22"/>
          <w:szCs w:val="22"/>
        </w:rPr>
        <w:t>X</w:t>
      </w:r>
      <w:r w:rsidR="007C2B0A" w:rsidRPr="00BF7754">
        <w:rPr>
          <w:rFonts w:ascii="Arial" w:hAnsi="Arial" w:cs="Arial"/>
          <w:sz w:val="22"/>
          <w:szCs w:val="22"/>
        </w:rPr>
        <w:t xml:space="preserve"> n’a </w:t>
      </w:r>
      <w:r w:rsidR="00DB241D" w:rsidRPr="00BF7754">
        <w:rPr>
          <w:rFonts w:ascii="Arial" w:hAnsi="Arial" w:cs="Arial"/>
          <w:sz w:val="22"/>
          <w:szCs w:val="22"/>
        </w:rPr>
        <w:t>opéré</w:t>
      </w:r>
      <w:r w:rsidR="007C2B0A" w:rsidRPr="00BF7754">
        <w:rPr>
          <w:rFonts w:ascii="Arial" w:hAnsi="Arial" w:cs="Arial"/>
          <w:sz w:val="22"/>
          <w:szCs w:val="22"/>
        </w:rPr>
        <w:t xml:space="preserve"> aucune diligence à l</w:t>
      </w:r>
      <w:r w:rsidR="00DB241D" w:rsidRPr="00BF7754">
        <w:rPr>
          <w:rFonts w:ascii="Arial" w:hAnsi="Arial" w:cs="Arial"/>
          <w:sz w:val="22"/>
          <w:szCs w:val="22"/>
        </w:rPr>
        <w:t xml:space="preserve">eur </w:t>
      </w:r>
      <w:r w:rsidR="007C2B0A" w:rsidRPr="00BF7754">
        <w:rPr>
          <w:rFonts w:ascii="Arial" w:hAnsi="Arial" w:cs="Arial"/>
          <w:sz w:val="22"/>
          <w:szCs w:val="22"/>
        </w:rPr>
        <w:t>encontre ;</w:t>
      </w:r>
    </w:p>
    <w:p w:rsidR="007C2B0A" w:rsidRPr="00BF7754" w:rsidRDefault="007C2B0A" w:rsidP="00DF63AB">
      <w:pPr>
        <w:pStyle w:val="Corpsdetexte"/>
        <w:spacing w:after="240"/>
        <w:ind w:firstLine="0"/>
        <w:rPr>
          <w:rFonts w:ascii="Arial" w:hAnsi="Arial" w:cs="Arial"/>
          <w:i/>
          <w:sz w:val="22"/>
          <w:szCs w:val="22"/>
        </w:rPr>
      </w:pPr>
      <w:r w:rsidRPr="00BF7754">
        <w:rPr>
          <w:rFonts w:ascii="Arial" w:hAnsi="Arial" w:cs="Arial"/>
          <w:i/>
          <w:sz w:val="22"/>
          <w:szCs w:val="22"/>
        </w:rPr>
        <w:t>Sur les éléments à décharge apportés par le comptable</w:t>
      </w:r>
    </w:p>
    <w:p w:rsidR="005E5FF4" w:rsidRPr="00BF7754" w:rsidRDefault="008C1CEF" w:rsidP="00DF63AB">
      <w:pPr>
        <w:pStyle w:val="Corpsdetexte"/>
        <w:spacing w:after="240"/>
        <w:ind w:firstLine="0"/>
        <w:rPr>
          <w:rFonts w:ascii="Arial" w:hAnsi="Arial" w:cs="Arial"/>
          <w:sz w:val="22"/>
          <w:szCs w:val="22"/>
        </w:rPr>
      </w:pPr>
      <w:r w:rsidRPr="00BF7754">
        <w:rPr>
          <w:rFonts w:ascii="Arial" w:hAnsi="Arial" w:cs="Arial"/>
          <w:sz w:val="22"/>
          <w:szCs w:val="22"/>
        </w:rPr>
        <w:t xml:space="preserve">Attendu que </w:t>
      </w:r>
      <w:r w:rsidR="005E5FF4" w:rsidRPr="00BF7754">
        <w:rPr>
          <w:rFonts w:ascii="Arial" w:hAnsi="Arial" w:cs="Arial"/>
          <w:sz w:val="22"/>
          <w:szCs w:val="22"/>
        </w:rPr>
        <w:t>M.</w:t>
      </w:r>
      <w:r w:rsidR="002927D3" w:rsidRPr="00BF7754">
        <w:rPr>
          <w:rFonts w:ascii="Arial" w:hAnsi="Arial" w:cs="Arial"/>
          <w:sz w:val="22"/>
          <w:szCs w:val="22"/>
        </w:rPr>
        <w:t> </w:t>
      </w:r>
      <w:r w:rsidR="008F1788">
        <w:rPr>
          <w:rFonts w:ascii="Arial" w:hAnsi="Arial" w:cs="Arial"/>
          <w:sz w:val="22"/>
          <w:szCs w:val="22"/>
        </w:rPr>
        <w:t>X</w:t>
      </w:r>
      <w:r w:rsidR="005E5FF4" w:rsidRPr="00BF7754">
        <w:rPr>
          <w:rFonts w:ascii="Arial" w:hAnsi="Arial" w:cs="Arial"/>
          <w:sz w:val="22"/>
          <w:szCs w:val="22"/>
        </w:rPr>
        <w:t xml:space="preserve"> relève qu’il a été responsable du SIE de Langres du 1</w:t>
      </w:r>
      <w:r w:rsidR="005E5FF4" w:rsidRPr="00BF7754">
        <w:rPr>
          <w:rFonts w:ascii="Arial" w:hAnsi="Arial" w:cs="Arial"/>
          <w:sz w:val="22"/>
          <w:szCs w:val="22"/>
          <w:vertAlign w:val="superscript"/>
        </w:rPr>
        <w:t>er</w:t>
      </w:r>
      <w:r w:rsidR="00DF63AB">
        <w:rPr>
          <w:rFonts w:ascii="Arial" w:hAnsi="Arial" w:cs="Arial"/>
          <w:sz w:val="22"/>
          <w:szCs w:val="22"/>
        </w:rPr>
        <w:t xml:space="preserve"> </w:t>
      </w:r>
      <w:r w:rsidR="005E5FF4" w:rsidRPr="00BF7754">
        <w:rPr>
          <w:rFonts w:ascii="Arial" w:hAnsi="Arial" w:cs="Arial"/>
          <w:sz w:val="22"/>
          <w:szCs w:val="22"/>
        </w:rPr>
        <w:t>septembre</w:t>
      </w:r>
      <w:r w:rsidR="00DF63AB">
        <w:rPr>
          <w:rFonts w:ascii="Arial" w:hAnsi="Arial" w:cs="Arial"/>
          <w:sz w:val="22"/>
          <w:szCs w:val="22"/>
        </w:rPr>
        <w:t xml:space="preserve"> </w:t>
      </w:r>
      <w:r w:rsidR="005E5FF4" w:rsidRPr="00BF7754">
        <w:rPr>
          <w:rFonts w:ascii="Arial" w:hAnsi="Arial" w:cs="Arial"/>
          <w:sz w:val="22"/>
          <w:szCs w:val="22"/>
        </w:rPr>
        <w:t xml:space="preserve">2005 jusqu’au </w:t>
      </w:r>
      <w:r w:rsidR="000B3168">
        <w:rPr>
          <w:rFonts w:ascii="Arial" w:hAnsi="Arial" w:cs="Arial"/>
          <w:sz w:val="22"/>
          <w:szCs w:val="22"/>
        </w:rPr>
        <w:t>1</w:t>
      </w:r>
      <w:r w:rsidR="000B3168" w:rsidRPr="000B3168">
        <w:rPr>
          <w:rFonts w:ascii="Arial" w:hAnsi="Arial" w:cs="Arial"/>
          <w:sz w:val="22"/>
          <w:szCs w:val="22"/>
          <w:vertAlign w:val="superscript"/>
        </w:rPr>
        <w:t>er</w:t>
      </w:r>
      <w:r w:rsidR="000B3168">
        <w:rPr>
          <w:rFonts w:ascii="Arial" w:hAnsi="Arial" w:cs="Arial"/>
          <w:sz w:val="22"/>
          <w:szCs w:val="22"/>
        </w:rPr>
        <w:t xml:space="preserve"> février 2009</w:t>
      </w:r>
      <w:r w:rsidR="005E5FF4" w:rsidRPr="00BF7754">
        <w:rPr>
          <w:rFonts w:ascii="Arial" w:hAnsi="Arial" w:cs="Arial"/>
          <w:sz w:val="22"/>
          <w:szCs w:val="22"/>
        </w:rPr>
        <w:t xml:space="preserve"> et non jusqu’au 1</w:t>
      </w:r>
      <w:r w:rsidR="005E5FF4" w:rsidRPr="00BF7754">
        <w:rPr>
          <w:rFonts w:ascii="Arial" w:hAnsi="Arial" w:cs="Arial"/>
          <w:sz w:val="22"/>
          <w:szCs w:val="22"/>
          <w:vertAlign w:val="superscript"/>
        </w:rPr>
        <w:t>er</w:t>
      </w:r>
      <w:r w:rsidR="00DF63AB" w:rsidRPr="00DF63AB">
        <w:rPr>
          <w:rFonts w:ascii="Arial" w:hAnsi="Arial" w:cs="Arial"/>
          <w:sz w:val="22"/>
          <w:szCs w:val="22"/>
        </w:rPr>
        <w:t xml:space="preserve"> </w:t>
      </w:r>
      <w:r w:rsidR="005E5FF4" w:rsidRPr="00BF7754">
        <w:rPr>
          <w:rFonts w:ascii="Arial" w:hAnsi="Arial" w:cs="Arial"/>
          <w:sz w:val="22"/>
          <w:szCs w:val="22"/>
        </w:rPr>
        <w:t>septembre</w:t>
      </w:r>
      <w:r w:rsidR="00DF63AB">
        <w:rPr>
          <w:rFonts w:ascii="Arial" w:hAnsi="Arial" w:cs="Arial"/>
          <w:sz w:val="22"/>
          <w:szCs w:val="22"/>
        </w:rPr>
        <w:t xml:space="preserve"> </w:t>
      </w:r>
      <w:r w:rsidR="005E5FF4" w:rsidRPr="00BF7754">
        <w:rPr>
          <w:rFonts w:ascii="Arial" w:hAnsi="Arial" w:cs="Arial"/>
          <w:sz w:val="22"/>
          <w:szCs w:val="22"/>
        </w:rPr>
        <w:t>2009 comme indiqué dans le réquisitoire ; que dans ces conditions</w:t>
      </w:r>
      <w:r w:rsidR="00183860" w:rsidRPr="00BF7754">
        <w:rPr>
          <w:rFonts w:ascii="Arial" w:hAnsi="Arial" w:cs="Arial"/>
          <w:sz w:val="22"/>
          <w:szCs w:val="22"/>
        </w:rPr>
        <w:t>,</w:t>
      </w:r>
      <w:r w:rsidR="005E5FF4" w:rsidRPr="00BF7754">
        <w:rPr>
          <w:rFonts w:ascii="Arial" w:hAnsi="Arial" w:cs="Arial"/>
          <w:sz w:val="22"/>
          <w:szCs w:val="22"/>
        </w:rPr>
        <w:t xml:space="preserve"> </w:t>
      </w:r>
      <w:r w:rsidR="00A71603" w:rsidRPr="00BF7754">
        <w:rPr>
          <w:rFonts w:ascii="Arial" w:hAnsi="Arial" w:cs="Arial"/>
          <w:sz w:val="22"/>
          <w:szCs w:val="22"/>
        </w:rPr>
        <w:t xml:space="preserve">il considère que </w:t>
      </w:r>
      <w:r w:rsidR="005E5FF4" w:rsidRPr="00BF7754">
        <w:rPr>
          <w:rFonts w:ascii="Arial" w:hAnsi="Arial" w:cs="Arial"/>
          <w:sz w:val="22"/>
          <w:szCs w:val="22"/>
        </w:rPr>
        <w:t xml:space="preserve">sa responsabilité ne </w:t>
      </w:r>
      <w:r w:rsidR="002927D3" w:rsidRPr="00BF7754">
        <w:rPr>
          <w:rFonts w:ascii="Arial" w:hAnsi="Arial" w:cs="Arial"/>
          <w:sz w:val="22"/>
          <w:szCs w:val="22"/>
        </w:rPr>
        <w:t xml:space="preserve">pourrait </w:t>
      </w:r>
      <w:r w:rsidR="005E5FF4" w:rsidRPr="00BF7754">
        <w:rPr>
          <w:rFonts w:ascii="Arial" w:hAnsi="Arial" w:cs="Arial"/>
          <w:sz w:val="22"/>
          <w:szCs w:val="22"/>
        </w:rPr>
        <w:t xml:space="preserve">être recherchée </w:t>
      </w:r>
      <w:r w:rsidR="007C2B0A" w:rsidRPr="00BF7754">
        <w:rPr>
          <w:rFonts w:ascii="Arial" w:hAnsi="Arial" w:cs="Arial"/>
          <w:sz w:val="22"/>
          <w:szCs w:val="22"/>
        </w:rPr>
        <w:t>que pour l</w:t>
      </w:r>
      <w:r w:rsidR="00FF4DF6" w:rsidRPr="00BF7754">
        <w:rPr>
          <w:rFonts w:ascii="Arial" w:hAnsi="Arial" w:cs="Arial"/>
          <w:sz w:val="22"/>
          <w:szCs w:val="22"/>
        </w:rPr>
        <w:t>es</w:t>
      </w:r>
      <w:r w:rsidR="007C2B0A" w:rsidRPr="00BF7754">
        <w:rPr>
          <w:rFonts w:ascii="Arial" w:hAnsi="Arial" w:cs="Arial"/>
          <w:sz w:val="22"/>
          <w:szCs w:val="22"/>
        </w:rPr>
        <w:t xml:space="preserve"> créance</w:t>
      </w:r>
      <w:r w:rsidR="00FF4DF6" w:rsidRPr="00BF7754">
        <w:rPr>
          <w:rFonts w:ascii="Arial" w:hAnsi="Arial" w:cs="Arial"/>
          <w:sz w:val="22"/>
          <w:szCs w:val="22"/>
        </w:rPr>
        <w:t>s</w:t>
      </w:r>
      <w:r w:rsidR="00DB241D" w:rsidRPr="00BF7754">
        <w:rPr>
          <w:rFonts w:ascii="Arial" w:hAnsi="Arial" w:cs="Arial"/>
          <w:sz w:val="22"/>
          <w:szCs w:val="22"/>
        </w:rPr>
        <w:t xml:space="preserve"> atteinte</w:t>
      </w:r>
      <w:r w:rsidR="00FF4DF6" w:rsidRPr="00BF7754">
        <w:rPr>
          <w:rFonts w:ascii="Arial" w:hAnsi="Arial" w:cs="Arial"/>
          <w:sz w:val="22"/>
          <w:szCs w:val="22"/>
        </w:rPr>
        <w:t>s</w:t>
      </w:r>
      <w:r w:rsidR="007C2B0A" w:rsidRPr="00BF7754">
        <w:rPr>
          <w:rFonts w:ascii="Arial" w:hAnsi="Arial" w:cs="Arial"/>
          <w:sz w:val="22"/>
          <w:szCs w:val="22"/>
        </w:rPr>
        <w:t xml:space="preserve"> par la prescription </w:t>
      </w:r>
      <w:r w:rsidR="00060C1E" w:rsidRPr="00BF7754">
        <w:rPr>
          <w:rFonts w:ascii="Arial" w:hAnsi="Arial" w:cs="Arial"/>
          <w:sz w:val="22"/>
          <w:szCs w:val="22"/>
        </w:rPr>
        <w:t xml:space="preserve">avant le </w:t>
      </w:r>
      <w:r w:rsidR="000B3168">
        <w:rPr>
          <w:rFonts w:ascii="Arial" w:hAnsi="Arial" w:cs="Arial"/>
          <w:sz w:val="22"/>
          <w:szCs w:val="22"/>
        </w:rPr>
        <w:t>1</w:t>
      </w:r>
      <w:r w:rsidR="000B3168" w:rsidRPr="000B3168">
        <w:rPr>
          <w:rFonts w:ascii="Arial" w:hAnsi="Arial" w:cs="Arial"/>
          <w:sz w:val="22"/>
          <w:szCs w:val="22"/>
          <w:vertAlign w:val="superscript"/>
        </w:rPr>
        <w:t>er</w:t>
      </w:r>
      <w:r w:rsidR="000B3168">
        <w:rPr>
          <w:rFonts w:ascii="Arial" w:hAnsi="Arial" w:cs="Arial"/>
          <w:sz w:val="22"/>
          <w:szCs w:val="22"/>
        </w:rPr>
        <w:t xml:space="preserve"> février 2009</w:t>
      </w:r>
      <w:r w:rsidR="005E5FF4" w:rsidRPr="00BF7754">
        <w:rPr>
          <w:rFonts w:ascii="Arial" w:hAnsi="Arial" w:cs="Arial"/>
          <w:sz w:val="22"/>
          <w:szCs w:val="22"/>
        </w:rPr>
        <w:t xml:space="preserve">, </w:t>
      </w:r>
      <w:r w:rsidR="00DB241D" w:rsidRPr="00BF7754">
        <w:rPr>
          <w:rFonts w:ascii="Arial" w:hAnsi="Arial" w:cs="Arial"/>
          <w:sz w:val="22"/>
          <w:szCs w:val="22"/>
        </w:rPr>
        <w:t xml:space="preserve">pour </w:t>
      </w:r>
      <w:r w:rsidR="00B65168" w:rsidRPr="00BF7754">
        <w:rPr>
          <w:rFonts w:ascii="Arial" w:hAnsi="Arial" w:cs="Arial"/>
          <w:sz w:val="22"/>
          <w:szCs w:val="22"/>
        </w:rPr>
        <w:t xml:space="preserve">17 081 </w:t>
      </w:r>
      <w:r w:rsidR="00DB241D" w:rsidRPr="00BF7754">
        <w:rPr>
          <w:rFonts w:ascii="Arial" w:hAnsi="Arial" w:cs="Arial"/>
          <w:sz w:val="22"/>
          <w:szCs w:val="22"/>
        </w:rPr>
        <w:t>€ au total soit 8</w:t>
      </w:r>
      <w:r w:rsidR="00F62B76" w:rsidRPr="00BF7754">
        <w:rPr>
          <w:rFonts w:ascii="Arial" w:hAnsi="Arial" w:cs="Arial"/>
          <w:sz w:val="22"/>
          <w:szCs w:val="22"/>
        </w:rPr>
        <w:t> </w:t>
      </w:r>
      <w:r w:rsidR="00DB241D" w:rsidRPr="00BF7754">
        <w:rPr>
          <w:rFonts w:ascii="Arial" w:hAnsi="Arial" w:cs="Arial"/>
          <w:sz w:val="22"/>
          <w:szCs w:val="22"/>
        </w:rPr>
        <w:t>541</w:t>
      </w:r>
      <w:r w:rsidR="00F62B76" w:rsidRPr="00BF7754">
        <w:rPr>
          <w:rFonts w:ascii="Arial" w:hAnsi="Arial" w:cs="Arial"/>
          <w:sz w:val="22"/>
          <w:szCs w:val="22"/>
        </w:rPr>
        <w:t> </w:t>
      </w:r>
      <w:r w:rsidR="00DB241D" w:rsidRPr="00BF7754">
        <w:rPr>
          <w:rFonts w:ascii="Arial" w:hAnsi="Arial" w:cs="Arial"/>
          <w:sz w:val="22"/>
          <w:szCs w:val="22"/>
        </w:rPr>
        <w:t xml:space="preserve">€ compte tenu de la quote-part de 50 % de </w:t>
      </w:r>
      <w:r w:rsidR="008F1788">
        <w:rPr>
          <w:rFonts w:ascii="Arial" w:hAnsi="Arial" w:cs="Arial"/>
          <w:sz w:val="22"/>
          <w:szCs w:val="22"/>
        </w:rPr>
        <w:t>M. Z</w:t>
      </w:r>
      <w:r w:rsidR="00DF63AB">
        <w:rPr>
          <w:rFonts w:ascii="Arial" w:hAnsi="Arial" w:cs="Arial"/>
          <w:sz w:val="22"/>
          <w:szCs w:val="22"/>
        </w:rPr>
        <w:t> ;</w:t>
      </w:r>
    </w:p>
    <w:p w:rsidR="005E5FF4" w:rsidRPr="00BF7754" w:rsidRDefault="00F55E1E" w:rsidP="00DF63AB">
      <w:pPr>
        <w:pStyle w:val="Corpsdetexte"/>
        <w:spacing w:after="240"/>
        <w:ind w:firstLine="0"/>
        <w:rPr>
          <w:rFonts w:ascii="Arial" w:hAnsi="Arial" w:cs="Arial"/>
          <w:i/>
          <w:sz w:val="22"/>
          <w:szCs w:val="22"/>
        </w:rPr>
      </w:pPr>
      <w:r w:rsidRPr="00BF7754">
        <w:rPr>
          <w:rFonts w:ascii="Arial" w:hAnsi="Arial" w:cs="Arial"/>
          <w:i/>
          <w:sz w:val="22"/>
          <w:szCs w:val="22"/>
        </w:rPr>
        <w:t>Sur l’application au cas d’espèce</w:t>
      </w:r>
      <w:r w:rsidR="005E5FF4" w:rsidRPr="00BF7754">
        <w:rPr>
          <w:rFonts w:ascii="Arial" w:hAnsi="Arial" w:cs="Arial"/>
          <w:i/>
          <w:sz w:val="22"/>
          <w:szCs w:val="22"/>
        </w:rPr>
        <w:t xml:space="preserve"> </w:t>
      </w:r>
    </w:p>
    <w:p w:rsidR="004E7B94" w:rsidRPr="00BF7754" w:rsidRDefault="008C1CEF" w:rsidP="00DF63AB">
      <w:pPr>
        <w:pStyle w:val="Corpsdetexte"/>
        <w:spacing w:after="240"/>
        <w:ind w:firstLine="0"/>
        <w:rPr>
          <w:rFonts w:ascii="Arial" w:hAnsi="Arial" w:cs="Arial"/>
          <w:sz w:val="22"/>
          <w:szCs w:val="22"/>
        </w:rPr>
      </w:pPr>
      <w:r w:rsidRPr="00BF7754">
        <w:rPr>
          <w:rFonts w:ascii="Arial" w:hAnsi="Arial" w:cs="Arial"/>
          <w:sz w:val="22"/>
          <w:szCs w:val="22"/>
        </w:rPr>
        <w:t xml:space="preserve">Attendu </w:t>
      </w:r>
      <w:r w:rsidR="004E7B94" w:rsidRPr="00BF7754">
        <w:rPr>
          <w:rFonts w:ascii="Arial" w:hAnsi="Arial" w:cs="Arial"/>
          <w:sz w:val="22"/>
          <w:szCs w:val="22"/>
        </w:rPr>
        <w:t xml:space="preserve">qu’il appartenait à </w:t>
      </w:r>
      <w:r w:rsidR="008F1788">
        <w:rPr>
          <w:rFonts w:ascii="Arial" w:hAnsi="Arial" w:cs="Arial"/>
          <w:sz w:val="22"/>
          <w:szCs w:val="22"/>
        </w:rPr>
        <w:t>M. X</w:t>
      </w:r>
      <w:r w:rsidR="004E7B94" w:rsidRPr="00BF7754">
        <w:rPr>
          <w:rFonts w:ascii="Arial" w:hAnsi="Arial" w:cs="Arial"/>
          <w:sz w:val="22"/>
          <w:szCs w:val="22"/>
        </w:rPr>
        <w:t xml:space="preserve"> de poursuivre le recouvrement des créances de l’Etat à l’</w:t>
      </w:r>
      <w:r w:rsidR="00F91957" w:rsidRPr="00BF7754">
        <w:rPr>
          <w:rFonts w:ascii="Arial" w:hAnsi="Arial" w:cs="Arial"/>
          <w:sz w:val="22"/>
          <w:szCs w:val="22"/>
        </w:rPr>
        <w:t>encontre des associés de la SCI </w:t>
      </w:r>
      <w:proofErr w:type="spellStart"/>
      <w:r w:rsidR="00F91957" w:rsidRPr="00BF7754">
        <w:rPr>
          <w:rFonts w:ascii="Arial" w:hAnsi="Arial" w:cs="Arial"/>
          <w:sz w:val="22"/>
          <w:szCs w:val="22"/>
        </w:rPr>
        <w:t>Morimont</w:t>
      </w:r>
      <w:proofErr w:type="spellEnd"/>
      <w:r w:rsidR="00F91957" w:rsidRPr="00BF7754">
        <w:rPr>
          <w:rFonts w:ascii="Arial" w:hAnsi="Arial" w:cs="Arial"/>
          <w:sz w:val="22"/>
          <w:szCs w:val="22"/>
        </w:rPr>
        <w:t xml:space="preserve"> </w:t>
      </w:r>
      <w:r w:rsidR="004E7B94" w:rsidRPr="00BF7754">
        <w:rPr>
          <w:rFonts w:ascii="Arial" w:hAnsi="Arial" w:cs="Arial"/>
          <w:sz w:val="22"/>
          <w:szCs w:val="22"/>
        </w:rPr>
        <w:t>et en particulier de M. </w:t>
      </w:r>
      <w:r w:rsidR="008F1788">
        <w:rPr>
          <w:rFonts w:ascii="Arial" w:hAnsi="Arial" w:cs="Arial"/>
          <w:sz w:val="22"/>
          <w:szCs w:val="22"/>
        </w:rPr>
        <w:t>Z</w:t>
      </w:r>
      <w:r w:rsidR="004E7B94" w:rsidRPr="00BF7754">
        <w:rPr>
          <w:rFonts w:ascii="Arial" w:hAnsi="Arial" w:cs="Arial"/>
          <w:sz w:val="22"/>
          <w:szCs w:val="22"/>
        </w:rPr>
        <w:t>, à proportion des droits sociaux détenus par ce dernier ; qu</w:t>
      </w:r>
      <w:r w:rsidR="00FF4DF6" w:rsidRPr="00BF7754">
        <w:rPr>
          <w:rFonts w:ascii="Arial" w:hAnsi="Arial" w:cs="Arial"/>
          <w:sz w:val="22"/>
          <w:szCs w:val="22"/>
        </w:rPr>
        <w:t xml:space="preserve">’en l’absence de telles diligences, </w:t>
      </w:r>
      <w:r w:rsidR="00A829A1" w:rsidRPr="00BF7754">
        <w:rPr>
          <w:rFonts w:ascii="Arial" w:hAnsi="Arial" w:cs="Arial"/>
          <w:sz w:val="22"/>
          <w:szCs w:val="22"/>
        </w:rPr>
        <w:t xml:space="preserve">d’une part </w:t>
      </w:r>
      <w:r w:rsidR="001C560F" w:rsidRPr="00BF7754">
        <w:rPr>
          <w:rFonts w:ascii="Arial" w:hAnsi="Arial" w:cs="Arial"/>
          <w:sz w:val="22"/>
          <w:szCs w:val="22"/>
        </w:rPr>
        <w:t>les créances mises en recouvrement en 2004 ont été atteintes par la prescription au terme du délai fixé par l’article L. 274 du livre des procédures fiscales</w:t>
      </w:r>
      <w:r w:rsidR="00FF4DF6" w:rsidRPr="00BF7754">
        <w:rPr>
          <w:rFonts w:ascii="Arial" w:hAnsi="Arial" w:cs="Arial"/>
          <w:sz w:val="22"/>
          <w:szCs w:val="22"/>
        </w:rPr>
        <w:t xml:space="preserve"> susvisé</w:t>
      </w:r>
      <w:r w:rsidR="001C560F" w:rsidRPr="00BF7754">
        <w:rPr>
          <w:rFonts w:ascii="Arial" w:hAnsi="Arial" w:cs="Arial"/>
          <w:sz w:val="22"/>
          <w:szCs w:val="22"/>
        </w:rPr>
        <w:t>, soit en 2008</w:t>
      </w:r>
      <w:r w:rsidR="00A829A1" w:rsidRPr="00BF7754">
        <w:rPr>
          <w:rFonts w:ascii="Arial" w:hAnsi="Arial" w:cs="Arial"/>
          <w:sz w:val="22"/>
          <w:szCs w:val="22"/>
        </w:rPr>
        <w:t xml:space="preserve"> ; d’autre part que </w:t>
      </w:r>
      <w:r w:rsidR="001C560F" w:rsidRPr="00BF7754">
        <w:rPr>
          <w:rFonts w:ascii="Arial" w:hAnsi="Arial" w:cs="Arial"/>
          <w:sz w:val="22"/>
          <w:szCs w:val="22"/>
        </w:rPr>
        <w:t xml:space="preserve">la réalisation des droits </w:t>
      </w:r>
      <w:r w:rsidR="00A2475C" w:rsidRPr="00BF7754">
        <w:rPr>
          <w:rFonts w:ascii="Arial" w:hAnsi="Arial" w:cs="Arial"/>
          <w:sz w:val="22"/>
          <w:szCs w:val="22"/>
        </w:rPr>
        <w:t xml:space="preserve">mis </w:t>
      </w:r>
      <w:r w:rsidR="001C560F" w:rsidRPr="00BF7754">
        <w:rPr>
          <w:rFonts w:ascii="Arial" w:hAnsi="Arial" w:cs="Arial"/>
          <w:sz w:val="22"/>
          <w:szCs w:val="22"/>
        </w:rPr>
        <w:t xml:space="preserve">en </w:t>
      </w:r>
      <w:r w:rsidR="00A2475C" w:rsidRPr="00BF7754">
        <w:rPr>
          <w:rFonts w:ascii="Arial" w:hAnsi="Arial" w:cs="Arial"/>
          <w:sz w:val="22"/>
          <w:szCs w:val="22"/>
        </w:rPr>
        <w:t xml:space="preserve">recouvrement </w:t>
      </w:r>
      <w:r w:rsidR="001C560F" w:rsidRPr="00BF7754">
        <w:rPr>
          <w:rFonts w:ascii="Arial" w:hAnsi="Arial" w:cs="Arial"/>
          <w:sz w:val="22"/>
          <w:szCs w:val="22"/>
        </w:rPr>
        <w:t>en 2005 n’a pas été justifiée dans le délai prévu par le décret du 1</w:t>
      </w:r>
      <w:r w:rsidR="001C560F" w:rsidRPr="00BF7754">
        <w:rPr>
          <w:rFonts w:ascii="Arial" w:hAnsi="Arial" w:cs="Arial"/>
          <w:sz w:val="22"/>
          <w:szCs w:val="22"/>
          <w:vertAlign w:val="superscript"/>
        </w:rPr>
        <w:t>er</w:t>
      </w:r>
      <w:r w:rsidR="001C560F" w:rsidRPr="00BF7754">
        <w:rPr>
          <w:rFonts w:ascii="Arial" w:hAnsi="Arial" w:cs="Arial"/>
          <w:sz w:val="22"/>
          <w:szCs w:val="22"/>
        </w:rPr>
        <w:t xml:space="preserve"> septembre 1977 susvisé, soit au 31 décembre 2008</w:t>
      </w:r>
      <w:r w:rsidR="00DF63AB">
        <w:rPr>
          <w:rFonts w:ascii="Arial" w:hAnsi="Arial" w:cs="Arial"/>
          <w:sz w:val="22"/>
          <w:szCs w:val="22"/>
        </w:rPr>
        <w:t> ;</w:t>
      </w:r>
      <w:r w:rsidR="001C560F" w:rsidRPr="00BF7754">
        <w:rPr>
          <w:rFonts w:ascii="Arial" w:hAnsi="Arial" w:cs="Arial"/>
          <w:sz w:val="22"/>
          <w:szCs w:val="22"/>
        </w:rPr>
        <w:t xml:space="preserve"> qu’ainsi</w:t>
      </w:r>
      <w:r w:rsidR="00491769" w:rsidRPr="00BF7754">
        <w:rPr>
          <w:rFonts w:ascii="Arial" w:hAnsi="Arial" w:cs="Arial"/>
          <w:sz w:val="22"/>
          <w:szCs w:val="22"/>
        </w:rPr>
        <w:t xml:space="preserve">, sans qu’il soit besoin de statuer sur la prescription des droits de 2005, </w:t>
      </w:r>
      <w:r w:rsidR="00FF4DF6" w:rsidRPr="00BF7754">
        <w:rPr>
          <w:rFonts w:ascii="Arial" w:hAnsi="Arial" w:cs="Arial"/>
          <w:sz w:val="22"/>
          <w:szCs w:val="22"/>
        </w:rPr>
        <w:t xml:space="preserve">le fait que </w:t>
      </w:r>
      <w:r w:rsidR="00024C0B">
        <w:rPr>
          <w:rFonts w:ascii="Arial" w:hAnsi="Arial" w:cs="Arial"/>
          <w:sz w:val="22"/>
          <w:szCs w:val="22"/>
        </w:rPr>
        <w:t>M. </w:t>
      </w:r>
      <w:r w:rsidR="008F1788">
        <w:rPr>
          <w:rFonts w:ascii="Arial" w:hAnsi="Arial" w:cs="Arial"/>
          <w:sz w:val="22"/>
          <w:szCs w:val="22"/>
        </w:rPr>
        <w:t>X</w:t>
      </w:r>
      <w:r w:rsidR="001C560F" w:rsidRPr="00BF7754">
        <w:rPr>
          <w:rFonts w:ascii="Arial" w:hAnsi="Arial" w:cs="Arial"/>
          <w:sz w:val="22"/>
          <w:szCs w:val="22"/>
        </w:rPr>
        <w:t xml:space="preserve"> </w:t>
      </w:r>
      <w:r w:rsidR="00FF4DF6" w:rsidRPr="00BF7754">
        <w:rPr>
          <w:rFonts w:ascii="Arial" w:hAnsi="Arial" w:cs="Arial"/>
          <w:sz w:val="22"/>
          <w:szCs w:val="22"/>
        </w:rPr>
        <w:t xml:space="preserve">ait quitté ses fonctions le </w:t>
      </w:r>
      <w:r w:rsidR="00251631">
        <w:rPr>
          <w:rFonts w:ascii="Arial" w:hAnsi="Arial" w:cs="Arial"/>
          <w:sz w:val="22"/>
          <w:szCs w:val="22"/>
        </w:rPr>
        <w:t>1</w:t>
      </w:r>
      <w:r w:rsidR="00251631" w:rsidRPr="00251631">
        <w:rPr>
          <w:rFonts w:ascii="Arial" w:hAnsi="Arial" w:cs="Arial"/>
          <w:sz w:val="22"/>
          <w:szCs w:val="22"/>
          <w:vertAlign w:val="superscript"/>
        </w:rPr>
        <w:t>er</w:t>
      </w:r>
      <w:r w:rsidR="00251631">
        <w:rPr>
          <w:rFonts w:ascii="Arial" w:hAnsi="Arial" w:cs="Arial"/>
          <w:sz w:val="22"/>
          <w:szCs w:val="22"/>
        </w:rPr>
        <w:t xml:space="preserve"> </w:t>
      </w:r>
      <w:r w:rsidR="001C560F" w:rsidRPr="00BF7754">
        <w:rPr>
          <w:rFonts w:ascii="Arial" w:hAnsi="Arial" w:cs="Arial"/>
          <w:sz w:val="22"/>
          <w:szCs w:val="22"/>
        </w:rPr>
        <w:t xml:space="preserve">février 2009 est </w:t>
      </w:r>
      <w:r w:rsidR="00FF4DF6" w:rsidRPr="00BF7754">
        <w:rPr>
          <w:rFonts w:ascii="Arial" w:hAnsi="Arial" w:cs="Arial"/>
          <w:sz w:val="22"/>
          <w:szCs w:val="22"/>
        </w:rPr>
        <w:t>sans effet sur sa responsabilité</w:t>
      </w:r>
      <w:r w:rsidR="00DF63AB">
        <w:rPr>
          <w:rFonts w:ascii="Arial" w:hAnsi="Arial" w:cs="Arial"/>
          <w:sz w:val="22"/>
          <w:szCs w:val="22"/>
        </w:rPr>
        <w:t> ;</w:t>
      </w:r>
    </w:p>
    <w:p w:rsidR="00F547BF" w:rsidRPr="00BF7754" w:rsidRDefault="00F547BF" w:rsidP="00DF63AB">
      <w:pPr>
        <w:pStyle w:val="ParagrapheStandard"/>
        <w:keepLines w:val="0"/>
        <w:spacing w:after="240" w:line="240" w:lineRule="auto"/>
        <w:ind w:left="0" w:firstLine="0"/>
        <w:rPr>
          <w:rFonts w:ascii="Arial" w:hAnsi="Arial" w:cs="Arial"/>
          <w:sz w:val="22"/>
          <w:szCs w:val="22"/>
        </w:rPr>
      </w:pPr>
      <w:r w:rsidRPr="00BF7754">
        <w:rPr>
          <w:rFonts w:ascii="Arial" w:hAnsi="Arial" w:cs="Arial"/>
          <w:sz w:val="22"/>
          <w:szCs w:val="22"/>
        </w:rPr>
        <w:t xml:space="preserve">Attendu ainsi qu’en s’abstenant de poursuivre le recouvrement auprès de </w:t>
      </w:r>
      <w:r w:rsidR="008F1788">
        <w:rPr>
          <w:rFonts w:ascii="Arial" w:hAnsi="Arial" w:cs="Arial"/>
          <w:sz w:val="22"/>
          <w:szCs w:val="22"/>
        </w:rPr>
        <w:t>M.</w:t>
      </w:r>
      <w:r w:rsidR="00DF63AB">
        <w:rPr>
          <w:rFonts w:ascii="Arial" w:hAnsi="Arial" w:cs="Arial"/>
          <w:sz w:val="22"/>
          <w:szCs w:val="22"/>
        </w:rPr>
        <w:t> </w:t>
      </w:r>
      <w:r w:rsidR="008F1788">
        <w:rPr>
          <w:rFonts w:ascii="Arial" w:hAnsi="Arial" w:cs="Arial"/>
          <w:sz w:val="22"/>
          <w:szCs w:val="22"/>
        </w:rPr>
        <w:t>Z</w:t>
      </w:r>
      <w:r w:rsidRPr="00BF7754">
        <w:rPr>
          <w:rFonts w:ascii="Arial" w:hAnsi="Arial" w:cs="Arial"/>
          <w:sz w:val="22"/>
          <w:szCs w:val="22"/>
        </w:rPr>
        <w:t>, M.</w:t>
      </w:r>
      <w:r w:rsidR="00F62B76" w:rsidRPr="00BF7754">
        <w:rPr>
          <w:rFonts w:ascii="Arial" w:hAnsi="Arial" w:cs="Arial"/>
          <w:sz w:val="22"/>
          <w:szCs w:val="22"/>
        </w:rPr>
        <w:t> </w:t>
      </w:r>
      <w:r w:rsidR="008F1788">
        <w:rPr>
          <w:rFonts w:ascii="Arial" w:hAnsi="Arial" w:cs="Arial"/>
          <w:sz w:val="22"/>
          <w:szCs w:val="22"/>
        </w:rPr>
        <w:t>X</w:t>
      </w:r>
      <w:r w:rsidRPr="00BF7754">
        <w:rPr>
          <w:rFonts w:ascii="Arial" w:hAnsi="Arial" w:cs="Arial"/>
          <w:sz w:val="22"/>
          <w:szCs w:val="22"/>
        </w:rPr>
        <w:t xml:space="preserve"> a manqué à ses obligations de diligences</w:t>
      </w:r>
      <w:r w:rsidR="00DF63AB">
        <w:rPr>
          <w:rFonts w:ascii="Arial" w:hAnsi="Arial" w:cs="Arial"/>
          <w:sz w:val="22"/>
          <w:szCs w:val="22"/>
        </w:rPr>
        <w:t> </w:t>
      </w:r>
      <w:r w:rsidRPr="00BF7754">
        <w:rPr>
          <w:rFonts w:ascii="Arial" w:hAnsi="Arial" w:cs="Arial"/>
          <w:sz w:val="22"/>
          <w:szCs w:val="22"/>
        </w:rPr>
        <w:t>; qu’il y a donc lieu</w:t>
      </w:r>
      <w:r w:rsidR="00A2475C" w:rsidRPr="00BF7754">
        <w:rPr>
          <w:rFonts w:ascii="Arial" w:hAnsi="Arial" w:cs="Arial"/>
          <w:sz w:val="22"/>
          <w:szCs w:val="22"/>
        </w:rPr>
        <w:t xml:space="preserve"> d’engager</w:t>
      </w:r>
      <w:r w:rsidR="006D502B" w:rsidRPr="00BF7754">
        <w:rPr>
          <w:rFonts w:ascii="Arial" w:hAnsi="Arial" w:cs="Arial"/>
          <w:sz w:val="22"/>
          <w:szCs w:val="22"/>
        </w:rPr>
        <w:t xml:space="preserve"> </w:t>
      </w:r>
      <w:r w:rsidRPr="00BF7754">
        <w:rPr>
          <w:rFonts w:ascii="Arial" w:hAnsi="Arial" w:cs="Arial"/>
          <w:sz w:val="22"/>
          <w:szCs w:val="22"/>
        </w:rPr>
        <w:t>sa responsabilité personnelle et pécuniaire sur sa gestion 2008 ;</w:t>
      </w:r>
    </w:p>
    <w:p w:rsidR="006537AB" w:rsidRPr="00DF63AB" w:rsidRDefault="006537AB" w:rsidP="00DF63AB">
      <w:pPr>
        <w:pStyle w:val="Corpsdetexte"/>
        <w:spacing w:after="240"/>
        <w:ind w:firstLine="0"/>
        <w:rPr>
          <w:rFonts w:ascii="Arial" w:hAnsi="Arial" w:cs="Arial"/>
          <w:sz w:val="22"/>
          <w:szCs w:val="22"/>
          <w:u w:val="single"/>
        </w:rPr>
      </w:pPr>
      <w:r w:rsidRPr="00DF63AB">
        <w:rPr>
          <w:rFonts w:ascii="Arial" w:hAnsi="Arial" w:cs="Arial"/>
          <w:sz w:val="22"/>
          <w:szCs w:val="22"/>
          <w:u w:val="single"/>
        </w:rPr>
        <w:t>Sur l’existence d’un préjudice financier pour l’Etat</w:t>
      </w:r>
    </w:p>
    <w:p w:rsidR="00F547BF" w:rsidRPr="00BF7754" w:rsidRDefault="00F547BF" w:rsidP="00DF63AB">
      <w:pPr>
        <w:pStyle w:val="Corpsdetexte"/>
        <w:spacing w:after="240"/>
        <w:ind w:firstLine="0"/>
        <w:rPr>
          <w:rFonts w:ascii="Arial" w:hAnsi="Arial" w:cs="Arial"/>
          <w:i/>
          <w:sz w:val="22"/>
          <w:szCs w:val="22"/>
        </w:rPr>
      </w:pPr>
      <w:r w:rsidRPr="00BF7754">
        <w:rPr>
          <w:rFonts w:ascii="Arial" w:hAnsi="Arial" w:cs="Arial"/>
          <w:sz w:val="22"/>
          <w:szCs w:val="22"/>
        </w:rPr>
        <w:t>Attendu qu’aux termes du 3</w:t>
      </w:r>
      <w:r w:rsidRPr="00BF7754">
        <w:rPr>
          <w:rFonts w:ascii="Arial" w:hAnsi="Arial" w:cs="Arial"/>
          <w:sz w:val="22"/>
          <w:szCs w:val="22"/>
          <w:vertAlign w:val="superscript"/>
        </w:rPr>
        <w:t>ème</w:t>
      </w:r>
      <w:r w:rsidRPr="00BF7754">
        <w:rPr>
          <w:rFonts w:ascii="Arial" w:hAnsi="Arial" w:cs="Arial"/>
          <w:sz w:val="22"/>
          <w:szCs w:val="22"/>
        </w:rPr>
        <w:t xml:space="preserve"> alinéa du paragraphe VI de l’article 60 de la loi du 23 février 1963 susvisée, </w:t>
      </w:r>
      <w:r w:rsidRPr="00BF7754">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 ;</w:t>
      </w:r>
    </w:p>
    <w:p w:rsidR="00F547BF" w:rsidRPr="00BF7754" w:rsidRDefault="00F547BF" w:rsidP="00DF63AB">
      <w:pPr>
        <w:pStyle w:val="Normal10"/>
        <w:spacing w:after="240"/>
        <w:ind w:firstLine="0"/>
        <w:rPr>
          <w:rFonts w:ascii="Arial" w:hAnsi="Arial" w:cs="Arial"/>
          <w:sz w:val="22"/>
          <w:szCs w:val="22"/>
        </w:rPr>
      </w:pPr>
      <w:r w:rsidRPr="00BF7754">
        <w:rPr>
          <w:rFonts w:ascii="Arial" w:hAnsi="Arial"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0B69A7">
        <w:rPr>
          <w:rFonts w:ascii="Arial" w:hAnsi="Arial" w:cs="Arial"/>
          <w:sz w:val="22"/>
          <w:szCs w:val="22"/>
        </w:rPr>
        <w:t> ;</w:t>
      </w:r>
    </w:p>
    <w:p w:rsidR="00B65168" w:rsidRPr="00BF7754" w:rsidRDefault="00F547BF" w:rsidP="00DF63AB">
      <w:pPr>
        <w:pStyle w:val="Corpsdetexte"/>
        <w:spacing w:after="240"/>
        <w:ind w:firstLine="0"/>
        <w:rPr>
          <w:rFonts w:ascii="Arial" w:hAnsi="Arial" w:cs="Arial"/>
          <w:sz w:val="22"/>
          <w:szCs w:val="22"/>
        </w:rPr>
      </w:pPr>
      <w:r w:rsidRPr="00BF7754">
        <w:rPr>
          <w:rFonts w:ascii="Arial" w:hAnsi="Arial" w:cs="Arial"/>
          <w:sz w:val="22"/>
          <w:szCs w:val="22"/>
        </w:rPr>
        <w:t xml:space="preserve">Attendu que </w:t>
      </w:r>
      <w:r w:rsidR="00491769" w:rsidRPr="00BF7754">
        <w:rPr>
          <w:rFonts w:ascii="Arial" w:hAnsi="Arial" w:cs="Arial"/>
          <w:sz w:val="22"/>
          <w:szCs w:val="22"/>
        </w:rPr>
        <w:t xml:space="preserve">le comptable </w:t>
      </w:r>
      <w:r w:rsidRPr="00BF7754">
        <w:rPr>
          <w:rFonts w:ascii="Arial" w:hAnsi="Arial" w:cs="Arial"/>
          <w:sz w:val="22"/>
          <w:szCs w:val="22"/>
        </w:rPr>
        <w:t xml:space="preserve">n’apporte pas la preuve de l’insolvabilité de </w:t>
      </w:r>
      <w:r w:rsidR="008F1788">
        <w:rPr>
          <w:rFonts w:ascii="Arial" w:hAnsi="Arial" w:cs="Arial"/>
          <w:sz w:val="22"/>
          <w:szCs w:val="22"/>
        </w:rPr>
        <w:t>M.</w:t>
      </w:r>
      <w:r w:rsidR="000B69A7">
        <w:rPr>
          <w:rFonts w:ascii="Arial" w:hAnsi="Arial" w:cs="Arial"/>
          <w:sz w:val="22"/>
          <w:szCs w:val="22"/>
        </w:rPr>
        <w:t> </w:t>
      </w:r>
      <w:r w:rsidR="008F1788">
        <w:rPr>
          <w:rFonts w:ascii="Arial" w:hAnsi="Arial" w:cs="Arial"/>
          <w:sz w:val="22"/>
          <w:szCs w:val="22"/>
        </w:rPr>
        <w:t>Z</w:t>
      </w:r>
      <w:r w:rsidR="000B69A7">
        <w:rPr>
          <w:rFonts w:ascii="Arial" w:hAnsi="Arial" w:cs="Arial"/>
          <w:sz w:val="22"/>
          <w:szCs w:val="22"/>
        </w:rPr>
        <w:t> </w:t>
      </w:r>
      <w:r w:rsidRPr="00BF7754">
        <w:rPr>
          <w:rFonts w:ascii="Arial" w:hAnsi="Arial" w:cs="Arial"/>
          <w:sz w:val="22"/>
          <w:szCs w:val="22"/>
        </w:rPr>
        <w:t xml:space="preserve">; qu’en effet, si comme le soutient </w:t>
      </w:r>
      <w:r w:rsidR="008F1788">
        <w:rPr>
          <w:rFonts w:ascii="Arial" w:hAnsi="Arial" w:cs="Arial"/>
          <w:sz w:val="22"/>
          <w:szCs w:val="22"/>
        </w:rPr>
        <w:t>M.</w:t>
      </w:r>
      <w:r w:rsidR="000B69A7">
        <w:rPr>
          <w:rFonts w:ascii="Arial" w:hAnsi="Arial" w:cs="Arial"/>
          <w:sz w:val="22"/>
          <w:szCs w:val="22"/>
        </w:rPr>
        <w:t> </w:t>
      </w:r>
      <w:r w:rsidR="008F1788">
        <w:rPr>
          <w:rFonts w:ascii="Arial" w:hAnsi="Arial" w:cs="Arial"/>
          <w:sz w:val="22"/>
          <w:szCs w:val="22"/>
        </w:rPr>
        <w:t>X</w:t>
      </w:r>
      <w:r w:rsidRPr="00BF7754">
        <w:rPr>
          <w:rFonts w:ascii="Arial" w:hAnsi="Arial" w:cs="Arial"/>
          <w:sz w:val="22"/>
          <w:szCs w:val="22"/>
        </w:rPr>
        <w:t xml:space="preserve">, </w:t>
      </w:r>
      <w:r w:rsidR="00A829A1" w:rsidRPr="00BF7754">
        <w:rPr>
          <w:rFonts w:ascii="Arial" w:hAnsi="Arial" w:cs="Arial"/>
          <w:sz w:val="22"/>
          <w:szCs w:val="22"/>
        </w:rPr>
        <w:t>s</w:t>
      </w:r>
      <w:r w:rsidRPr="00BF7754">
        <w:rPr>
          <w:rFonts w:ascii="Arial" w:hAnsi="Arial" w:cs="Arial"/>
          <w:sz w:val="22"/>
          <w:szCs w:val="22"/>
        </w:rPr>
        <w:t xml:space="preserve">es revenus déclarés de 2006 à 2008 étaient faibles, </w:t>
      </w:r>
      <w:r w:rsidR="00A829A1" w:rsidRPr="00BF7754">
        <w:rPr>
          <w:rFonts w:ascii="Arial" w:hAnsi="Arial" w:cs="Arial"/>
          <w:sz w:val="22"/>
          <w:szCs w:val="22"/>
        </w:rPr>
        <w:t>M.</w:t>
      </w:r>
      <w:r w:rsidR="00491769" w:rsidRPr="00BF7754">
        <w:rPr>
          <w:rFonts w:ascii="Arial" w:hAnsi="Arial" w:cs="Arial"/>
          <w:sz w:val="22"/>
          <w:szCs w:val="22"/>
        </w:rPr>
        <w:t> </w:t>
      </w:r>
      <w:r w:rsidR="008F1788">
        <w:rPr>
          <w:rFonts w:ascii="Arial" w:hAnsi="Arial" w:cs="Arial"/>
          <w:sz w:val="22"/>
          <w:szCs w:val="22"/>
        </w:rPr>
        <w:t>Z</w:t>
      </w:r>
      <w:r w:rsidR="00A829A1" w:rsidRPr="00BF7754">
        <w:rPr>
          <w:rFonts w:ascii="Arial" w:hAnsi="Arial" w:cs="Arial"/>
          <w:sz w:val="22"/>
          <w:szCs w:val="22"/>
        </w:rPr>
        <w:t xml:space="preserve"> </w:t>
      </w:r>
      <w:r w:rsidRPr="00BF7754">
        <w:rPr>
          <w:rFonts w:ascii="Arial" w:hAnsi="Arial" w:cs="Arial"/>
          <w:sz w:val="22"/>
          <w:szCs w:val="22"/>
        </w:rPr>
        <w:t>a</w:t>
      </w:r>
      <w:r w:rsidR="00F62B76" w:rsidRPr="00BF7754">
        <w:rPr>
          <w:rFonts w:ascii="Arial" w:hAnsi="Arial" w:cs="Arial"/>
          <w:sz w:val="22"/>
          <w:szCs w:val="22"/>
        </w:rPr>
        <w:t>vait</w:t>
      </w:r>
      <w:r w:rsidRPr="00BF7754">
        <w:rPr>
          <w:rFonts w:ascii="Arial" w:hAnsi="Arial" w:cs="Arial"/>
          <w:sz w:val="22"/>
          <w:szCs w:val="22"/>
        </w:rPr>
        <w:t xml:space="preserve"> procédé à plusieurs opérations d’achat et de vente de biens immobiliers entre 2004 et 2006</w:t>
      </w:r>
      <w:r w:rsidR="001327A4" w:rsidRPr="00BF7754">
        <w:rPr>
          <w:rFonts w:ascii="Arial" w:hAnsi="Arial" w:cs="Arial"/>
          <w:sz w:val="22"/>
          <w:szCs w:val="22"/>
        </w:rPr>
        <w:t xml:space="preserve"> pour des montants significatifs</w:t>
      </w:r>
      <w:r w:rsidR="00F62B76" w:rsidRPr="00BF7754">
        <w:rPr>
          <w:rFonts w:ascii="Arial" w:hAnsi="Arial" w:cs="Arial"/>
          <w:sz w:val="22"/>
          <w:szCs w:val="22"/>
        </w:rPr>
        <w:t> ;</w:t>
      </w:r>
      <w:r w:rsidRPr="00BF7754">
        <w:rPr>
          <w:rFonts w:ascii="Arial" w:hAnsi="Arial" w:cs="Arial"/>
          <w:sz w:val="22"/>
          <w:szCs w:val="22"/>
        </w:rPr>
        <w:t xml:space="preserve"> </w:t>
      </w:r>
      <w:r w:rsidR="00A829A1" w:rsidRPr="00BF7754">
        <w:rPr>
          <w:rFonts w:ascii="Arial" w:hAnsi="Arial" w:cs="Arial"/>
          <w:sz w:val="22"/>
          <w:szCs w:val="22"/>
        </w:rPr>
        <w:t>que le manquement du comptable doit donc être considéré comme ayant causé un préjudice financier à l’État ;</w:t>
      </w:r>
    </w:p>
    <w:p w:rsidR="001327A4" w:rsidRPr="00BF7754" w:rsidRDefault="001327A4" w:rsidP="00DF63AB">
      <w:pPr>
        <w:pStyle w:val="Normal1"/>
        <w:spacing w:after="240"/>
        <w:ind w:firstLine="0"/>
        <w:rPr>
          <w:rFonts w:ascii="Arial" w:hAnsi="Arial" w:cs="Arial"/>
          <w:sz w:val="22"/>
          <w:szCs w:val="22"/>
        </w:rPr>
      </w:pPr>
      <w:r w:rsidRPr="00BF7754">
        <w:rPr>
          <w:rFonts w:ascii="Arial" w:hAnsi="Arial" w:cs="Arial"/>
          <w:sz w:val="22"/>
          <w:szCs w:val="22"/>
        </w:rPr>
        <w:t>Attendu qu’il y a donc lieu de constituer M. </w:t>
      </w:r>
      <w:r w:rsidR="008F1788">
        <w:rPr>
          <w:rFonts w:ascii="Arial" w:hAnsi="Arial" w:cs="Arial"/>
          <w:sz w:val="22"/>
          <w:szCs w:val="22"/>
        </w:rPr>
        <w:t>X</w:t>
      </w:r>
      <w:r w:rsidR="004C11CE" w:rsidRPr="00BF7754">
        <w:rPr>
          <w:rFonts w:ascii="Arial" w:hAnsi="Arial" w:cs="Arial"/>
          <w:sz w:val="22"/>
          <w:szCs w:val="22"/>
        </w:rPr>
        <w:t xml:space="preserve"> </w:t>
      </w:r>
      <w:r w:rsidRPr="00BF7754">
        <w:rPr>
          <w:rFonts w:ascii="Arial" w:hAnsi="Arial" w:cs="Arial"/>
          <w:sz w:val="22"/>
          <w:szCs w:val="22"/>
        </w:rPr>
        <w:t>débiteur de l’Etat du montant de la quote</w:t>
      </w:r>
      <w:r w:rsidR="004C11CE" w:rsidRPr="00BF7754">
        <w:rPr>
          <w:rFonts w:ascii="Arial" w:hAnsi="Arial" w:cs="Arial"/>
          <w:sz w:val="22"/>
          <w:szCs w:val="22"/>
        </w:rPr>
        <w:t>-</w:t>
      </w:r>
      <w:r w:rsidRPr="00BF7754">
        <w:rPr>
          <w:rFonts w:ascii="Arial" w:hAnsi="Arial" w:cs="Arial"/>
          <w:sz w:val="22"/>
          <w:szCs w:val="22"/>
        </w:rPr>
        <w:t xml:space="preserve">part </w:t>
      </w:r>
      <w:r w:rsidR="004C11CE" w:rsidRPr="00BF7754">
        <w:rPr>
          <w:rFonts w:ascii="Arial" w:hAnsi="Arial" w:cs="Arial"/>
          <w:sz w:val="22"/>
          <w:szCs w:val="22"/>
        </w:rPr>
        <w:t xml:space="preserve">de </w:t>
      </w:r>
      <w:r w:rsidRPr="00BF7754">
        <w:rPr>
          <w:rFonts w:ascii="Arial" w:hAnsi="Arial" w:cs="Arial"/>
          <w:sz w:val="22"/>
          <w:szCs w:val="22"/>
        </w:rPr>
        <w:t>50 %</w:t>
      </w:r>
      <w:r w:rsidR="004C11CE" w:rsidRPr="00BF7754">
        <w:rPr>
          <w:rFonts w:ascii="Arial" w:hAnsi="Arial" w:cs="Arial"/>
          <w:sz w:val="22"/>
          <w:szCs w:val="22"/>
        </w:rPr>
        <w:t xml:space="preserve"> </w:t>
      </w:r>
      <w:r w:rsidRPr="00BF7754">
        <w:rPr>
          <w:rFonts w:ascii="Arial" w:hAnsi="Arial" w:cs="Arial"/>
          <w:sz w:val="22"/>
          <w:szCs w:val="22"/>
        </w:rPr>
        <w:t xml:space="preserve">de </w:t>
      </w:r>
      <w:r w:rsidR="008F1788">
        <w:rPr>
          <w:rFonts w:ascii="Arial" w:hAnsi="Arial" w:cs="Arial"/>
          <w:sz w:val="22"/>
          <w:szCs w:val="22"/>
        </w:rPr>
        <w:t>M.</w:t>
      </w:r>
      <w:r w:rsidR="000B69A7">
        <w:rPr>
          <w:rFonts w:ascii="Arial" w:hAnsi="Arial" w:cs="Arial"/>
          <w:sz w:val="22"/>
          <w:szCs w:val="22"/>
        </w:rPr>
        <w:t> </w:t>
      </w:r>
      <w:r w:rsidR="008F1788">
        <w:rPr>
          <w:rFonts w:ascii="Arial" w:hAnsi="Arial" w:cs="Arial"/>
          <w:sz w:val="22"/>
          <w:szCs w:val="22"/>
        </w:rPr>
        <w:t>Z</w:t>
      </w:r>
      <w:r w:rsidRPr="00BF7754">
        <w:rPr>
          <w:rFonts w:ascii="Arial" w:hAnsi="Arial" w:cs="Arial"/>
          <w:sz w:val="22"/>
          <w:szCs w:val="22"/>
        </w:rPr>
        <w:t xml:space="preserve"> dans les créances non recouvrées </w:t>
      </w:r>
      <w:r w:rsidR="004C11CE" w:rsidRPr="00BF7754">
        <w:rPr>
          <w:rFonts w:ascii="Arial" w:hAnsi="Arial" w:cs="Arial"/>
          <w:sz w:val="22"/>
          <w:szCs w:val="22"/>
        </w:rPr>
        <w:t xml:space="preserve">sur </w:t>
      </w:r>
      <w:r w:rsidRPr="00BF7754">
        <w:rPr>
          <w:rFonts w:ascii="Arial" w:hAnsi="Arial" w:cs="Arial"/>
          <w:sz w:val="22"/>
          <w:szCs w:val="22"/>
        </w:rPr>
        <w:t xml:space="preserve">la SCI </w:t>
      </w:r>
      <w:proofErr w:type="spellStart"/>
      <w:r w:rsidRPr="00BF7754">
        <w:rPr>
          <w:rFonts w:ascii="Arial" w:hAnsi="Arial" w:cs="Arial"/>
          <w:sz w:val="22"/>
          <w:szCs w:val="22"/>
        </w:rPr>
        <w:t>Morimont</w:t>
      </w:r>
      <w:proofErr w:type="spellEnd"/>
      <w:r w:rsidRPr="00BF7754">
        <w:rPr>
          <w:rFonts w:ascii="Arial" w:hAnsi="Arial" w:cs="Arial"/>
          <w:sz w:val="22"/>
          <w:szCs w:val="22"/>
        </w:rPr>
        <w:t>, soit  quatorze mille cent quatre</w:t>
      </w:r>
      <w:r w:rsidR="004C11CE" w:rsidRPr="00BF7754">
        <w:rPr>
          <w:rFonts w:ascii="Arial" w:hAnsi="Arial" w:cs="Arial"/>
          <w:sz w:val="22"/>
          <w:szCs w:val="22"/>
        </w:rPr>
        <w:t>-</w:t>
      </w:r>
      <w:r w:rsidRPr="00BF7754">
        <w:rPr>
          <w:rFonts w:ascii="Arial" w:hAnsi="Arial" w:cs="Arial"/>
          <w:sz w:val="22"/>
          <w:szCs w:val="22"/>
        </w:rPr>
        <w:t>vingt</w:t>
      </w:r>
      <w:r w:rsidR="004C11CE" w:rsidRPr="00BF7754">
        <w:rPr>
          <w:rFonts w:ascii="Arial" w:hAnsi="Arial" w:cs="Arial"/>
          <w:sz w:val="22"/>
          <w:szCs w:val="22"/>
        </w:rPr>
        <w:t>-</w:t>
      </w:r>
      <w:r w:rsidRPr="00BF7754">
        <w:rPr>
          <w:rFonts w:ascii="Arial" w:hAnsi="Arial" w:cs="Arial"/>
          <w:sz w:val="22"/>
          <w:szCs w:val="22"/>
        </w:rPr>
        <w:t>un euros (14 181 €) sur l’exercice 2008</w:t>
      </w:r>
      <w:r w:rsidR="000B69A7">
        <w:rPr>
          <w:rFonts w:ascii="Arial" w:hAnsi="Arial" w:cs="Arial"/>
          <w:sz w:val="22"/>
          <w:szCs w:val="22"/>
        </w:rPr>
        <w:t> </w:t>
      </w:r>
      <w:r w:rsidRPr="00BF7754">
        <w:rPr>
          <w:rFonts w:ascii="Arial" w:hAnsi="Arial" w:cs="Arial"/>
          <w:sz w:val="22"/>
          <w:szCs w:val="22"/>
        </w:rPr>
        <w:t>;</w:t>
      </w:r>
    </w:p>
    <w:p w:rsidR="000B69A7" w:rsidRDefault="000B69A7">
      <w:pPr>
        <w:spacing w:before="0" w:after="0"/>
        <w:ind w:firstLine="0"/>
        <w:jc w:val="left"/>
        <w:rPr>
          <w:rFonts w:ascii="Arial" w:hAnsi="Arial" w:cs="Arial"/>
          <w:b/>
          <w:i/>
          <w:sz w:val="22"/>
          <w:szCs w:val="22"/>
        </w:rPr>
      </w:pPr>
      <w:r>
        <w:rPr>
          <w:rFonts w:ascii="Arial" w:hAnsi="Arial" w:cs="Arial"/>
          <w:b/>
          <w:i/>
          <w:sz w:val="22"/>
          <w:szCs w:val="22"/>
        </w:rPr>
        <w:br w:type="page"/>
      </w:r>
    </w:p>
    <w:p w:rsidR="000B69A7" w:rsidRDefault="000B69A7" w:rsidP="00DF63AB">
      <w:pPr>
        <w:tabs>
          <w:tab w:val="center" w:pos="4536"/>
          <w:tab w:val="right" w:pos="9072"/>
        </w:tabs>
        <w:spacing w:after="240"/>
        <w:ind w:firstLine="0"/>
        <w:rPr>
          <w:rFonts w:ascii="Arial" w:hAnsi="Arial" w:cs="Arial"/>
          <w:b/>
          <w:i/>
          <w:sz w:val="22"/>
          <w:szCs w:val="22"/>
        </w:rPr>
      </w:pPr>
    </w:p>
    <w:p w:rsidR="00653179" w:rsidRPr="00BF7754" w:rsidRDefault="00653179" w:rsidP="00DF63AB">
      <w:pPr>
        <w:tabs>
          <w:tab w:val="center" w:pos="4536"/>
          <w:tab w:val="right" w:pos="9072"/>
        </w:tabs>
        <w:spacing w:after="240"/>
        <w:ind w:firstLine="0"/>
        <w:rPr>
          <w:rFonts w:ascii="Arial" w:hAnsi="Arial" w:cs="Arial"/>
          <w:b/>
          <w:i/>
          <w:sz w:val="22"/>
          <w:szCs w:val="22"/>
        </w:rPr>
      </w:pPr>
      <w:r w:rsidRPr="00BF7754">
        <w:rPr>
          <w:rFonts w:ascii="Arial" w:hAnsi="Arial" w:cs="Arial"/>
          <w:b/>
          <w:i/>
          <w:sz w:val="22"/>
          <w:szCs w:val="22"/>
        </w:rPr>
        <w:t>Sur la seconde présomption de charge, soulevée à l’encontre de M. </w:t>
      </w:r>
      <w:r w:rsidR="008F1788">
        <w:rPr>
          <w:rFonts w:ascii="Arial" w:hAnsi="Arial" w:cs="Arial"/>
          <w:b/>
          <w:i/>
          <w:sz w:val="22"/>
          <w:szCs w:val="22"/>
        </w:rPr>
        <w:t>X</w:t>
      </w:r>
      <w:r w:rsidRPr="00BF7754">
        <w:rPr>
          <w:rFonts w:ascii="Arial" w:hAnsi="Arial" w:cs="Arial"/>
          <w:b/>
          <w:i/>
          <w:sz w:val="22"/>
          <w:szCs w:val="22"/>
        </w:rPr>
        <w:t>, au titre de l’exercice 2008 (affaire SA EUROFLEX)</w:t>
      </w:r>
      <w:r w:rsidR="002F664D" w:rsidRPr="00BF7754">
        <w:rPr>
          <w:rFonts w:ascii="Arial" w:hAnsi="Arial" w:cs="Arial"/>
          <w:b/>
          <w:i/>
          <w:sz w:val="22"/>
          <w:szCs w:val="22"/>
        </w:rPr>
        <w:t> :</w:t>
      </w:r>
    </w:p>
    <w:p w:rsidR="00653179" w:rsidRDefault="00653179" w:rsidP="00DF63AB">
      <w:pPr>
        <w:pStyle w:val="Corpsdetexte"/>
        <w:spacing w:after="240"/>
        <w:ind w:firstLine="0"/>
        <w:rPr>
          <w:rFonts w:ascii="Arial" w:hAnsi="Arial" w:cs="Arial"/>
          <w:sz w:val="22"/>
          <w:szCs w:val="22"/>
        </w:rPr>
      </w:pPr>
      <w:r w:rsidRPr="00BF7754">
        <w:rPr>
          <w:rFonts w:ascii="Arial" w:hAnsi="Arial" w:cs="Arial"/>
          <w:sz w:val="22"/>
          <w:szCs w:val="22"/>
        </w:rPr>
        <w:t>Attendu que, par le réquisitoire susvisé, le Procureur général a saisi la</w:t>
      </w:r>
      <w:r w:rsidR="000B69A7">
        <w:rPr>
          <w:rFonts w:ascii="Arial" w:hAnsi="Arial" w:cs="Arial"/>
          <w:sz w:val="22"/>
          <w:szCs w:val="22"/>
        </w:rPr>
        <w:t xml:space="preserve"> </w:t>
      </w:r>
      <w:r w:rsidRPr="00BF7754">
        <w:rPr>
          <w:rFonts w:ascii="Arial" w:hAnsi="Arial" w:cs="Arial"/>
          <w:sz w:val="22"/>
          <w:szCs w:val="22"/>
        </w:rPr>
        <w:t>première</w:t>
      </w:r>
      <w:r w:rsidR="000B69A7">
        <w:rPr>
          <w:rFonts w:ascii="Arial" w:hAnsi="Arial" w:cs="Arial"/>
          <w:sz w:val="22"/>
          <w:szCs w:val="22"/>
        </w:rPr>
        <w:t xml:space="preserve"> </w:t>
      </w:r>
      <w:r w:rsidRPr="00BF7754">
        <w:rPr>
          <w:rFonts w:ascii="Arial" w:hAnsi="Arial" w:cs="Arial"/>
          <w:sz w:val="22"/>
          <w:szCs w:val="22"/>
        </w:rPr>
        <w:t>chambre de la Cour des comptes de la responsabilité encourue par M. </w:t>
      </w:r>
      <w:r w:rsidR="008F1788">
        <w:rPr>
          <w:rFonts w:ascii="Arial" w:hAnsi="Arial" w:cs="Arial"/>
          <w:sz w:val="22"/>
          <w:szCs w:val="22"/>
        </w:rPr>
        <w:t>X</w:t>
      </w:r>
      <w:r w:rsidRPr="00BF7754">
        <w:rPr>
          <w:rFonts w:ascii="Arial" w:hAnsi="Arial" w:cs="Arial"/>
          <w:sz w:val="22"/>
          <w:szCs w:val="22"/>
        </w:rPr>
        <w:t xml:space="preserve">, au titre de l’exercice 2008, pour défaut de diligence lors de la conversion </w:t>
      </w:r>
      <w:r w:rsidR="00183860" w:rsidRPr="00BF7754">
        <w:rPr>
          <w:rFonts w:ascii="Arial" w:hAnsi="Arial" w:cs="Arial"/>
          <w:sz w:val="22"/>
          <w:szCs w:val="22"/>
        </w:rPr>
        <w:t xml:space="preserve">à titre définitif </w:t>
      </w:r>
      <w:r w:rsidRPr="00BF7754">
        <w:rPr>
          <w:rFonts w:ascii="Arial" w:hAnsi="Arial" w:cs="Arial"/>
          <w:sz w:val="22"/>
          <w:szCs w:val="22"/>
        </w:rPr>
        <w:t>de</w:t>
      </w:r>
      <w:r w:rsidRPr="00BF7754">
        <w:rPr>
          <w:rFonts w:ascii="Arial" w:hAnsi="Arial" w:cs="Arial"/>
          <w:b/>
          <w:smallCaps/>
          <w:color w:val="000080"/>
          <w:sz w:val="22"/>
          <w:szCs w:val="22"/>
        </w:rPr>
        <w:t xml:space="preserve"> </w:t>
      </w:r>
      <w:r w:rsidRPr="00BF7754">
        <w:rPr>
          <w:rFonts w:ascii="Arial" w:hAnsi="Arial" w:cs="Arial"/>
          <w:sz w:val="22"/>
          <w:szCs w:val="22"/>
        </w:rPr>
        <w:t xml:space="preserve">créances déclarées à titre provisionnel au passif de la procédure de liquidation judiciaire de la société anonyme </w:t>
      </w:r>
      <w:proofErr w:type="spellStart"/>
      <w:r w:rsidRPr="00BF7754">
        <w:rPr>
          <w:rFonts w:ascii="Arial" w:hAnsi="Arial" w:cs="Arial"/>
          <w:smallCaps/>
          <w:sz w:val="22"/>
          <w:szCs w:val="22"/>
        </w:rPr>
        <w:t>Euroflex</w:t>
      </w:r>
      <w:proofErr w:type="spellEnd"/>
      <w:r w:rsidRPr="00BF7754">
        <w:rPr>
          <w:rFonts w:ascii="Arial" w:hAnsi="Arial" w:cs="Arial"/>
          <w:sz w:val="22"/>
          <w:szCs w:val="22"/>
        </w:rPr>
        <w:t> ;</w:t>
      </w:r>
      <w:r w:rsidR="00043A8D" w:rsidRPr="00BF7754">
        <w:rPr>
          <w:rFonts w:ascii="Arial" w:hAnsi="Arial" w:cs="Arial"/>
          <w:sz w:val="22"/>
          <w:szCs w:val="22"/>
        </w:rPr>
        <w:t xml:space="preserve"> </w:t>
      </w:r>
    </w:p>
    <w:p w:rsidR="0045307D" w:rsidRDefault="0045307D" w:rsidP="00DF63AB">
      <w:pPr>
        <w:pStyle w:val="Corpsdetexte"/>
        <w:spacing w:after="240"/>
        <w:ind w:firstLine="0"/>
        <w:rPr>
          <w:rFonts w:ascii="Arial" w:hAnsi="Arial" w:cs="Arial"/>
          <w:sz w:val="22"/>
          <w:szCs w:val="22"/>
        </w:rPr>
      </w:pPr>
    </w:p>
    <w:p w:rsidR="004C11CE" w:rsidRPr="000B69A7" w:rsidRDefault="004C11CE" w:rsidP="00DF63AB">
      <w:pPr>
        <w:pStyle w:val="Normal1"/>
        <w:spacing w:after="240"/>
        <w:ind w:firstLine="0"/>
        <w:rPr>
          <w:rFonts w:ascii="Arial" w:hAnsi="Arial" w:cs="Arial"/>
          <w:sz w:val="22"/>
          <w:szCs w:val="22"/>
          <w:u w:val="single"/>
        </w:rPr>
      </w:pPr>
      <w:r w:rsidRPr="000B69A7">
        <w:rPr>
          <w:rFonts w:ascii="Arial" w:hAnsi="Arial" w:cs="Arial"/>
          <w:sz w:val="22"/>
          <w:szCs w:val="22"/>
          <w:u w:val="single"/>
        </w:rPr>
        <w:t>Sur l’existence d’un manquement du comptable à ses obligations</w:t>
      </w:r>
    </w:p>
    <w:p w:rsidR="004C11CE" w:rsidRPr="00BF7754" w:rsidRDefault="004C11CE" w:rsidP="00DF63AB">
      <w:pPr>
        <w:pStyle w:val="Corpsdetexte"/>
        <w:spacing w:after="240"/>
        <w:ind w:firstLine="0"/>
        <w:rPr>
          <w:rFonts w:ascii="Arial" w:hAnsi="Arial" w:cs="Arial"/>
          <w:sz w:val="22"/>
          <w:szCs w:val="22"/>
        </w:rPr>
      </w:pPr>
      <w:r w:rsidRPr="00BF7754">
        <w:rPr>
          <w:rFonts w:ascii="Arial" w:hAnsi="Arial" w:cs="Arial"/>
          <w:i/>
          <w:sz w:val="22"/>
          <w:szCs w:val="22"/>
        </w:rPr>
        <w:t>Sur le droit applicable</w:t>
      </w:r>
    </w:p>
    <w:p w:rsidR="004C11CE" w:rsidRPr="00BF7754" w:rsidRDefault="004C11CE" w:rsidP="00DF63AB">
      <w:pPr>
        <w:spacing w:after="240"/>
        <w:ind w:firstLine="0"/>
        <w:rPr>
          <w:rFonts w:ascii="Arial" w:hAnsi="Arial" w:cs="Arial"/>
          <w:sz w:val="22"/>
          <w:szCs w:val="22"/>
        </w:rPr>
      </w:pPr>
      <w:r w:rsidRPr="00BF7754">
        <w:rPr>
          <w:rFonts w:ascii="Arial" w:hAnsi="Arial" w:cs="Arial"/>
          <w:sz w:val="22"/>
          <w:szCs w:val="22"/>
        </w:rPr>
        <w:t>Attendu qu’en application de l’article L. 622-24 du code de commerce</w:t>
      </w:r>
      <w:r w:rsidR="00491769" w:rsidRPr="00BF7754">
        <w:rPr>
          <w:rFonts w:ascii="Arial" w:hAnsi="Arial" w:cs="Arial"/>
          <w:sz w:val="22"/>
          <w:szCs w:val="22"/>
        </w:rPr>
        <w:t xml:space="preserve"> susvisé</w:t>
      </w:r>
      <w:r w:rsidRPr="00BF7754">
        <w:rPr>
          <w:rFonts w:ascii="Arial" w:hAnsi="Arial" w:cs="Arial"/>
          <w:sz w:val="22"/>
          <w:szCs w:val="22"/>
        </w:rPr>
        <w:t>, l’établissement définitif des créances doit, à peine de forclusion, être effectué dans le délai prévu à l'article L. 624-1 ;</w:t>
      </w:r>
    </w:p>
    <w:p w:rsidR="004C11CE" w:rsidRPr="00BF7754" w:rsidRDefault="004C11CE" w:rsidP="00DF63AB">
      <w:pPr>
        <w:spacing w:after="240"/>
        <w:ind w:firstLine="0"/>
        <w:rPr>
          <w:rFonts w:ascii="Arial" w:hAnsi="Arial" w:cs="Arial"/>
          <w:sz w:val="22"/>
          <w:szCs w:val="22"/>
        </w:rPr>
      </w:pPr>
      <w:r w:rsidRPr="00BF7754">
        <w:rPr>
          <w:rFonts w:ascii="Arial" w:hAnsi="Arial" w:cs="Arial"/>
          <w:sz w:val="22"/>
          <w:szCs w:val="22"/>
        </w:rPr>
        <w:t>Attendu qu’aux termes de l'article 60 de la loi du 23</w:t>
      </w:r>
      <w:r w:rsidR="000B69A7">
        <w:rPr>
          <w:rFonts w:ascii="Arial" w:hAnsi="Arial" w:cs="Arial"/>
          <w:sz w:val="22"/>
          <w:szCs w:val="22"/>
        </w:rPr>
        <w:t xml:space="preserve"> </w:t>
      </w:r>
      <w:r w:rsidRPr="00BF7754">
        <w:rPr>
          <w:rFonts w:ascii="Arial" w:hAnsi="Arial" w:cs="Arial"/>
          <w:sz w:val="22"/>
          <w:szCs w:val="22"/>
        </w:rPr>
        <w:t>février 1963 susvisée</w:t>
      </w:r>
      <w:r w:rsidR="000B69A7">
        <w:rPr>
          <w:rFonts w:ascii="Arial" w:hAnsi="Arial" w:cs="Arial"/>
          <w:sz w:val="22"/>
          <w:szCs w:val="22"/>
        </w:rPr>
        <w:t xml:space="preserve">, </w:t>
      </w:r>
      <w:r w:rsidRPr="00BF7754">
        <w:rPr>
          <w:rFonts w:ascii="Arial" w:hAnsi="Arial" w:cs="Arial"/>
          <w:sz w:val="22"/>
          <w:szCs w:val="22"/>
        </w:rPr>
        <w:t>les comptables publics sont personnellement et pécuniairement responsables du recouvrement des recettes et des contrôles qu’ils sont tenus d’exercer en matière de recette</w:t>
      </w:r>
      <w:r w:rsidR="006D502B" w:rsidRPr="00BF7754">
        <w:rPr>
          <w:rFonts w:ascii="Arial" w:hAnsi="Arial" w:cs="Arial"/>
          <w:sz w:val="22"/>
          <w:szCs w:val="22"/>
        </w:rPr>
        <w:t>s</w:t>
      </w:r>
      <w:r w:rsidRPr="00BF7754">
        <w:rPr>
          <w:rFonts w:ascii="Arial" w:hAnsi="Arial" w:cs="Arial"/>
          <w:sz w:val="22"/>
          <w:szCs w:val="22"/>
        </w:rPr>
        <w:t xml:space="preserve"> dans les conditions prévues par le règlement général sur la comptabilité publique, et que leur responsabilité personnelle et pécuniaire se trouve engagée dès lors qu'une recette n'a pas été recouvrée</w:t>
      </w:r>
      <w:r w:rsidR="000B69A7">
        <w:rPr>
          <w:rFonts w:ascii="Arial" w:hAnsi="Arial" w:cs="Arial"/>
          <w:sz w:val="22"/>
          <w:szCs w:val="22"/>
        </w:rPr>
        <w:t> ;</w:t>
      </w:r>
      <w:r w:rsidRPr="00BF7754">
        <w:rPr>
          <w:rFonts w:ascii="Arial" w:hAnsi="Arial" w:cs="Arial"/>
          <w:sz w:val="22"/>
          <w:szCs w:val="22"/>
        </w:rPr>
        <w:t xml:space="preserve"> que la responsabilité du comptable en recettes s’apprécie au regard de l’étendue de ses diligences, qui doivent être adéquates, complètes et rapides ;</w:t>
      </w:r>
    </w:p>
    <w:p w:rsidR="000B7F48" w:rsidRPr="00BF7754" w:rsidRDefault="000B7F48" w:rsidP="00DF63AB">
      <w:pPr>
        <w:pStyle w:val="Corpsdetexte"/>
        <w:spacing w:after="240"/>
        <w:ind w:firstLine="0"/>
        <w:rPr>
          <w:rFonts w:ascii="Arial" w:hAnsi="Arial" w:cs="Arial"/>
          <w:sz w:val="22"/>
          <w:szCs w:val="22"/>
        </w:rPr>
      </w:pPr>
      <w:r w:rsidRPr="00BF7754">
        <w:rPr>
          <w:rFonts w:ascii="Arial" w:hAnsi="Arial" w:cs="Arial"/>
          <w:sz w:val="22"/>
          <w:szCs w:val="22"/>
        </w:rPr>
        <w:t>Attendu que l’admission en non-valeur d’une créance ne dégage</w:t>
      </w:r>
      <w:r w:rsidR="00AD4B21" w:rsidRPr="00BF7754">
        <w:rPr>
          <w:rFonts w:ascii="Arial" w:hAnsi="Arial" w:cs="Arial"/>
          <w:sz w:val="22"/>
          <w:szCs w:val="22"/>
        </w:rPr>
        <w:t xml:space="preserve"> pas</w:t>
      </w:r>
      <w:r w:rsidRPr="00BF7754">
        <w:rPr>
          <w:rFonts w:ascii="Arial" w:hAnsi="Arial" w:cs="Arial"/>
          <w:sz w:val="22"/>
          <w:szCs w:val="22"/>
        </w:rPr>
        <w:t xml:space="preserve"> le comptable de ses obligations de diligences</w:t>
      </w:r>
      <w:r w:rsidR="000B69A7">
        <w:rPr>
          <w:rFonts w:ascii="Arial" w:hAnsi="Arial" w:cs="Arial"/>
          <w:sz w:val="22"/>
          <w:szCs w:val="22"/>
        </w:rPr>
        <w:t> ;</w:t>
      </w:r>
    </w:p>
    <w:p w:rsidR="000B7F48" w:rsidRPr="00BF7754" w:rsidRDefault="000B7F48" w:rsidP="00DF63AB">
      <w:pPr>
        <w:pStyle w:val="Corpsdetexte"/>
        <w:spacing w:after="240"/>
        <w:ind w:firstLine="0"/>
        <w:rPr>
          <w:rFonts w:ascii="Arial" w:hAnsi="Arial" w:cs="Arial"/>
          <w:sz w:val="22"/>
          <w:szCs w:val="22"/>
        </w:rPr>
      </w:pPr>
      <w:r w:rsidRPr="00BF7754">
        <w:rPr>
          <w:rFonts w:ascii="Arial" w:hAnsi="Arial" w:cs="Arial"/>
          <w:sz w:val="22"/>
          <w:szCs w:val="22"/>
        </w:rPr>
        <w:t xml:space="preserve">Attendu ainsi qu’il revient au comptable de demander la conversion des créances pour un montant au moins égal aux droits correspondants, sauf à engager sa responsabilité ; qu’en cas d’erreur de sa part, il convient </w:t>
      </w:r>
      <w:r w:rsidR="003A6FD8" w:rsidRPr="00BF7754">
        <w:rPr>
          <w:rFonts w:ascii="Arial" w:hAnsi="Arial" w:cs="Arial"/>
          <w:sz w:val="22"/>
          <w:szCs w:val="22"/>
        </w:rPr>
        <w:t>d’en obtenir la rectification dans les délais ouverts ou de contester en appel la décision d’admission</w:t>
      </w:r>
      <w:r w:rsidR="000B69A7">
        <w:rPr>
          <w:rFonts w:ascii="Arial" w:hAnsi="Arial" w:cs="Arial"/>
          <w:sz w:val="22"/>
          <w:szCs w:val="22"/>
        </w:rPr>
        <w:t> ;</w:t>
      </w:r>
    </w:p>
    <w:p w:rsidR="004C11CE" w:rsidRPr="00BF7754" w:rsidRDefault="004C11CE" w:rsidP="00DF63AB">
      <w:pPr>
        <w:pStyle w:val="Corpsdetexte"/>
        <w:spacing w:after="240"/>
        <w:ind w:firstLine="0"/>
        <w:rPr>
          <w:rFonts w:ascii="Arial" w:hAnsi="Arial" w:cs="Arial"/>
          <w:i/>
          <w:sz w:val="22"/>
          <w:szCs w:val="22"/>
        </w:rPr>
      </w:pPr>
      <w:r w:rsidRPr="00BF7754">
        <w:rPr>
          <w:rFonts w:ascii="Arial" w:hAnsi="Arial" w:cs="Arial"/>
          <w:i/>
          <w:sz w:val="22"/>
          <w:szCs w:val="22"/>
        </w:rPr>
        <w:t>Sur les faits</w:t>
      </w:r>
    </w:p>
    <w:p w:rsidR="00F62B76" w:rsidRPr="00BF7754" w:rsidRDefault="00887A0B" w:rsidP="00DF63AB">
      <w:pPr>
        <w:pStyle w:val="Corpsdetexte"/>
        <w:spacing w:after="240"/>
        <w:ind w:firstLine="0"/>
        <w:rPr>
          <w:rFonts w:ascii="Arial" w:hAnsi="Arial" w:cs="Arial"/>
          <w:sz w:val="22"/>
          <w:szCs w:val="22"/>
        </w:rPr>
      </w:pPr>
      <w:r w:rsidRPr="00BF7754">
        <w:rPr>
          <w:rFonts w:ascii="Arial" w:hAnsi="Arial" w:cs="Arial"/>
          <w:sz w:val="22"/>
          <w:szCs w:val="22"/>
        </w:rPr>
        <w:t xml:space="preserve">Attendu que </w:t>
      </w:r>
      <w:r w:rsidR="009008F9" w:rsidRPr="00BF7754">
        <w:rPr>
          <w:rFonts w:ascii="Arial" w:hAnsi="Arial" w:cs="Arial"/>
          <w:sz w:val="22"/>
          <w:szCs w:val="22"/>
        </w:rPr>
        <w:t xml:space="preserve">la société anonyme </w:t>
      </w:r>
      <w:proofErr w:type="spellStart"/>
      <w:r w:rsidR="009008F9" w:rsidRPr="00BF7754">
        <w:rPr>
          <w:rFonts w:ascii="Arial" w:hAnsi="Arial" w:cs="Arial"/>
          <w:smallCaps/>
          <w:sz w:val="22"/>
          <w:szCs w:val="22"/>
        </w:rPr>
        <w:t>Euroflex</w:t>
      </w:r>
      <w:proofErr w:type="spellEnd"/>
      <w:r w:rsidR="009008F9" w:rsidRPr="00BF7754">
        <w:rPr>
          <w:rFonts w:ascii="Arial" w:hAnsi="Arial" w:cs="Arial"/>
          <w:sz w:val="22"/>
          <w:szCs w:val="22"/>
        </w:rPr>
        <w:t xml:space="preserve"> a été déclarée en liquidation judiciaire par un jugement du 18</w:t>
      </w:r>
      <w:r w:rsidR="000B69A7">
        <w:rPr>
          <w:rFonts w:ascii="Arial" w:hAnsi="Arial" w:cs="Arial"/>
          <w:sz w:val="22"/>
          <w:szCs w:val="22"/>
        </w:rPr>
        <w:t xml:space="preserve"> </w:t>
      </w:r>
      <w:r w:rsidR="009008F9" w:rsidRPr="00BF7754">
        <w:rPr>
          <w:rFonts w:ascii="Arial" w:hAnsi="Arial" w:cs="Arial"/>
          <w:sz w:val="22"/>
          <w:szCs w:val="22"/>
        </w:rPr>
        <w:t>juin</w:t>
      </w:r>
      <w:r w:rsidR="000B69A7">
        <w:rPr>
          <w:rFonts w:ascii="Arial" w:hAnsi="Arial" w:cs="Arial"/>
          <w:sz w:val="22"/>
          <w:szCs w:val="22"/>
        </w:rPr>
        <w:t xml:space="preserve"> </w:t>
      </w:r>
      <w:r w:rsidR="009008F9" w:rsidRPr="00BF7754">
        <w:rPr>
          <w:rFonts w:ascii="Arial" w:hAnsi="Arial" w:cs="Arial"/>
          <w:sz w:val="22"/>
          <w:szCs w:val="22"/>
        </w:rPr>
        <w:t>2007, publié le 14</w:t>
      </w:r>
      <w:r w:rsidR="000B69A7">
        <w:rPr>
          <w:rFonts w:ascii="Arial" w:hAnsi="Arial" w:cs="Arial"/>
          <w:sz w:val="22"/>
          <w:szCs w:val="22"/>
        </w:rPr>
        <w:t xml:space="preserve"> </w:t>
      </w:r>
      <w:r w:rsidR="009008F9" w:rsidRPr="00BF7754">
        <w:rPr>
          <w:rFonts w:ascii="Arial" w:hAnsi="Arial" w:cs="Arial"/>
          <w:sz w:val="22"/>
          <w:szCs w:val="22"/>
        </w:rPr>
        <w:t>août</w:t>
      </w:r>
      <w:r w:rsidR="000B69A7">
        <w:rPr>
          <w:rFonts w:ascii="Arial" w:hAnsi="Arial" w:cs="Arial"/>
          <w:sz w:val="22"/>
          <w:szCs w:val="22"/>
        </w:rPr>
        <w:t xml:space="preserve"> </w:t>
      </w:r>
      <w:r w:rsidR="009008F9" w:rsidRPr="00BF7754">
        <w:rPr>
          <w:rFonts w:ascii="Arial" w:hAnsi="Arial" w:cs="Arial"/>
          <w:sz w:val="22"/>
          <w:szCs w:val="22"/>
        </w:rPr>
        <w:t>2007 ; que M. </w:t>
      </w:r>
      <w:r w:rsidR="008F1788">
        <w:rPr>
          <w:rFonts w:ascii="Arial" w:hAnsi="Arial" w:cs="Arial"/>
          <w:sz w:val="22"/>
          <w:szCs w:val="22"/>
        </w:rPr>
        <w:t>X</w:t>
      </w:r>
      <w:r w:rsidR="009008F9" w:rsidRPr="00BF7754">
        <w:rPr>
          <w:rFonts w:ascii="Arial" w:hAnsi="Arial" w:cs="Arial"/>
          <w:sz w:val="22"/>
          <w:szCs w:val="22"/>
        </w:rPr>
        <w:t xml:space="preserve"> a déclaré </w:t>
      </w:r>
      <w:r w:rsidRPr="00BF7754">
        <w:rPr>
          <w:rFonts w:ascii="Arial" w:hAnsi="Arial" w:cs="Arial"/>
          <w:sz w:val="22"/>
          <w:szCs w:val="22"/>
        </w:rPr>
        <w:t>l</w:t>
      </w:r>
      <w:r w:rsidR="00653179" w:rsidRPr="00BF7754">
        <w:rPr>
          <w:rFonts w:ascii="Arial" w:hAnsi="Arial" w:cs="Arial"/>
          <w:sz w:val="22"/>
          <w:szCs w:val="22"/>
        </w:rPr>
        <w:t xml:space="preserve">es créances de l’Etat au passif </w:t>
      </w:r>
      <w:r w:rsidR="009008F9" w:rsidRPr="00BF7754">
        <w:rPr>
          <w:rFonts w:ascii="Arial" w:hAnsi="Arial" w:cs="Arial"/>
          <w:sz w:val="22"/>
          <w:szCs w:val="22"/>
        </w:rPr>
        <w:t xml:space="preserve">de cette entreprise </w:t>
      </w:r>
      <w:r w:rsidR="00653179" w:rsidRPr="00BF7754">
        <w:rPr>
          <w:rFonts w:ascii="Arial" w:hAnsi="Arial" w:cs="Arial"/>
          <w:sz w:val="22"/>
          <w:szCs w:val="22"/>
        </w:rPr>
        <w:t>le 24 août 2007, pour 57</w:t>
      </w:r>
      <w:r w:rsidR="000B69A7">
        <w:rPr>
          <w:rFonts w:ascii="Arial" w:hAnsi="Arial" w:cs="Arial"/>
          <w:sz w:val="22"/>
          <w:szCs w:val="22"/>
        </w:rPr>
        <w:t> </w:t>
      </w:r>
      <w:r w:rsidR="00653179" w:rsidRPr="00BF7754">
        <w:rPr>
          <w:rFonts w:ascii="Arial" w:hAnsi="Arial" w:cs="Arial"/>
          <w:sz w:val="22"/>
          <w:szCs w:val="22"/>
        </w:rPr>
        <w:t>702</w:t>
      </w:r>
      <w:r w:rsidR="000B69A7">
        <w:rPr>
          <w:rFonts w:ascii="Arial" w:hAnsi="Arial" w:cs="Arial"/>
          <w:sz w:val="22"/>
          <w:szCs w:val="22"/>
        </w:rPr>
        <w:t> </w:t>
      </w:r>
      <w:r w:rsidR="00653179" w:rsidRPr="00BF7754">
        <w:rPr>
          <w:rFonts w:ascii="Arial" w:hAnsi="Arial" w:cs="Arial"/>
          <w:sz w:val="22"/>
          <w:szCs w:val="22"/>
        </w:rPr>
        <w:t>€, à titre définitif et pour 201</w:t>
      </w:r>
      <w:r w:rsidR="000B69A7">
        <w:rPr>
          <w:rFonts w:ascii="Arial" w:hAnsi="Arial" w:cs="Arial"/>
          <w:sz w:val="22"/>
          <w:szCs w:val="22"/>
        </w:rPr>
        <w:t> </w:t>
      </w:r>
      <w:r w:rsidR="00653179" w:rsidRPr="00BF7754">
        <w:rPr>
          <w:rFonts w:ascii="Arial" w:hAnsi="Arial" w:cs="Arial"/>
          <w:sz w:val="22"/>
          <w:szCs w:val="22"/>
        </w:rPr>
        <w:t>334</w:t>
      </w:r>
      <w:r w:rsidR="000B69A7">
        <w:rPr>
          <w:rFonts w:ascii="Arial" w:hAnsi="Arial" w:cs="Arial"/>
          <w:sz w:val="22"/>
          <w:szCs w:val="22"/>
        </w:rPr>
        <w:t> </w:t>
      </w:r>
      <w:r w:rsidR="00653179" w:rsidRPr="00BF7754">
        <w:rPr>
          <w:rFonts w:ascii="Arial" w:hAnsi="Arial" w:cs="Arial"/>
          <w:sz w:val="22"/>
          <w:szCs w:val="22"/>
        </w:rPr>
        <w:t>€, à titre provisionnel</w:t>
      </w:r>
      <w:r w:rsidRPr="00BF7754">
        <w:rPr>
          <w:rFonts w:ascii="Arial" w:hAnsi="Arial" w:cs="Arial"/>
          <w:sz w:val="22"/>
          <w:szCs w:val="22"/>
        </w:rPr>
        <w:t xml:space="preserve"> ; </w:t>
      </w:r>
    </w:p>
    <w:p w:rsidR="00653179" w:rsidRPr="00BF7754" w:rsidRDefault="009008F9" w:rsidP="00DF63AB">
      <w:pPr>
        <w:pStyle w:val="Corpsdetexte"/>
        <w:spacing w:after="240"/>
        <w:ind w:firstLine="0"/>
        <w:rPr>
          <w:rFonts w:ascii="Arial" w:hAnsi="Arial" w:cs="Arial"/>
          <w:sz w:val="22"/>
          <w:szCs w:val="22"/>
        </w:rPr>
      </w:pPr>
      <w:r w:rsidRPr="00BF7754">
        <w:rPr>
          <w:rFonts w:ascii="Arial" w:hAnsi="Arial" w:cs="Arial"/>
          <w:sz w:val="22"/>
          <w:szCs w:val="22"/>
        </w:rPr>
        <w:t>Attendu que M. </w:t>
      </w:r>
      <w:r w:rsidR="008F1788">
        <w:rPr>
          <w:rFonts w:ascii="Arial" w:hAnsi="Arial" w:cs="Arial"/>
          <w:sz w:val="22"/>
          <w:szCs w:val="22"/>
        </w:rPr>
        <w:t>X</w:t>
      </w:r>
      <w:r w:rsidRPr="00BF7754">
        <w:rPr>
          <w:rFonts w:ascii="Arial" w:hAnsi="Arial" w:cs="Arial"/>
          <w:sz w:val="22"/>
          <w:szCs w:val="22"/>
        </w:rPr>
        <w:t xml:space="preserve"> a présenté </w:t>
      </w:r>
      <w:r w:rsidR="00653179" w:rsidRPr="00BF7754">
        <w:rPr>
          <w:rFonts w:ascii="Arial" w:hAnsi="Arial" w:cs="Arial"/>
          <w:sz w:val="22"/>
          <w:szCs w:val="22"/>
        </w:rPr>
        <w:t>le 4 décembre 2007</w:t>
      </w:r>
      <w:r w:rsidRPr="00BF7754">
        <w:rPr>
          <w:rFonts w:ascii="Arial" w:hAnsi="Arial" w:cs="Arial"/>
          <w:sz w:val="22"/>
          <w:szCs w:val="22"/>
        </w:rPr>
        <w:t>, soit dans le délai fixé par le tribunal de commerce, une demande d’admission définitive pour un montant total de 219 623 €</w:t>
      </w:r>
      <w:r w:rsidRPr="00BF7754">
        <w:rPr>
          <w:rFonts w:ascii="Arial" w:hAnsi="Arial" w:cs="Arial"/>
          <w:i/>
          <w:sz w:val="22"/>
          <w:szCs w:val="22"/>
        </w:rPr>
        <w:t xml:space="preserve">, </w:t>
      </w:r>
      <w:r w:rsidRPr="00BF7754">
        <w:rPr>
          <w:rFonts w:ascii="Arial" w:hAnsi="Arial" w:cs="Arial"/>
          <w:sz w:val="22"/>
          <w:szCs w:val="22"/>
        </w:rPr>
        <w:t>au lieu de 259 036 €</w:t>
      </w:r>
      <w:r w:rsidR="00887A0B" w:rsidRPr="00BF7754">
        <w:rPr>
          <w:rFonts w:ascii="Arial" w:hAnsi="Arial" w:cs="Arial"/>
          <w:sz w:val="22"/>
          <w:szCs w:val="22"/>
        </w:rPr>
        <w:t> ;</w:t>
      </w:r>
    </w:p>
    <w:p w:rsidR="00653179" w:rsidRPr="00BF7754" w:rsidRDefault="00887A0B" w:rsidP="00DF63AB">
      <w:pPr>
        <w:pStyle w:val="Corpsdetexte"/>
        <w:spacing w:after="240"/>
        <w:ind w:firstLine="0"/>
        <w:rPr>
          <w:rFonts w:ascii="Arial" w:hAnsi="Arial" w:cs="Arial"/>
          <w:sz w:val="22"/>
          <w:szCs w:val="22"/>
        </w:rPr>
      </w:pPr>
      <w:r w:rsidRPr="00BF7754">
        <w:rPr>
          <w:rFonts w:ascii="Arial" w:hAnsi="Arial" w:cs="Arial"/>
          <w:sz w:val="22"/>
          <w:szCs w:val="22"/>
        </w:rPr>
        <w:t>Attendu que l</w:t>
      </w:r>
      <w:r w:rsidR="00653179" w:rsidRPr="00BF7754">
        <w:rPr>
          <w:rFonts w:ascii="Arial" w:hAnsi="Arial" w:cs="Arial"/>
          <w:sz w:val="22"/>
          <w:szCs w:val="22"/>
        </w:rPr>
        <w:t>e greffe du tribunal de commerce a informé le comptable le 23</w:t>
      </w:r>
      <w:r w:rsidR="000B69A7">
        <w:rPr>
          <w:rFonts w:ascii="Arial" w:hAnsi="Arial" w:cs="Arial"/>
          <w:sz w:val="22"/>
          <w:szCs w:val="22"/>
        </w:rPr>
        <w:t xml:space="preserve"> </w:t>
      </w:r>
      <w:r w:rsidR="00653179" w:rsidRPr="00BF7754">
        <w:rPr>
          <w:rFonts w:ascii="Arial" w:hAnsi="Arial" w:cs="Arial"/>
          <w:sz w:val="22"/>
          <w:szCs w:val="22"/>
        </w:rPr>
        <w:t>juillet</w:t>
      </w:r>
      <w:r w:rsidR="000B69A7">
        <w:rPr>
          <w:rFonts w:ascii="Arial" w:hAnsi="Arial" w:cs="Arial"/>
          <w:sz w:val="22"/>
          <w:szCs w:val="22"/>
        </w:rPr>
        <w:t xml:space="preserve"> </w:t>
      </w:r>
      <w:r w:rsidR="00653179" w:rsidRPr="00BF7754">
        <w:rPr>
          <w:rFonts w:ascii="Arial" w:hAnsi="Arial" w:cs="Arial"/>
          <w:sz w:val="22"/>
          <w:szCs w:val="22"/>
        </w:rPr>
        <w:t>2009 que le montant des créances admises par le juge-commissaire était de 219 623 €</w:t>
      </w:r>
      <w:r w:rsidRPr="00BF7754">
        <w:rPr>
          <w:rFonts w:ascii="Arial" w:hAnsi="Arial" w:cs="Arial"/>
          <w:sz w:val="22"/>
          <w:szCs w:val="22"/>
        </w:rPr>
        <w:t> ; qu’</w:t>
      </w:r>
      <w:r w:rsidR="000B7F48" w:rsidRPr="00BF7754">
        <w:rPr>
          <w:rFonts w:ascii="Arial" w:hAnsi="Arial" w:cs="Arial"/>
          <w:sz w:val="22"/>
          <w:szCs w:val="22"/>
        </w:rPr>
        <w:t>il est constant qu’</w:t>
      </w:r>
      <w:r w:rsidR="00653179" w:rsidRPr="00BF7754">
        <w:rPr>
          <w:rFonts w:ascii="Arial" w:hAnsi="Arial" w:cs="Arial"/>
          <w:sz w:val="22"/>
          <w:szCs w:val="22"/>
        </w:rPr>
        <w:t xml:space="preserve">aucun recours n’a été porté devant la </w:t>
      </w:r>
      <w:r w:rsidR="003A6FD8" w:rsidRPr="00BF7754">
        <w:rPr>
          <w:rFonts w:ascii="Arial" w:hAnsi="Arial" w:cs="Arial"/>
          <w:sz w:val="22"/>
          <w:szCs w:val="22"/>
        </w:rPr>
        <w:t>c</w:t>
      </w:r>
      <w:r w:rsidR="00653179" w:rsidRPr="00BF7754">
        <w:rPr>
          <w:rFonts w:ascii="Arial" w:hAnsi="Arial" w:cs="Arial"/>
          <w:sz w:val="22"/>
          <w:szCs w:val="22"/>
        </w:rPr>
        <w:t xml:space="preserve">our d’appel </w:t>
      </w:r>
      <w:r w:rsidR="003A6FD8" w:rsidRPr="00BF7754">
        <w:rPr>
          <w:rFonts w:ascii="Arial" w:hAnsi="Arial" w:cs="Arial"/>
          <w:sz w:val="22"/>
          <w:szCs w:val="22"/>
        </w:rPr>
        <w:t xml:space="preserve">compétente </w:t>
      </w:r>
      <w:r w:rsidR="00653179" w:rsidRPr="00BF7754">
        <w:rPr>
          <w:rFonts w:ascii="Arial" w:hAnsi="Arial" w:cs="Arial"/>
          <w:sz w:val="22"/>
          <w:szCs w:val="22"/>
        </w:rPr>
        <w:t>pour revendiquer l’inscription au passif de la différence entre le montant déclaré et celui admis, soit</w:t>
      </w:r>
      <w:r w:rsidR="000B69A7">
        <w:rPr>
          <w:rFonts w:ascii="Arial" w:hAnsi="Arial" w:cs="Arial"/>
          <w:sz w:val="22"/>
          <w:szCs w:val="22"/>
        </w:rPr>
        <w:t xml:space="preserve"> </w:t>
      </w:r>
      <w:r w:rsidR="00653179" w:rsidRPr="00BF7754">
        <w:rPr>
          <w:rFonts w:ascii="Arial" w:hAnsi="Arial" w:cs="Arial"/>
          <w:sz w:val="22"/>
          <w:szCs w:val="22"/>
        </w:rPr>
        <w:t>39</w:t>
      </w:r>
      <w:r w:rsidR="000B69A7">
        <w:rPr>
          <w:rFonts w:ascii="Arial" w:hAnsi="Arial" w:cs="Arial"/>
          <w:sz w:val="22"/>
          <w:szCs w:val="22"/>
        </w:rPr>
        <w:t> </w:t>
      </w:r>
      <w:r w:rsidR="00653179" w:rsidRPr="00BF7754">
        <w:rPr>
          <w:rFonts w:ascii="Arial" w:hAnsi="Arial" w:cs="Arial"/>
          <w:sz w:val="22"/>
          <w:szCs w:val="22"/>
        </w:rPr>
        <w:t>413</w:t>
      </w:r>
      <w:r w:rsidR="000B69A7">
        <w:rPr>
          <w:rFonts w:ascii="Arial" w:hAnsi="Arial" w:cs="Arial"/>
          <w:sz w:val="22"/>
          <w:szCs w:val="22"/>
        </w:rPr>
        <w:t> </w:t>
      </w:r>
      <w:r w:rsidR="00653179" w:rsidRPr="00BF7754">
        <w:rPr>
          <w:rFonts w:ascii="Arial" w:hAnsi="Arial" w:cs="Arial"/>
          <w:sz w:val="22"/>
          <w:szCs w:val="22"/>
        </w:rPr>
        <w:t xml:space="preserve">€ (259 036 € </w:t>
      </w:r>
      <w:r w:rsidR="000B69A7">
        <w:rPr>
          <w:rFonts w:ascii="Arial" w:hAnsi="Arial" w:cs="Arial"/>
          <w:sz w:val="22"/>
          <w:szCs w:val="22"/>
        </w:rPr>
        <w:t>–</w:t>
      </w:r>
      <w:r w:rsidR="00653179" w:rsidRPr="00BF7754">
        <w:rPr>
          <w:rFonts w:ascii="Arial" w:hAnsi="Arial" w:cs="Arial"/>
          <w:sz w:val="22"/>
          <w:szCs w:val="22"/>
        </w:rPr>
        <w:t xml:space="preserve"> 219 623 €) dont 34 452 €, en droits</w:t>
      </w:r>
      <w:r w:rsidR="00073C48" w:rsidRPr="00BF7754">
        <w:rPr>
          <w:rFonts w:ascii="Arial" w:hAnsi="Arial" w:cs="Arial"/>
          <w:sz w:val="22"/>
          <w:szCs w:val="22"/>
        </w:rPr>
        <w:t> ;</w:t>
      </w:r>
    </w:p>
    <w:p w:rsidR="00653179" w:rsidRPr="00BF7754" w:rsidRDefault="00887A0B" w:rsidP="00DF63AB">
      <w:pPr>
        <w:pStyle w:val="Corpsdetexte"/>
        <w:spacing w:after="240"/>
        <w:ind w:firstLine="0"/>
        <w:rPr>
          <w:rFonts w:ascii="Arial" w:hAnsi="Arial" w:cs="Arial"/>
          <w:sz w:val="22"/>
          <w:szCs w:val="22"/>
        </w:rPr>
      </w:pPr>
      <w:r w:rsidRPr="00BF7754">
        <w:rPr>
          <w:rFonts w:ascii="Arial" w:hAnsi="Arial" w:cs="Arial"/>
          <w:sz w:val="22"/>
          <w:szCs w:val="22"/>
        </w:rPr>
        <w:t>Attendu qu</w:t>
      </w:r>
      <w:r w:rsidR="00F62B76" w:rsidRPr="00BF7754">
        <w:rPr>
          <w:rFonts w:ascii="Arial" w:hAnsi="Arial" w:cs="Arial"/>
          <w:sz w:val="22"/>
          <w:szCs w:val="22"/>
        </w:rPr>
        <w:t xml:space="preserve">’une </w:t>
      </w:r>
      <w:r w:rsidR="00653179" w:rsidRPr="00BF7754">
        <w:rPr>
          <w:rFonts w:ascii="Arial" w:hAnsi="Arial" w:cs="Arial"/>
          <w:sz w:val="22"/>
          <w:szCs w:val="22"/>
        </w:rPr>
        <w:t>admission en non-valeur des créances de l’Etat a été prononcée le 11</w:t>
      </w:r>
      <w:r w:rsidR="000B69A7">
        <w:rPr>
          <w:rFonts w:ascii="Arial" w:hAnsi="Arial" w:cs="Arial"/>
          <w:sz w:val="22"/>
          <w:szCs w:val="22"/>
        </w:rPr>
        <w:t xml:space="preserve"> </w:t>
      </w:r>
      <w:r w:rsidR="00653179" w:rsidRPr="00BF7754">
        <w:rPr>
          <w:rFonts w:ascii="Arial" w:hAnsi="Arial" w:cs="Arial"/>
          <w:sz w:val="22"/>
          <w:szCs w:val="22"/>
        </w:rPr>
        <w:t>octobre</w:t>
      </w:r>
      <w:r w:rsidR="000B69A7">
        <w:rPr>
          <w:rFonts w:ascii="Arial" w:hAnsi="Arial" w:cs="Arial"/>
          <w:sz w:val="22"/>
          <w:szCs w:val="22"/>
        </w:rPr>
        <w:t xml:space="preserve"> </w:t>
      </w:r>
      <w:r w:rsidR="00653179" w:rsidRPr="00BF7754">
        <w:rPr>
          <w:rFonts w:ascii="Arial" w:hAnsi="Arial" w:cs="Arial"/>
          <w:sz w:val="22"/>
          <w:szCs w:val="22"/>
        </w:rPr>
        <w:t>2012</w:t>
      </w:r>
      <w:r w:rsidRPr="00BF7754">
        <w:rPr>
          <w:rFonts w:ascii="Arial" w:hAnsi="Arial" w:cs="Arial"/>
          <w:sz w:val="22"/>
          <w:szCs w:val="22"/>
        </w:rPr>
        <w:t> ;</w:t>
      </w:r>
      <w:r w:rsidR="00653179" w:rsidRPr="00BF7754">
        <w:rPr>
          <w:rFonts w:ascii="Arial" w:hAnsi="Arial" w:cs="Arial"/>
          <w:sz w:val="22"/>
          <w:szCs w:val="22"/>
        </w:rPr>
        <w:t xml:space="preserve"> </w:t>
      </w:r>
    </w:p>
    <w:p w:rsidR="000B69A7" w:rsidRDefault="000B69A7">
      <w:pPr>
        <w:spacing w:before="0" w:after="0"/>
        <w:ind w:firstLine="0"/>
        <w:jc w:val="left"/>
        <w:rPr>
          <w:rFonts w:ascii="Arial" w:hAnsi="Arial" w:cs="Arial"/>
          <w:i/>
          <w:sz w:val="22"/>
          <w:szCs w:val="22"/>
        </w:rPr>
      </w:pPr>
      <w:r>
        <w:rPr>
          <w:rFonts w:ascii="Arial" w:hAnsi="Arial" w:cs="Arial"/>
          <w:i/>
          <w:sz w:val="22"/>
          <w:szCs w:val="22"/>
        </w:rPr>
        <w:br w:type="page"/>
      </w:r>
    </w:p>
    <w:p w:rsidR="000B69A7" w:rsidRDefault="000B69A7" w:rsidP="00DF63AB">
      <w:pPr>
        <w:pStyle w:val="Corpsdetexte"/>
        <w:spacing w:after="240"/>
        <w:ind w:firstLine="0"/>
        <w:rPr>
          <w:rFonts w:ascii="Arial" w:hAnsi="Arial" w:cs="Arial"/>
          <w:i/>
          <w:sz w:val="22"/>
          <w:szCs w:val="22"/>
        </w:rPr>
      </w:pPr>
    </w:p>
    <w:p w:rsidR="000B7F48" w:rsidRPr="00BF7754" w:rsidRDefault="000B7F48" w:rsidP="00DF63AB">
      <w:pPr>
        <w:pStyle w:val="Corpsdetexte"/>
        <w:spacing w:after="240"/>
        <w:ind w:firstLine="0"/>
        <w:rPr>
          <w:rFonts w:ascii="Arial" w:hAnsi="Arial" w:cs="Arial"/>
          <w:i/>
          <w:sz w:val="22"/>
          <w:szCs w:val="22"/>
        </w:rPr>
      </w:pPr>
      <w:r w:rsidRPr="00BF7754">
        <w:rPr>
          <w:rFonts w:ascii="Arial" w:hAnsi="Arial" w:cs="Arial"/>
          <w:i/>
          <w:sz w:val="22"/>
          <w:szCs w:val="22"/>
        </w:rPr>
        <w:t>Sur les éléments apportés à décharge par le comptable :</w:t>
      </w:r>
    </w:p>
    <w:p w:rsidR="00653179" w:rsidRPr="00BF7754" w:rsidRDefault="00887A0B" w:rsidP="00DF63AB">
      <w:pPr>
        <w:pStyle w:val="Normal1"/>
        <w:spacing w:after="240"/>
        <w:ind w:firstLine="0"/>
        <w:rPr>
          <w:rFonts w:ascii="Arial" w:hAnsi="Arial" w:cs="Arial"/>
          <w:sz w:val="22"/>
          <w:szCs w:val="22"/>
        </w:rPr>
      </w:pPr>
      <w:r w:rsidRPr="00BF7754">
        <w:rPr>
          <w:rFonts w:ascii="Arial" w:hAnsi="Arial" w:cs="Arial"/>
          <w:sz w:val="22"/>
          <w:szCs w:val="22"/>
        </w:rPr>
        <w:t xml:space="preserve">Attendu que </w:t>
      </w:r>
      <w:r w:rsidR="008F1788">
        <w:rPr>
          <w:rFonts w:ascii="Arial" w:hAnsi="Arial" w:cs="Arial"/>
          <w:sz w:val="22"/>
          <w:szCs w:val="22"/>
        </w:rPr>
        <w:t>M.</w:t>
      </w:r>
      <w:r w:rsidR="000B69A7">
        <w:rPr>
          <w:rFonts w:ascii="Arial" w:hAnsi="Arial" w:cs="Arial"/>
          <w:sz w:val="22"/>
          <w:szCs w:val="22"/>
        </w:rPr>
        <w:t> </w:t>
      </w:r>
      <w:r w:rsidR="008F1788">
        <w:rPr>
          <w:rFonts w:ascii="Arial" w:hAnsi="Arial" w:cs="Arial"/>
          <w:sz w:val="22"/>
          <w:szCs w:val="22"/>
        </w:rPr>
        <w:t>X</w:t>
      </w:r>
      <w:r w:rsidR="00653179" w:rsidRPr="00BF7754">
        <w:rPr>
          <w:rFonts w:ascii="Arial" w:hAnsi="Arial" w:cs="Arial"/>
          <w:sz w:val="22"/>
          <w:szCs w:val="22"/>
        </w:rPr>
        <w:t xml:space="preserve"> </w:t>
      </w:r>
      <w:r w:rsidR="006D69C6" w:rsidRPr="00BF7754">
        <w:rPr>
          <w:rFonts w:ascii="Arial" w:hAnsi="Arial" w:cs="Arial"/>
          <w:sz w:val="22"/>
          <w:szCs w:val="22"/>
        </w:rPr>
        <w:t xml:space="preserve">fait valoir </w:t>
      </w:r>
      <w:r w:rsidR="00653179" w:rsidRPr="00BF7754">
        <w:rPr>
          <w:rFonts w:ascii="Arial" w:hAnsi="Arial" w:cs="Arial"/>
          <w:sz w:val="22"/>
          <w:szCs w:val="22"/>
        </w:rPr>
        <w:t>que l’erreur sur le montant de la créance provien</w:t>
      </w:r>
      <w:r w:rsidR="006D69C6" w:rsidRPr="00BF7754">
        <w:rPr>
          <w:rFonts w:ascii="Arial" w:hAnsi="Arial" w:cs="Arial"/>
          <w:sz w:val="22"/>
          <w:szCs w:val="22"/>
        </w:rPr>
        <w:t>drai</w:t>
      </w:r>
      <w:r w:rsidR="00653179" w:rsidRPr="00BF7754">
        <w:rPr>
          <w:rFonts w:ascii="Arial" w:hAnsi="Arial" w:cs="Arial"/>
          <w:sz w:val="22"/>
          <w:szCs w:val="22"/>
        </w:rPr>
        <w:t>t de l’application informatique Miriam</w:t>
      </w:r>
      <w:r w:rsidRPr="00BF7754">
        <w:rPr>
          <w:rFonts w:ascii="Arial" w:hAnsi="Arial" w:cs="Arial"/>
          <w:sz w:val="22"/>
          <w:szCs w:val="22"/>
        </w:rPr>
        <w:t xml:space="preserve"> ; </w:t>
      </w:r>
      <w:r w:rsidR="00653179" w:rsidRPr="00BF7754">
        <w:rPr>
          <w:rFonts w:ascii="Arial" w:hAnsi="Arial" w:cs="Arial"/>
          <w:sz w:val="22"/>
          <w:szCs w:val="22"/>
        </w:rPr>
        <w:t xml:space="preserve">que la notification d’admission de créances est datée du 23 juillet 2009, alors qu’il n’était plus </w:t>
      </w:r>
      <w:r w:rsidRPr="00BF7754">
        <w:rPr>
          <w:rFonts w:ascii="Arial" w:hAnsi="Arial" w:cs="Arial"/>
          <w:sz w:val="22"/>
          <w:szCs w:val="22"/>
        </w:rPr>
        <w:t xml:space="preserve">en fonctions depuis le </w:t>
      </w:r>
      <w:r w:rsidR="0045307D">
        <w:rPr>
          <w:rFonts w:ascii="Arial" w:hAnsi="Arial" w:cs="Arial"/>
          <w:sz w:val="22"/>
          <w:szCs w:val="22"/>
        </w:rPr>
        <w:t>1</w:t>
      </w:r>
      <w:r w:rsidR="0045307D" w:rsidRPr="0045307D">
        <w:rPr>
          <w:rFonts w:ascii="Arial" w:hAnsi="Arial" w:cs="Arial"/>
          <w:sz w:val="22"/>
          <w:szCs w:val="22"/>
          <w:vertAlign w:val="superscript"/>
        </w:rPr>
        <w:t>er</w:t>
      </w:r>
      <w:r w:rsidR="0045307D">
        <w:rPr>
          <w:rFonts w:ascii="Arial" w:hAnsi="Arial" w:cs="Arial"/>
          <w:sz w:val="22"/>
          <w:szCs w:val="22"/>
        </w:rPr>
        <w:t xml:space="preserve"> février 2009</w:t>
      </w:r>
      <w:r w:rsidRPr="00BF7754">
        <w:rPr>
          <w:rFonts w:ascii="Arial" w:hAnsi="Arial" w:cs="Arial"/>
          <w:sz w:val="22"/>
          <w:szCs w:val="22"/>
        </w:rPr>
        <w:t xml:space="preserve"> ; </w:t>
      </w:r>
      <w:r w:rsidR="00653179" w:rsidRPr="00BF7754">
        <w:rPr>
          <w:rFonts w:ascii="Arial" w:hAnsi="Arial" w:cs="Arial"/>
          <w:sz w:val="22"/>
          <w:szCs w:val="22"/>
        </w:rPr>
        <w:t>qu’en conséquence sa responsabilité ne saurait être engagée</w:t>
      </w:r>
      <w:r w:rsidR="00AD4B21" w:rsidRPr="00BF7754">
        <w:rPr>
          <w:rFonts w:ascii="Arial" w:hAnsi="Arial" w:cs="Arial"/>
          <w:sz w:val="22"/>
          <w:szCs w:val="22"/>
        </w:rPr>
        <w:t xml:space="preserve"> ; </w:t>
      </w:r>
      <w:r w:rsidRPr="00BF7754">
        <w:rPr>
          <w:rFonts w:ascii="Arial" w:hAnsi="Arial" w:cs="Arial"/>
          <w:sz w:val="22"/>
          <w:szCs w:val="22"/>
        </w:rPr>
        <w:t>qu’i</w:t>
      </w:r>
      <w:r w:rsidR="00653179" w:rsidRPr="00BF7754">
        <w:rPr>
          <w:rFonts w:ascii="Arial" w:hAnsi="Arial" w:cs="Arial"/>
          <w:sz w:val="22"/>
          <w:szCs w:val="22"/>
        </w:rPr>
        <w:t xml:space="preserve">l ajoute qu’un recours devant la Cour d’appel était </w:t>
      </w:r>
      <w:r w:rsidR="003A6FD8" w:rsidRPr="00BF7754">
        <w:rPr>
          <w:rFonts w:ascii="Arial" w:hAnsi="Arial" w:cs="Arial"/>
          <w:sz w:val="22"/>
          <w:szCs w:val="22"/>
        </w:rPr>
        <w:t xml:space="preserve">en toute hypothèse </w:t>
      </w:r>
      <w:r w:rsidR="00653179" w:rsidRPr="00BF7754">
        <w:rPr>
          <w:rFonts w:ascii="Arial" w:hAnsi="Arial" w:cs="Arial"/>
          <w:sz w:val="22"/>
          <w:szCs w:val="22"/>
        </w:rPr>
        <w:t>inutile dans la mesure où dès le 24 janvier 2008, le comptable avait été informé de l’</w:t>
      </w:r>
      <w:proofErr w:type="spellStart"/>
      <w:r w:rsidR="00653179" w:rsidRPr="00BF7754">
        <w:rPr>
          <w:rFonts w:ascii="Arial" w:hAnsi="Arial" w:cs="Arial"/>
          <w:sz w:val="22"/>
          <w:szCs w:val="22"/>
        </w:rPr>
        <w:t>irrécouvrabilité</w:t>
      </w:r>
      <w:proofErr w:type="spellEnd"/>
      <w:r w:rsidR="00653179" w:rsidRPr="00BF7754">
        <w:rPr>
          <w:rFonts w:ascii="Arial" w:hAnsi="Arial" w:cs="Arial"/>
          <w:sz w:val="22"/>
          <w:szCs w:val="22"/>
        </w:rPr>
        <w:t xml:space="preserve"> de la créance</w:t>
      </w:r>
      <w:r w:rsidR="00227EF6" w:rsidRPr="00BF7754">
        <w:rPr>
          <w:rFonts w:ascii="Arial" w:hAnsi="Arial" w:cs="Arial"/>
          <w:sz w:val="22"/>
          <w:szCs w:val="22"/>
        </w:rPr>
        <w:t> ;</w:t>
      </w:r>
    </w:p>
    <w:p w:rsidR="006D69C6" w:rsidRPr="00BF7754" w:rsidRDefault="006D69C6" w:rsidP="00DF63AB">
      <w:pPr>
        <w:pStyle w:val="Normal1"/>
        <w:spacing w:after="240"/>
        <w:ind w:firstLine="0"/>
        <w:rPr>
          <w:rFonts w:ascii="Arial" w:hAnsi="Arial" w:cs="Arial"/>
          <w:i/>
          <w:sz w:val="22"/>
          <w:szCs w:val="22"/>
        </w:rPr>
      </w:pPr>
      <w:r w:rsidRPr="00BF7754">
        <w:rPr>
          <w:rFonts w:ascii="Arial" w:hAnsi="Arial" w:cs="Arial"/>
          <w:i/>
          <w:sz w:val="22"/>
          <w:szCs w:val="22"/>
        </w:rPr>
        <w:t>Sur l’application du droit au cas d’espèce</w:t>
      </w:r>
    </w:p>
    <w:p w:rsidR="00F62B76" w:rsidRPr="00BF7754" w:rsidRDefault="00887A0B" w:rsidP="00DF63AB">
      <w:pPr>
        <w:spacing w:after="240"/>
        <w:ind w:firstLine="0"/>
        <w:rPr>
          <w:rFonts w:ascii="Arial" w:hAnsi="Arial" w:cs="Arial"/>
          <w:sz w:val="22"/>
          <w:szCs w:val="22"/>
        </w:rPr>
      </w:pPr>
      <w:r w:rsidRPr="00BF7754">
        <w:rPr>
          <w:rFonts w:ascii="Arial" w:hAnsi="Arial" w:cs="Arial"/>
          <w:sz w:val="22"/>
          <w:szCs w:val="22"/>
        </w:rPr>
        <w:t>Attendu que M.</w:t>
      </w:r>
      <w:r w:rsidR="00073C48" w:rsidRPr="00BF7754">
        <w:rPr>
          <w:rFonts w:ascii="Arial" w:hAnsi="Arial" w:cs="Arial"/>
          <w:sz w:val="22"/>
          <w:szCs w:val="22"/>
        </w:rPr>
        <w:t> </w:t>
      </w:r>
      <w:r w:rsidR="008F1788">
        <w:rPr>
          <w:rFonts w:ascii="Arial" w:hAnsi="Arial" w:cs="Arial"/>
          <w:sz w:val="22"/>
          <w:szCs w:val="22"/>
        </w:rPr>
        <w:t>X</w:t>
      </w:r>
      <w:r w:rsidR="00F62B76" w:rsidRPr="00BF7754">
        <w:rPr>
          <w:rFonts w:ascii="Arial" w:hAnsi="Arial" w:cs="Arial"/>
          <w:sz w:val="22"/>
          <w:szCs w:val="22"/>
        </w:rPr>
        <w:t xml:space="preserve"> n’éta</w:t>
      </w:r>
      <w:r w:rsidR="00AD4B21" w:rsidRPr="00BF7754">
        <w:rPr>
          <w:rFonts w:ascii="Arial" w:hAnsi="Arial" w:cs="Arial"/>
          <w:sz w:val="22"/>
          <w:szCs w:val="22"/>
        </w:rPr>
        <w:t>nt</w:t>
      </w:r>
      <w:r w:rsidR="00F62B76" w:rsidRPr="00BF7754">
        <w:rPr>
          <w:rFonts w:ascii="Arial" w:hAnsi="Arial" w:cs="Arial"/>
          <w:sz w:val="22"/>
          <w:szCs w:val="22"/>
        </w:rPr>
        <w:t xml:space="preserve"> plus en fonctions au moment de la décision d’admission à titre définitif des créances pour un montant inférieur aux droits</w:t>
      </w:r>
      <w:r w:rsidR="00AD4B21" w:rsidRPr="00BF7754">
        <w:rPr>
          <w:rFonts w:ascii="Arial" w:hAnsi="Arial" w:cs="Arial"/>
          <w:sz w:val="22"/>
          <w:szCs w:val="22"/>
        </w:rPr>
        <w:t xml:space="preserve">, </w:t>
      </w:r>
      <w:r w:rsidR="00F62B76" w:rsidRPr="00BF7754">
        <w:rPr>
          <w:rFonts w:ascii="Arial" w:hAnsi="Arial" w:cs="Arial"/>
          <w:sz w:val="22"/>
          <w:szCs w:val="22"/>
        </w:rPr>
        <w:t>il ne peut lui être reproché de n’avoir pas fait appel de la décision du juge-commissaire ;</w:t>
      </w:r>
    </w:p>
    <w:p w:rsidR="00653179" w:rsidRPr="00BF7754" w:rsidRDefault="00F62B76" w:rsidP="00DF63AB">
      <w:pPr>
        <w:spacing w:after="240"/>
        <w:ind w:firstLine="0"/>
        <w:rPr>
          <w:rFonts w:ascii="Arial" w:hAnsi="Arial" w:cs="Arial"/>
          <w:sz w:val="22"/>
          <w:szCs w:val="22"/>
        </w:rPr>
      </w:pPr>
      <w:r w:rsidRPr="00BF7754">
        <w:rPr>
          <w:rFonts w:ascii="Arial" w:hAnsi="Arial" w:cs="Arial"/>
          <w:sz w:val="22"/>
          <w:szCs w:val="22"/>
        </w:rPr>
        <w:t xml:space="preserve">Mais attendu que l’écart provient de l’erreur commise par </w:t>
      </w:r>
      <w:r w:rsidR="008F1788">
        <w:rPr>
          <w:rFonts w:ascii="Arial" w:hAnsi="Arial" w:cs="Arial"/>
          <w:sz w:val="22"/>
          <w:szCs w:val="22"/>
        </w:rPr>
        <w:t>M. X</w:t>
      </w:r>
      <w:r w:rsidRPr="00BF7754">
        <w:rPr>
          <w:rFonts w:ascii="Arial" w:hAnsi="Arial" w:cs="Arial"/>
          <w:sz w:val="22"/>
          <w:szCs w:val="22"/>
        </w:rPr>
        <w:t xml:space="preserve"> dans sa demande de conversion</w:t>
      </w:r>
      <w:r w:rsidR="000B69A7">
        <w:rPr>
          <w:rFonts w:ascii="Arial" w:hAnsi="Arial" w:cs="Arial"/>
          <w:sz w:val="22"/>
          <w:szCs w:val="22"/>
        </w:rPr>
        <w:t> </w:t>
      </w:r>
      <w:r w:rsidR="006537AB" w:rsidRPr="00BF7754">
        <w:rPr>
          <w:rFonts w:ascii="Arial" w:hAnsi="Arial" w:cs="Arial"/>
          <w:sz w:val="22"/>
          <w:szCs w:val="22"/>
        </w:rPr>
        <w:t xml:space="preserve">; que </w:t>
      </w:r>
      <w:r w:rsidR="006D69C6" w:rsidRPr="00BF7754">
        <w:rPr>
          <w:rFonts w:ascii="Arial" w:hAnsi="Arial" w:cs="Arial"/>
          <w:sz w:val="22"/>
          <w:szCs w:val="22"/>
        </w:rPr>
        <w:t xml:space="preserve">même </w:t>
      </w:r>
      <w:r w:rsidR="006537AB" w:rsidRPr="00BF7754">
        <w:rPr>
          <w:rFonts w:ascii="Arial" w:hAnsi="Arial" w:cs="Arial"/>
          <w:sz w:val="22"/>
          <w:szCs w:val="22"/>
        </w:rPr>
        <w:t>si c</w:t>
      </w:r>
      <w:r w:rsidR="00653179" w:rsidRPr="00BF7754">
        <w:rPr>
          <w:rFonts w:ascii="Arial" w:hAnsi="Arial" w:cs="Arial"/>
          <w:sz w:val="22"/>
          <w:szCs w:val="22"/>
        </w:rPr>
        <w:t>ette erreur trouve son origine dans un dysfonctionnement de l’application informatique Miriam</w:t>
      </w:r>
      <w:r w:rsidR="003A6FD8" w:rsidRPr="00BF7754">
        <w:rPr>
          <w:rFonts w:ascii="Arial" w:hAnsi="Arial" w:cs="Arial"/>
          <w:sz w:val="22"/>
          <w:szCs w:val="22"/>
        </w:rPr>
        <w:t xml:space="preserve">, </w:t>
      </w:r>
      <w:r w:rsidR="006537AB" w:rsidRPr="00BF7754">
        <w:rPr>
          <w:rFonts w:ascii="Arial" w:hAnsi="Arial" w:cs="Arial"/>
          <w:sz w:val="22"/>
          <w:szCs w:val="22"/>
        </w:rPr>
        <w:t>i</w:t>
      </w:r>
      <w:r w:rsidR="00653179" w:rsidRPr="00BF7754">
        <w:rPr>
          <w:rFonts w:ascii="Arial" w:hAnsi="Arial" w:cs="Arial"/>
          <w:sz w:val="22"/>
          <w:szCs w:val="22"/>
        </w:rPr>
        <w:t xml:space="preserve">l </w:t>
      </w:r>
      <w:r w:rsidR="00AD4B21" w:rsidRPr="00BF7754">
        <w:rPr>
          <w:rFonts w:ascii="Arial" w:hAnsi="Arial" w:cs="Arial"/>
          <w:sz w:val="22"/>
          <w:szCs w:val="22"/>
        </w:rPr>
        <w:t xml:space="preserve">entrait dans les obligations de </w:t>
      </w:r>
      <w:r w:rsidR="00653179" w:rsidRPr="00BF7754">
        <w:rPr>
          <w:rFonts w:ascii="Arial" w:hAnsi="Arial" w:cs="Arial"/>
          <w:sz w:val="22"/>
          <w:szCs w:val="22"/>
        </w:rPr>
        <w:t>M. </w:t>
      </w:r>
      <w:r w:rsidR="008F1788">
        <w:rPr>
          <w:rFonts w:ascii="Arial" w:hAnsi="Arial" w:cs="Arial"/>
          <w:sz w:val="22"/>
          <w:szCs w:val="22"/>
        </w:rPr>
        <w:t>X</w:t>
      </w:r>
      <w:r w:rsidR="00653179" w:rsidRPr="00BF7754">
        <w:rPr>
          <w:rFonts w:ascii="Arial" w:hAnsi="Arial" w:cs="Arial"/>
          <w:sz w:val="22"/>
          <w:szCs w:val="22"/>
        </w:rPr>
        <w:t xml:space="preserve"> de s’assurer de la validité des montants indiqués </w:t>
      </w:r>
      <w:r w:rsidR="00073C48" w:rsidRPr="00BF7754">
        <w:rPr>
          <w:rFonts w:ascii="Arial" w:hAnsi="Arial" w:cs="Arial"/>
          <w:sz w:val="22"/>
          <w:szCs w:val="22"/>
        </w:rPr>
        <w:t xml:space="preserve">dans </w:t>
      </w:r>
      <w:r w:rsidR="00653179" w:rsidRPr="00BF7754">
        <w:rPr>
          <w:rFonts w:ascii="Arial" w:hAnsi="Arial" w:cs="Arial"/>
          <w:sz w:val="22"/>
          <w:szCs w:val="22"/>
        </w:rPr>
        <w:t xml:space="preserve">le courrier </w:t>
      </w:r>
      <w:r w:rsidR="00491769" w:rsidRPr="00BF7754">
        <w:rPr>
          <w:rFonts w:ascii="Arial" w:hAnsi="Arial" w:cs="Arial"/>
          <w:sz w:val="22"/>
          <w:szCs w:val="22"/>
        </w:rPr>
        <w:t>de demande de conversion</w:t>
      </w:r>
      <w:r w:rsidR="000B69A7">
        <w:rPr>
          <w:rFonts w:ascii="Arial" w:hAnsi="Arial" w:cs="Arial"/>
          <w:sz w:val="22"/>
          <w:szCs w:val="22"/>
        </w:rPr>
        <w:t> </w:t>
      </w:r>
      <w:r w:rsidRPr="00BF7754">
        <w:rPr>
          <w:rFonts w:ascii="Arial" w:hAnsi="Arial" w:cs="Arial"/>
          <w:sz w:val="22"/>
          <w:szCs w:val="22"/>
        </w:rPr>
        <w:t>;</w:t>
      </w:r>
    </w:p>
    <w:p w:rsidR="000049EE" w:rsidRPr="00BF7754" w:rsidRDefault="006D69C6" w:rsidP="00DF63AB">
      <w:pPr>
        <w:pStyle w:val="Corpsdetexte"/>
        <w:spacing w:after="240"/>
        <w:ind w:firstLine="0"/>
        <w:rPr>
          <w:rFonts w:ascii="Arial" w:hAnsi="Arial" w:cs="Arial"/>
          <w:sz w:val="22"/>
          <w:szCs w:val="22"/>
        </w:rPr>
      </w:pPr>
      <w:r w:rsidRPr="00BF7754">
        <w:rPr>
          <w:rFonts w:ascii="Arial" w:hAnsi="Arial" w:cs="Arial"/>
          <w:sz w:val="22"/>
          <w:szCs w:val="22"/>
        </w:rPr>
        <w:t xml:space="preserve">Attendu ainsi qu’en demandant la conversion de créances pour un montant erroné, </w:t>
      </w:r>
      <w:r w:rsidR="008F1788">
        <w:rPr>
          <w:rFonts w:ascii="Arial" w:hAnsi="Arial" w:cs="Arial"/>
          <w:sz w:val="22"/>
          <w:szCs w:val="22"/>
        </w:rPr>
        <w:t>M. X</w:t>
      </w:r>
      <w:r w:rsidRPr="00BF7754">
        <w:rPr>
          <w:rFonts w:ascii="Arial" w:hAnsi="Arial" w:cs="Arial"/>
          <w:sz w:val="22"/>
          <w:szCs w:val="22"/>
        </w:rPr>
        <w:t xml:space="preserve"> a manqué à ses obligations de diligences visant à préserver une partie de la créance en cause</w:t>
      </w:r>
      <w:r w:rsidR="000B69A7">
        <w:rPr>
          <w:rFonts w:ascii="Arial" w:hAnsi="Arial" w:cs="Arial"/>
          <w:sz w:val="22"/>
          <w:szCs w:val="22"/>
        </w:rPr>
        <w:t> </w:t>
      </w:r>
      <w:r w:rsidRPr="00BF7754">
        <w:rPr>
          <w:rFonts w:ascii="Arial" w:hAnsi="Arial" w:cs="Arial"/>
          <w:sz w:val="22"/>
          <w:szCs w:val="22"/>
        </w:rPr>
        <w:t xml:space="preserve">; </w:t>
      </w:r>
      <w:r w:rsidR="003A6FD8" w:rsidRPr="00BF7754">
        <w:rPr>
          <w:rFonts w:ascii="Arial" w:hAnsi="Arial" w:cs="Arial"/>
          <w:sz w:val="22"/>
          <w:szCs w:val="22"/>
        </w:rPr>
        <w:t xml:space="preserve">que l’erreur n’ayant pas été rectifiée </w:t>
      </w:r>
      <w:r w:rsidR="00491769" w:rsidRPr="00BF7754">
        <w:rPr>
          <w:rFonts w:ascii="Arial" w:hAnsi="Arial" w:cs="Arial"/>
          <w:sz w:val="22"/>
          <w:szCs w:val="22"/>
        </w:rPr>
        <w:t xml:space="preserve">dans </w:t>
      </w:r>
      <w:r w:rsidR="00EC040F" w:rsidRPr="00BF7754">
        <w:rPr>
          <w:rFonts w:ascii="Arial" w:hAnsi="Arial" w:cs="Arial"/>
          <w:sz w:val="22"/>
          <w:szCs w:val="22"/>
        </w:rPr>
        <w:t>le délai accordé aux créanciers pour demander la conv</w:t>
      </w:r>
      <w:r w:rsidR="003A6FD8" w:rsidRPr="00BF7754">
        <w:rPr>
          <w:rFonts w:ascii="Arial" w:hAnsi="Arial" w:cs="Arial"/>
          <w:sz w:val="22"/>
          <w:szCs w:val="22"/>
        </w:rPr>
        <w:t>ersion, soit jusqu’au 14 août 2008</w:t>
      </w:r>
      <w:r w:rsidR="00EC040F" w:rsidRPr="00BF7754">
        <w:rPr>
          <w:rFonts w:ascii="Arial" w:hAnsi="Arial" w:cs="Arial"/>
          <w:sz w:val="22"/>
          <w:szCs w:val="22"/>
        </w:rPr>
        <w:t xml:space="preserve">, </w:t>
      </w:r>
      <w:r w:rsidRPr="00BF7754">
        <w:rPr>
          <w:rFonts w:ascii="Arial" w:hAnsi="Arial" w:cs="Arial"/>
          <w:sz w:val="22"/>
          <w:szCs w:val="22"/>
        </w:rPr>
        <w:t>il y a lieu d’engager sa responsabilité personnelle et pécuniaire</w:t>
      </w:r>
      <w:r w:rsidR="000B69A7">
        <w:rPr>
          <w:rFonts w:ascii="Arial" w:hAnsi="Arial" w:cs="Arial"/>
          <w:sz w:val="22"/>
          <w:szCs w:val="22"/>
        </w:rPr>
        <w:t xml:space="preserve"> </w:t>
      </w:r>
      <w:r w:rsidRPr="00BF7754">
        <w:rPr>
          <w:rFonts w:ascii="Arial" w:hAnsi="Arial" w:cs="Arial"/>
          <w:sz w:val="22"/>
          <w:szCs w:val="22"/>
        </w:rPr>
        <w:t>sur sa gestion 2008 ;</w:t>
      </w:r>
    </w:p>
    <w:p w:rsidR="006537AB" w:rsidRPr="000B69A7" w:rsidRDefault="006537AB" w:rsidP="00DF63AB">
      <w:pPr>
        <w:pStyle w:val="Corpsdetexte"/>
        <w:spacing w:after="240"/>
        <w:ind w:firstLine="0"/>
        <w:rPr>
          <w:rFonts w:ascii="Arial" w:hAnsi="Arial" w:cs="Arial"/>
          <w:sz w:val="22"/>
          <w:szCs w:val="22"/>
          <w:u w:val="single"/>
        </w:rPr>
      </w:pPr>
      <w:r w:rsidRPr="000B69A7">
        <w:rPr>
          <w:rFonts w:ascii="Arial" w:hAnsi="Arial" w:cs="Arial"/>
          <w:sz w:val="22"/>
          <w:szCs w:val="22"/>
          <w:u w:val="single"/>
        </w:rPr>
        <w:t>Sur l’existence d’un préjudice financier pour l’Etat</w:t>
      </w:r>
    </w:p>
    <w:p w:rsidR="006D69C6" w:rsidRPr="00BF7754" w:rsidRDefault="006D69C6" w:rsidP="00DF63AB">
      <w:pPr>
        <w:pStyle w:val="Corpsdetexte"/>
        <w:spacing w:after="240"/>
        <w:ind w:firstLine="0"/>
        <w:rPr>
          <w:rFonts w:ascii="Arial" w:hAnsi="Arial" w:cs="Arial"/>
          <w:i/>
          <w:sz w:val="22"/>
          <w:szCs w:val="22"/>
        </w:rPr>
      </w:pPr>
      <w:r w:rsidRPr="00BF7754">
        <w:rPr>
          <w:rFonts w:ascii="Arial" w:hAnsi="Arial" w:cs="Arial"/>
          <w:sz w:val="22"/>
          <w:szCs w:val="22"/>
        </w:rPr>
        <w:t>Attendu qu’aux termes du 3</w:t>
      </w:r>
      <w:r w:rsidRPr="00BF7754">
        <w:rPr>
          <w:rFonts w:ascii="Arial" w:hAnsi="Arial" w:cs="Arial"/>
          <w:sz w:val="22"/>
          <w:szCs w:val="22"/>
          <w:vertAlign w:val="superscript"/>
        </w:rPr>
        <w:t>ème</w:t>
      </w:r>
      <w:r w:rsidRPr="00BF7754">
        <w:rPr>
          <w:rFonts w:ascii="Arial" w:hAnsi="Arial" w:cs="Arial"/>
          <w:sz w:val="22"/>
          <w:szCs w:val="22"/>
        </w:rPr>
        <w:t xml:space="preserve"> alinéa du paragraphe VI de l’article 60 de la loi du 23 février 1963 susvisée, </w:t>
      </w:r>
      <w:r w:rsidRPr="00BF7754">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 ;</w:t>
      </w:r>
    </w:p>
    <w:p w:rsidR="006D69C6" w:rsidRPr="00BF7754" w:rsidRDefault="006D69C6" w:rsidP="00DF63AB">
      <w:pPr>
        <w:pStyle w:val="Normal10"/>
        <w:spacing w:after="240"/>
        <w:ind w:firstLine="0"/>
        <w:rPr>
          <w:rFonts w:ascii="Arial" w:hAnsi="Arial" w:cs="Arial"/>
          <w:sz w:val="22"/>
          <w:szCs w:val="22"/>
        </w:rPr>
      </w:pPr>
      <w:r w:rsidRPr="00BF7754">
        <w:rPr>
          <w:rFonts w:ascii="Arial" w:hAnsi="Arial"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0B69A7">
        <w:rPr>
          <w:rFonts w:ascii="Arial" w:hAnsi="Arial" w:cs="Arial"/>
          <w:sz w:val="22"/>
          <w:szCs w:val="22"/>
        </w:rPr>
        <w:t> </w:t>
      </w:r>
      <w:r w:rsidRPr="00BF7754">
        <w:rPr>
          <w:rFonts w:ascii="Arial" w:hAnsi="Arial" w:cs="Arial"/>
          <w:sz w:val="22"/>
          <w:szCs w:val="22"/>
        </w:rPr>
        <w:t>;</w:t>
      </w:r>
    </w:p>
    <w:p w:rsidR="001077C5" w:rsidRPr="00BF7754" w:rsidRDefault="001077C5" w:rsidP="00DF63AB">
      <w:pPr>
        <w:pStyle w:val="ParagrapheStandard"/>
        <w:keepLines w:val="0"/>
        <w:spacing w:after="240" w:line="240" w:lineRule="auto"/>
        <w:ind w:left="0" w:firstLine="0"/>
        <w:rPr>
          <w:rFonts w:ascii="Arial" w:hAnsi="Arial" w:cs="Arial"/>
          <w:sz w:val="22"/>
          <w:szCs w:val="22"/>
        </w:rPr>
      </w:pPr>
      <w:r w:rsidRPr="00BF7754">
        <w:rPr>
          <w:rFonts w:ascii="Arial" w:hAnsi="Arial" w:cs="Arial"/>
          <w:sz w:val="22"/>
          <w:szCs w:val="22"/>
        </w:rPr>
        <w:t xml:space="preserve">Attendu que le Procureur général estime dans ses conclusions qu’il pourrait être tenu compte de la réponse du liquidateur selon laquelle les créanciers </w:t>
      </w:r>
      <w:proofErr w:type="spellStart"/>
      <w:r w:rsidRPr="00BF7754">
        <w:rPr>
          <w:rFonts w:ascii="Arial" w:hAnsi="Arial" w:cs="Arial"/>
          <w:sz w:val="22"/>
          <w:szCs w:val="22"/>
        </w:rPr>
        <w:t>sup</w:t>
      </w:r>
      <w:r w:rsidR="003A6FD8" w:rsidRPr="00BF7754">
        <w:rPr>
          <w:rFonts w:ascii="Arial" w:hAnsi="Arial" w:cs="Arial"/>
          <w:sz w:val="22"/>
          <w:szCs w:val="22"/>
        </w:rPr>
        <w:t>er</w:t>
      </w:r>
      <w:r w:rsidRPr="00BF7754">
        <w:rPr>
          <w:rFonts w:ascii="Arial" w:hAnsi="Arial" w:cs="Arial"/>
          <w:sz w:val="22"/>
          <w:szCs w:val="22"/>
        </w:rPr>
        <w:t>privilégiés</w:t>
      </w:r>
      <w:proofErr w:type="spellEnd"/>
      <w:r w:rsidRPr="00BF7754">
        <w:rPr>
          <w:rFonts w:ascii="Arial" w:hAnsi="Arial" w:cs="Arial"/>
          <w:sz w:val="22"/>
          <w:szCs w:val="22"/>
        </w:rPr>
        <w:t xml:space="preserve"> n’avaient pas vocation à être désintéressés ;</w:t>
      </w:r>
    </w:p>
    <w:p w:rsidR="006D69C6" w:rsidRPr="00BF7754" w:rsidRDefault="001077C5" w:rsidP="00DF63AB">
      <w:pPr>
        <w:pStyle w:val="ParagrapheStandard"/>
        <w:keepLines w:val="0"/>
        <w:spacing w:after="240" w:line="240" w:lineRule="auto"/>
        <w:ind w:left="0" w:firstLine="0"/>
        <w:rPr>
          <w:rFonts w:ascii="Arial" w:hAnsi="Arial" w:cs="Arial"/>
          <w:sz w:val="22"/>
          <w:szCs w:val="22"/>
        </w:rPr>
      </w:pPr>
      <w:r w:rsidRPr="00BF7754">
        <w:rPr>
          <w:rFonts w:ascii="Arial" w:hAnsi="Arial" w:cs="Arial"/>
          <w:sz w:val="22"/>
          <w:szCs w:val="22"/>
        </w:rPr>
        <w:t>Mais a</w:t>
      </w:r>
      <w:r w:rsidR="006D69C6" w:rsidRPr="00BF7754">
        <w:rPr>
          <w:rFonts w:ascii="Arial" w:hAnsi="Arial" w:cs="Arial"/>
          <w:sz w:val="22"/>
          <w:szCs w:val="22"/>
        </w:rPr>
        <w:t>ttendu qu’un certificat d’</w:t>
      </w:r>
      <w:proofErr w:type="spellStart"/>
      <w:r w:rsidR="006D69C6" w:rsidRPr="00BF7754">
        <w:rPr>
          <w:rFonts w:ascii="Arial" w:hAnsi="Arial" w:cs="Arial"/>
          <w:sz w:val="22"/>
          <w:szCs w:val="22"/>
        </w:rPr>
        <w:t>irrécouvrabilité</w:t>
      </w:r>
      <w:proofErr w:type="spellEnd"/>
      <w:r w:rsidR="006D69C6" w:rsidRPr="00BF7754">
        <w:rPr>
          <w:rFonts w:ascii="Arial" w:hAnsi="Arial" w:cs="Arial"/>
          <w:sz w:val="22"/>
          <w:szCs w:val="22"/>
        </w:rPr>
        <w:t xml:space="preserve"> émis par un mandataire judiciaire n’a qu’une valeur indicative ; que ceux en date des 2</w:t>
      </w:r>
      <w:r w:rsidR="000B69A7">
        <w:rPr>
          <w:rFonts w:ascii="Arial" w:hAnsi="Arial" w:cs="Arial"/>
          <w:sz w:val="22"/>
          <w:szCs w:val="22"/>
        </w:rPr>
        <w:t xml:space="preserve"> </w:t>
      </w:r>
      <w:r w:rsidR="006D69C6" w:rsidRPr="00BF7754">
        <w:rPr>
          <w:rFonts w:ascii="Arial" w:hAnsi="Arial" w:cs="Arial"/>
          <w:sz w:val="22"/>
          <w:szCs w:val="22"/>
        </w:rPr>
        <w:t>mars</w:t>
      </w:r>
      <w:r w:rsidR="000B69A7">
        <w:rPr>
          <w:rFonts w:ascii="Arial" w:hAnsi="Arial" w:cs="Arial"/>
          <w:sz w:val="22"/>
          <w:szCs w:val="22"/>
        </w:rPr>
        <w:t xml:space="preserve"> </w:t>
      </w:r>
      <w:r w:rsidR="006D69C6" w:rsidRPr="00BF7754">
        <w:rPr>
          <w:rFonts w:ascii="Arial" w:hAnsi="Arial" w:cs="Arial"/>
          <w:sz w:val="22"/>
          <w:szCs w:val="22"/>
        </w:rPr>
        <w:t>2008, 9</w:t>
      </w:r>
      <w:r w:rsidR="000B69A7">
        <w:rPr>
          <w:rFonts w:ascii="Arial" w:hAnsi="Arial" w:cs="Arial"/>
          <w:sz w:val="22"/>
          <w:szCs w:val="22"/>
        </w:rPr>
        <w:t xml:space="preserve"> </w:t>
      </w:r>
      <w:r w:rsidR="006D69C6" w:rsidRPr="00BF7754">
        <w:rPr>
          <w:rFonts w:ascii="Arial" w:hAnsi="Arial" w:cs="Arial"/>
          <w:sz w:val="22"/>
          <w:szCs w:val="22"/>
        </w:rPr>
        <w:t>mars</w:t>
      </w:r>
      <w:r w:rsidR="000B69A7">
        <w:rPr>
          <w:rFonts w:ascii="Arial" w:hAnsi="Arial" w:cs="Arial"/>
          <w:sz w:val="22"/>
          <w:szCs w:val="22"/>
        </w:rPr>
        <w:t xml:space="preserve"> </w:t>
      </w:r>
      <w:r w:rsidR="006D69C6" w:rsidRPr="00BF7754">
        <w:rPr>
          <w:rFonts w:ascii="Arial" w:hAnsi="Arial" w:cs="Arial"/>
          <w:sz w:val="22"/>
          <w:szCs w:val="22"/>
        </w:rPr>
        <w:t>2009, 21</w:t>
      </w:r>
      <w:r w:rsidR="000B69A7">
        <w:rPr>
          <w:rFonts w:ascii="Arial" w:hAnsi="Arial" w:cs="Arial"/>
          <w:sz w:val="22"/>
          <w:szCs w:val="22"/>
        </w:rPr>
        <w:t xml:space="preserve"> </w:t>
      </w:r>
      <w:r w:rsidR="006D69C6" w:rsidRPr="00BF7754">
        <w:rPr>
          <w:rFonts w:ascii="Arial" w:hAnsi="Arial" w:cs="Arial"/>
          <w:sz w:val="22"/>
          <w:szCs w:val="22"/>
        </w:rPr>
        <w:t>juin</w:t>
      </w:r>
      <w:r w:rsidR="000B69A7">
        <w:rPr>
          <w:rFonts w:ascii="Arial" w:hAnsi="Arial" w:cs="Arial"/>
          <w:sz w:val="22"/>
          <w:szCs w:val="22"/>
        </w:rPr>
        <w:t xml:space="preserve"> </w:t>
      </w:r>
      <w:r w:rsidR="006D69C6" w:rsidRPr="00BF7754">
        <w:rPr>
          <w:rFonts w:ascii="Arial" w:hAnsi="Arial" w:cs="Arial"/>
          <w:sz w:val="22"/>
          <w:szCs w:val="22"/>
        </w:rPr>
        <w:t>2010 et 10</w:t>
      </w:r>
      <w:r w:rsidR="000B69A7">
        <w:rPr>
          <w:rFonts w:ascii="Arial" w:hAnsi="Arial" w:cs="Arial"/>
          <w:sz w:val="22"/>
          <w:szCs w:val="22"/>
        </w:rPr>
        <w:t xml:space="preserve"> </w:t>
      </w:r>
      <w:r w:rsidR="006D69C6" w:rsidRPr="00BF7754">
        <w:rPr>
          <w:rFonts w:ascii="Arial" w:hAnsi="Arial" w:cs="Arial"/>
          <w:sz w:val="22"/>
          <w:szCs w:val="22"/>
        </w:rPr>
        <w:t>août</w:t>
      </w:r>
      <w:r w:rsidR="000B69A7">
        <w:rPr>
          <w:rFonts w:ascii="Arial" w:hAnsi="Arial" w:cs="Arial"/>
          <w:sz w:val="22"/>
          <w:szCs w:val="22"/>
        </w:rPr>
        <w:t xml:space="preserve"> </w:t>
      </w:r>
      <w:r w:rsidR="006D69C6" w:rsidRPr="00BF7754">
        <w:rPr>
          <w:rFonts w:ascii="Arial" w:hAnsi="Arial" w:cs="Arial"/>
          <w:sz w:val="22"/>
          <w:szCs w:val="22"/>
        </w:rPr>
        <w:t>2011, complétés par un courrier du 14 septembre 2012</w:t>
      </w:r>
      <w:r w:rsidR="003A6FD8" w:rsidRPr="00BF7754">
        <w:rPr>
          <w:rFonts w:ascii="Arial" w:hAnsi="Arial" w:cs="Arial"/>
          <w:sz w:val="22"/>
          <w:szCs w:val="22"/>
        </w:rPr>
        <w:t>,</w:t>
      </w:r>
      <w:r w:rsidR="006D69C6" w:rsidRPr="00BF7754">
        <w:rPr>
          <w:rFonts w:ascii="Arial" w:hAnsi="Arial" w:cs="Arial"/>
          <w:sz w:val="22"/>
          <w:szCs w:val="22"/>
        </w:rPr>
        <w:t xml:space="preserve"> ne permettent donc pas d’établir si d’autres créances de même rang seront ou non couvertes ; </w:t>
      </w:r>
      <w:r w:rsidRPr="00BF7754">
        <w:rPr>
          <w:rFonts w:ascii="Arial" w:hAnsi="Arial" w:cs="Arial"/>
          <w:sz w:val="22"/>
          <w:szCs w:val="22"/>
        </w:rPr>
        <w:t xml:space="preserve">que </w:t>
      </w:r>
      <w:r w:rsidR="008F1788">
        <w:rPr>
          <w:rFonts w:ascii="Arial" w:hAnsi="Arial" w:cs="Arial"/>
          <w:sz w:val="22"/>
          <w:szCs w:val="22"/>
        </w:rPr>
        <w:t>M. X</w:t>
      </w:r>
      <w:r w:rsidRPr="00BF7754">
        <w:rPr>
          <w:rFonts w:ascii="Arial" w:hAnsi="Arial" w:cs="Arial"/>
          <w:sz w:val="22"/>
          <w:szCs w:val="22"/>
        </w:rPr>
        <w:t xml:space="preserve"> ne produit pas d’état de reddition des comptes qui attesterait qu’en toute hypothèse le Trésor n’aurait pas été désintéressé ; </w:t>
      </w:r>
      <w:r w:rsidR="006D69C6" w:rsidRPr="00BF7754">
        <w:rPr>
          <w:rFonts w:ascii="Arial" w:hAnsi="Arial" w:cs="Arial"/>
          <w:sz w:val="22"/>
          <w:szCs w:val="22"/>
        </w:rPr>
        <w:t xml:space="preserve">que le manquement du comptable doit donc être considéré comme ayant causé un préjudice financier à l’État ; </w:t>
      </w:r>
    </w:p>
    <w:p w:rsidR="006D69C6" w:rsidRPr="00BF7754" w:rsidRDefault="006D69C6" w:rsidP="00DF63AB">
      <w:pPr>
        <w:pStyle w:val="Normal10"/>
        <w:spacing w:after="240"/>
        <w:ind w:firstLine="0"/>
        <w:rPr>
          <w:rFonts w:ascii="Arial" w:hAnsi="Arial" w:cs="Arial"/>
          <w:sz w:val="22"/>
          <w:szCs w:val="22"/>
        </w:rPr>
      </w:pPr>
      <w:r w:rsidRPr="00BF7754">
        <w:rPr>
          <w:rFonts w:ascii="Arial" w:hAnsi="Arial" w:cs="Arial"/>
          <w:sz w:val="22"/>
          <w:szCs w:val="22"/>
        </w:rPr>
        <w:t xml:space="preserve">Attendu qu’il y a donc lieu de constituer </w:t>
      </w:r>
      <w:r w:rsidR="008F1788">
        <w:rPr>
          <w:rFonts w:ascii="Arial" w:hAnsi="Arial" w:cs="Arial"/>
          <w:sz w:val="22"/>
          <w:szCs w:val="22"/>
        </w:rPr>
        <w:t>M. X</w:t>
      </w:r>
      <w:r w:rsidR="00EC040F" w:rsidRPr="00BF7754">
        <w:rPr>
          <w:rFonts w:ascii="Arial" w:hAnsi="Arial" w:cs="Arial"/>
          <w:sz w:val="22"/>
          <w:szCs w:val="22"/>
        </w:rPr>
        <w:t xml:space="preserve"> </w:t>
      </w:r>
      <w:r w:rsidRPr="00BF7754">
        <w:rPr>
          <w:rFonts w:ascii="Arial" w:hAnsi="Arial" w:cs="Arial"/>
          <w:sz w:val="22"/>
          <w:szCs w:val="22"/>
        </w:rPr>
        <w:t xml:space="preserve">débiteur de l’Etat du montant des </w:t>
      </w:r>
      <w:r w:rsidR="001077C5" w:rsidRPr="00BF7754">
        <w:rPr>
          <w:rFonts w:ascii="Arial" w:hAnsi="Arial" w:cs="Arial"/>
          <w:sz w:val="22"/>
          <w:szCs w:val="22"/>
        </w:rPr>
        <w:t>droits non recouvrés</w:t>
      </w:r>
      <w:r w:rsidRPr="00BF7754">
        <w:rPr>
          <w:rFonts w:ascii="Arial" w:hAnsi="Arial" w:cs="Arial"/>
          <w:sz w:val="22"/>
          <w:szCs w:val="22"/>
        </w:rPr>
        <w:t>, soit</w:t>
      </w:r>
      <w:r w:rsidR="001077C5" w:rsidRPr="00BF7754">
        <w:rPr>
          <w:rFonts w:ascii="Arial" w:hAnsi="Arial" w:cs="Arial"/>
          <w:sz w:val="22"/>
          <w:szCs w:val="22"/>
        </w:rPr>
        <w:t xml:space="preserve"> trente</w:t>
      </w:r>
      <w:r w:rsidR="001077C5" w:rsidRPr="00BF7754">
        <w:rPr>
          <w:rFonts w:ascii="Arial" w:hAnsi="Arial" w:cs="Arial"/>
          <w:sz w:val="22"/>
          <w:szCs w:val="22"/>
        </w:rPr>
        <w:noBreakHyphen/>
        <w:t>quatre mille quatre cent cinquante</w:t>
      </w:r>
      <w:r w:rsidR="000B69A7">
        <w:rPr>
          <w:rFonts w:ascii="Arial" w:hAnsi="Arial" w:cs="Arial"/>
          <w:sz w:val="22"/>
          <w:szCs w:val="22"/>
        </w:rPr>
        <w:t>-</w:t>
      </w:r>
      <w:r w:rsidR="001077C5" w:rsidRPr="00BF7754">
        <w:rPr>
          <w:rFonts w:ascii="Arial" w:hAnsi="Arial" w:cs="Arial"/>
          <w:sz w:val="22"/>
          <w:szCs w:val="22"/>
        </w:rPr>
        <w:t>deux</w:t>
      </w:r>
      <w:r w:rsidR="000B69A7">
        <w:rPr>
          <w:rFonts w:ascii="Arial" w:hAnsi="Arial" w:cs="Arial"/>
          <w:sz w:val="22"/>
          <w:szCs w:val="22"/>
        </w:rPr>
        <w:t xml:space="preserve"> </w:t>
      </w:r>
      <w:r w:rsidR="001077C5" w:rsidRPr="00BF7754">
        <w:rPr>
          <w:rFonts w:ascii="Arial" w:hAnsi="Arial" w:cs="Arial"/>
          <w:sz w:val="22"/>
          <w:szCs w:val="22"/>
        </w:rPr>
        <w:t>euros</w:t>
      </w:r>
      <w:r w:rsidR="000B69A7">
        <w:rPr>
          <w:rFonts w:ascii="Arial" w:hAnsi="Arial" w:cs="Arial"/>
          <w:sz w:val="22"/>
          <w:szCs w:val="22"/>
        </w:rPr>
        <w:t xml:space="preserve"> </w:t>
      </w:r>
      <w:r w:rsidR="001077C5" w:rsidRPr="00BF7754">
        <w:rPr>
          <w:rFonts w:ascii="Arial" w:hAnsi="Arial" w:cs="Arial"/>
          <w:sz w:val="22"/>
          <w:szCs w:val="22"/>
        </w:rPr>
        <w:t>(34</w:t>
      </w:r>
      <w:r w:rsidR="000B69A7">
        <w:rPr>
          <w:rFonts w:ascii="Arial" w:hAnsi="Arial" w:cs="Arial"/>
          <w:sz w:val="22"/>
          <w:szCs w:val="22"/>
        </w:rPr>
        <w:t> </w:t>
      </w:r>
      <w:r w:rsidR="001077C5" w:rsidRPr="00BF7754">
        <w:rPr>
          <w:rFonts w:ascii="Arial" w:hAnsi="Arial" w:cs="Arial"/>
          <w:sz w:val="22"/>
          <w:szCs w:val="22"/>
        </w:rPr>
        <w:t>452</w:t>
      </w:r>
      <w:r w:rsidR="000B69A7">
        <w:rPr>
          <w:rFonts w:ascii="Arial" w:hAnsi="Arial" w:cs="Arial"/>
          <w:sz w:val="22"/>
          <w:szCs w:val="22"/>
        </w:rPr>
        <w:t> </w:t>
      </w:r>
      <w:r w:rsidRPr="00BF7754">
        <w:rPr>
          <w:rFonts w:ascii="Arial" w:hAnsi="Arial" w:cs="Arial"/>
          <w:sz w:val="22"/>
          <w:szCs w:val="22"/>
        </w:rPr>
        <w:t>€</w:t>
      </w:r>
      <w:r w:rsidR="001077C5" w:rsidRPr="00BF7754">
        <w:rPr>
          <w:rFonts w:ascii="Arial" w:hAnsi="Arial" w:cs="Arial"/>
          <w:sz w:val="22"/>
          <w:szCs w:val="22"/>
        </w:rPr>
        <w:t>)</w:t>
      </w:r>
      <w:r w:rsidRPr="00BF7754">
        <w:rPr>
          <w:rFonts w:ascii="Arial" w:hAnsi="Arial" w:cs="Arial"/>
          <w:sz w:val="22"/>
          <w:szCs w:val="22"/>
        </w:rPr>
        <w:t xml:space="preserve"> sur l’exercice 2008</w:t>
      </w:r>
      <w:r w:rsidR="000B69A7">
        <w:rPr>
          <w:rFonts w:ascii="Arial" w:hAnsi="Arial" w:cs="Arial"/>
          <w:sz w:val="22"/>
          <w:szCs w:val="22"/>
        </w:rPr>
        <w:t> ;</w:t>
      </w:r>
    </w:p>
    <w:p w:rsidR="00A77C4F" w:rsidRDefault="00A77C4F">
      <w:pPr>
        <w:spacing w:before="0" w:after="0"/>
        <w:ind w:firstLine="0"/>
        <w:jc w:val="left"/>
        <w:rPr>
          <w:rFonts w:ascii="Arial" w:hAnsi="Arial" w:cs="Arial"/>
          <w:i/>
          <w:sz w:val="22"/>
          <w:szCs w:val="22"/>
        </w:rPr>
      </w:pPr>
      <w:r>
        <w:rPr>
          <w:rFonts w:ascii="Arial" w:hAnsi="Arial" w:cs="Arial"/>
          <w:i/>
          <w:sz w:val="22"/>
          <w:szCs w:val="22"/>
        </w:rPr>
        <w:br w:type="page"/>
      </w:r>
    </w:p>
    <w:p w:rsidR="00A77C4F" w:rsidRDefault="00A77C4F" w:rsidP="00DF63AB">
      <w:pPr>
        <w:pStyle w:val="Normal10"/>
        <w:spacing w:after="240"/>
        <w:ind w:firstLine="0"/>
        <w:rPr>
          <w:rFonts w:ascii="Arial" w:hAnsi="Arial" w:cs="Arial"/>
          <w:i/>
          <w:sz w:val="22"/>
          <w:szCs w:val="22"/>
        </w:rPr>
      </w:pPr>
    </w:p>
    <w:p w:rsidR="001077C5" w:rsidRPr="00BF7754" w:rsidRDefault="001077C5" w:rsidP="00DF63AB">
      <w:pPr>
        <w:pStyle w:val="Normal10"/>
        <w:spacing w:after="240"/>
        <w:ind w:firstLine="0"/>
        <w:rPr>
          <w:rFonts w:ascii="Arial" w:hAnsi="Arial" w:cs="Arial"/>
          <w:i/>
          <w:sz w:val="22"/>
          <w:szCs w:val="22"/>
        </w:rPr>
      </w:pPr>
      <w:r w:rsidRPr="00BF7754">
        <w:rPr>
          <w:rFonts w:ascii="Arial" w:hAnsi="Arial" w:cs="Arial"/>
          <w:i/>
          <w:sz w:val="22"/>
          <w:szCs w:val="22"/>
        </w:rPr>
        <w:t>Sur le point de départ des intérêts de droit ;</w:t>
      </w:r>
    </w:p>
    <w:p w:rsidR="00385284" w:rsidRPr="00BF7754" w:rsidRDefault="00385284" w:rsidP="00DF63AB">
      <w:pPr>
        <w:pStyle w:val="Normal10"/>
        <w:spacing w:after="240"/>
        <w:ind w:firstLine="0"/>
        <w:rPr>
          <w:rFonts w:ascii="Arial" w:hAnsi="Arial" w:cs="Arial"/>
          <w:sz w:val="22"/>
          <w:szCs w:val="22"/>
        </w:rPr>
      </w:pPr>
      <w:r w:rsidRPr="00BF7754">
        <w:rPr>
          <w:rFonts w:ascii="Arial" w:hAnsi="Arial" w:cs="Arial"/>
          <w:sz w:val="22"/>
          <w:szCs w:val="22"/>
        </w:rPr>
        <w:t xml:space="preserve">Attendu qu’en application du paragraphe VIII de l’article 60 </w:t>
      </w:r>
      <w:r w:rsidR="00641392" w:rsidRPr="00BF7754">
        <w:rPr>
          <w:rFonts w:ascii="Arial" w:hAnsi="Arial" w:cs="Arial"/>
          <w:sz w:val="22"/>
          <w:szCs w:val="22"/>
        </w:rPr>
        <w:t>de la loi du 23</w:t>
      </w:r>
      <w:r w:rsidR="00A77C4F">
        <w:rPr>
          <w:rFonts w:ascii="Arial" w:hAnsi="Arial" w:cs="Arial"/>
          <w:sz w:val="22"/>
          <w:szCs w:val="22"/>
        </w:rPr>
        <w:t xml:space="preserve"> </w:t>
      </w:r>
      <w:r w:rsidRPr="00BF7754">
        <w:rPr>
          <w:rFonts w:ascii="Arial" w:hAnsi="Arial" w:cs="Arial"/>
          <w:sz w:val="22"/>
          <w:szCs w:val="22"/>
        </w:rPr>
        <w:t>février</w:t>
      </w:r>
      <w:r w:rsidR="00A77C4F">
        <w:rPr>
          <w:rFonts w:ascii="Arial" w:hAnsi="Arial" w:cs="Arial"/>
          <w:sz w:val="22"/>
          <w:szCs w:val="22"/>
        </w:rPr>
        <w:t xml:space="preserve"> </w:t>
      </w:r>
      <w:r w:rsidR="00641392" w:rsidRPr="00BF7754">
        <w:rPr>
          <w:rFonts w:ascii="Arial" w:hAnsi="Arial" w:cs="Arial"/>
          <w:sz w:val="22"/>
          <w:szCs w:val="22"/>
        </w:rPr>
        <w:t>1963</w:t>
      </w:r>
      <w:r w:rsidRPr="00BF7754">
        <w:rPr>
          <w:rFonts w:ascii="Arial" w:hAnsi="Arial" w:cs="Arial"/>
          <w:sz w:val="22"/>
          <w:szCs w:val="22"/>
        </w:rPr>
        <w:t xml:space="preserve"> susvisée, les intérêts de droit devront courir</w:t>
      </w:r>
      <w:r w:rsidRPr="00BF7754" w:rsidDel="002F664D">
        <w:rPr>
          <w:rFonts w:ascii="Arial" w:hAnsi="Arial" w:cs="Arial"/>
          <w:sz w:val="22"/>
          <w:szCs w:val="22"/>
        </w:rPr>
        <w:t xml:space="preserve"> </w:t>
      </w:r>
      <w:r w:rsidRPr="00BF7754">
        <w:rPr>
          <w:rFonts w:ascii="Arial" w:hAnsi="Arial" w:cs="Arial"/>
          <w:sz w:val="22"/>
          <w:szCs w:val="22"/>
        </w:rPr>
        <w:t xml:space="preserve">de la date de </w:t>
      </w:r>
      <w:r w:rsidR="001077C5" w:rsidRPr="00BF7754">
        <w:rPr>
          <w:rFonts w:ascii="Arial" w:hAnsi="Arial" w:cs="Arial"/>
          <w:sz w:val="22"/>
          <w:szCs w:val="22"/>
        </w:rPr>
        <w:t xml:space="preserve">réception de la </w:t>
      </w:r>
      <w:r w:rsidRPr="00BF7754">
        <w:rPr>
          <w:rFonts w:ascii="Arial" w:hAnsi="Arial" w:cs="Arial"/>
          <w:sz w:val="22"/>
          <w:szCs w:val="22"/>
        </w:rPr>
        <w:t>notification du réquisitoire du Procureur général à M. </w:t>
      </w:r>
      <w:r w:rsidR="008F1788">
        <w:rPr>
          <w:rFonts w:ascii="Arial" w:hAnsi="Arial" w:cs="Arial"/>
          <w:sz w:val="22"/>
          <w:szCs w:val="22"/>
        </w:rPr>
        <w:t>X</w:t>
      </w:r>
      <w:r w:rsidRPr="00BF7754">
        <w:rPr>
          <w:rFonts w:ascii="Arial" w:hAnsi="Arial" w:cs="Arial"/>
          <w:sz w:val="22"/>
          <w:szCs w:val="22"/>
        </w:rPr>
        <w:t>, soit le 21 juillet 2014 ;</w:t>
      </w:r>
    </w:p>
    <w:p w:rsidR="003A3A03" w:rsidRPr="00BF7754" w:rsidRDefault="003A3A03" w:rsidP="00DF63AB">
      <w:pPr>
        <w:pStyle w:val="Normal10"/>
        <w:spacing w:after="240"/>
        <w:ind w:firstLine="0"/>
        <w:rPr>
          <w:rFonts w:ascii="Arial" w:hAnsi="Arial" w:cs="Arial"/>
          <w:sz w:val="22"/>
          <w:szCs w:val="22"/>
        </w:rPr>
      </w:pPr>
      <w:r w:rsidRPr="00BF7754">
        <w:rPr>
          <w:rFonts w:ascii="Arial" w:hAnsi="Arial" w:cs="Arial"/>
          <w:sz w:val="22"/>
          <w:szCs w:val="22"/>
        </w:rPr>
        <w:t>Par ces motifs,</w:t>
      </w:r>
    </w:p>
    <w:p w:rsidR="00CB7E8E" w:rsidRPr="00BF7754" w:rsidRDefault="00CB7E8E" w:rsidP="00DF63AB">
      <w:pPr>
        <w:tabs>
          <w:tab w:val="center" w:pos="4536"/>
          <w:tab w:val="right" w:pos="9072"/>
        </w:tabs>
        <w:spacing w:after="240"/>
        <w:ind w:firstLine="0"/>
        <w:rPr>
          <w:rFonts w:ascii="Arial" w:hAnsi="Arial" w:cs="Arial"/>
          <w:sz w:val="22"/>
          <w:szCs w:val="22"/>
        </w:rPr>
      </w:pPr>
      <w:r w:rsidRPr="0045307D">
        <w:rPr>
          <w:rFonts w:ascii="Arial" w:hAnsi="Arial" w:cs="Arial"/>
          <w:b/>
          <w:sz w:val="22"/>
          <w:szCs w:val="22"/>
        </w:rPr>
        <w:t>DÉCIDE</w:t>
      </w:r>
      <w:r w:rsidRPr="00BF7754">
        <w:rPr>
          <w:rFonts w:ascii="Arial" w:hAnsi="Arial" w:cs="Arial"/>
          <w:sz w:val="22"/>
          <w:szCs w:val="22"/>
        </w:rPr>
        <w:t xml:space="preserve"> :</w:t>
      </w:r>
    </w:p>
    <w:p w:rsidR="001077C5" w:rsidRPr="00A77C4F" w:rsidRDefault="001077C5" w:rsidP="00DF63AB">
      <w:pPr>
        <w:tabs>
          <w:tab w:val="center" w:pos="4536"/>
          <w:tab w:val="right" w:pos="9072"/>
        </w:tabs>
        <w:spacing w:after="240"/>
        <w:ind w:firstLine="0"/>
        <w:rPr>
          <w:rFonts w:ascii="Arial" w:hAnsi="Arial" w:cs="Arial"/>
          <w:i/>
          <w:sz w:val="22"/>
          <w:szCs w:val="22"/>
        </w:rPr>
      </w:pPr>
      <w:r w:rsidRPr="00A77C4F">
        <w:rPr>
          <w:rFonts w:ascii="Arial" w:hAnsi="Arial" w:cs="Arial"/>
          <w:i/>
          <w:sz w:val="22"/>
          <w:szCs w:val="22"/>
        </w:rPr>
        <w:t>Présomption de charge n°</w:t>
      </w:r>
      <w:r w:rsidR="0045307D" w:rsidRPr="00A77C4F">
        <w:rPr>
          <w:rFonts w:ascii="Arial" w:hAnsi="Arial" w:cs="Arial"/>
          <w:i/>
          <w:sz w:val="22"/>
          <w:szCs w:val="22"/>
        </w:rPr>
        <w:t xml:space="preserve"> </w:t>
      </w:r>
      <w:r w:rsidRPr="00A77C4F">
        <w:rPr>
          <w:rFonts w:ascii="Arial" w:hAnsi="Arial" w:cs="Arial"/>
          <w:i/>
          <w:sz w:val="22"/>
          <w:szCs w:val="22"/>
        </w:rPr>
        <w:t>1, exercice 2008</w:t>
      </w:r>
    </w:p>
    <w:p w:rsidR="00812D5B" w:rsidRPr="00BF7754" w:rsidRDefault="00CB7E8E" w:rsidP="00DF63AB">
      <w:pPr>
        <w:tabs>
          <w:tab w:val="center" w:pos="4536"/>
          <w:tab w:val="right" w:pos="9072"/>
        </w:tabs>
        <w:spacing w:after="240"/>
        <w:ind w:firstLine="0"/>
        <w:rPr>
          <w:rFonts w:ascii="Arial" w:hAnsi="Arial" w:cs="Arial"/>
          <w:i/>
          <w:sz w:val="22"/>
          <w:szCs w:val="22"/>
        </w:rPr>
      </w:pPr>
      <w:r w:rsidRPr="00A77C4F">
        <w:rPr>
          <w:rFonts w:ascii="Arial" w:hAnsi="Arial" w:cs="Arial"/>
          <w:b/>
          <w:sz w:val="22"/>
          <w:szCs w:val="22"/>
          <w:u w:val="single"/>
        </w:rPr>
        <w:t>Article 1</w:t>
      </w:r>
      <w:r w:rsidRPr="00A77C4F">
        <w:rPr>
          <w:rFonts w:ascii="Arial" w:hAnsi="Arial" w:cs="Arial"/>
          <w:b/>
          <w:sz w:val="22"/>
          <w:szCs w:val="22"/>
          <w:u w:val="single"/>
          <w:vertAlign w:val="superscript"/>
        </w:rPr>
        <w:t>er</w:t>
      </w:r>
      <w:r w:rsidRPr="00BF7754">
        <w:rPr>
          <w:rFonts w:ascii="Arial" w:hAnsi="Arial" w:cs="Arial"/>
          <w:sz w:val="22"/>
          <w:szCs w:val="22"/>
        </w:rPr>
        <w:t xml:space="preserve">. </w:t>
      </w:r>
      <w:r w:rsidR="0045307D">
        <w:rPr>
          <w:rFonts w:ascii="Arial" w:hAnsi="Arial" w:cs="Arial"/>
          <w:sz w:val="22"/>
          <w:szCs w:val="22"/>
        </w:rPr>
        <w:t>-</w:t>
      </w:r>
      <w:r w:rsidR="00EC040F" w:rsidRPr="00BF7754">
        <w:rPr>
          <w:rFonts w:ascii="Arial" w:hAnsi="Arial" w:cs="Arial"/>
          <w:sz w:val="22"/>
          <w:szCs w:val="22"/>
        </w:rPr>
        <w:t xml:space="preserve"> </w:t>
      </w:r>
      <w:r w:rsidR="008F1788">
        <w:rPr>
          <w:rFonts w:ascii="Arial" w:hAnsi="Arial" w:cs="Arial"/>
          <w:sz w:val="22"/>
          <w:szCs w:val="22"/>
        </w:rPr>
        <w:t>M. X</w:t>
      </w:r>
      <w:r w:rsidR="00812D5B" w:rsidRPr="00BF7754">
        <w:rPr>
          <w:rFonts w:ascii="Arial" w:hAnsi="Arial" w:cs="Arial"/>
          <w:sz w:val="22"/>
          <w:szCs w:val="22"/>
        </w:rPr>
        <w:t xml:space="preserve"> est constitué débiteur de l’Etat pour la somme de 14</w:t>
      </w:r>
      <w:r w:rsidR="00EC040F" w:rsidRPr="00BF7754">
        <w:rPr>
          <w:rFonts w:ascii="Arial" w:hAnsi="Arial" w:cs="Arial"/>
          <w:sz w:val="22"/>
          <w:szCs w:val="22"/>
        </w:rPr>
        <w:t> </w:t>
      </w:r>
      <w:r w:rsidR="00812D5B" w:rsidRPr="00BF7754">
        <w:rPr>
          <w:rFonts w:ascii="Arial" w:hAnsi="Arial" w:cs="Arial"/>
          <w:sz w:val="22"/>
          <w:szCs w:val="22"/>
        </w:rPr>
        <w:t>181</w:t>
      </w:r>
      <w:r w:rsidR="00EC040F" w:rsidRPr="00BF7754">
        <w:rPr>
          <w:rFonts w:ascii="Arial" w:hAnsi="Arial" w:cs="Arial"/>
          <w:sz w:val="22"/>
          <w:szCs w:val="22"/>
        </w:rPr>
        <w:t> </w:t>
      </w:r>
      <w:r w:rsidR="00812D5B" w:rsidRPr="00BF7754">
        <w:rPr>
          <w:rFonts w:ascii="Arial" w:hAnsi="Arial" w:cs="Arial"/>
          <w:sz w:val="22"/>
          <w:szCs w:val="22"/>
        </w:rPr>
        <w:t>€, augmentée des intérêts de droit à compter du 21 juillet 2014</w:t>
      </w:r>
      <w:r w:rsidR="001077C5" w:rsidRPr="00BF7754">
        <w:rPr>
          <w:rFonts w:ascii="Arial" w:hAnsi="Arial" w:cs="Arial"/>
          <w:sz w:val="22"/>
          <w:szCs w:val="22"/>
        </w:rPr>
        <w:t>.</w:t>
      </w:r>
    </w:p>
    <w:p w:rsidR="001077C5" w:rsidRPr="00A77C4F" w:rsidRDefault="001077C5" w:rsidP="00DF63AB">
      <w:pPr>
        <w:tabs>
          <w:tab w:val="center" w:pos="4536"/>
          <w:tab w:val="right" w:pos="9072"/>
        </w:tabs>
        <w:spacing w:after="240"/>
        <w:ind w:firstLine="0"/>
        <w:rPr>
          <w:rFonts w:ascii="Arial" w:hAnsi="Arial" w:cs="Arial"/>
          <w:i/>
          <w:sz w:val="22"/>
          <w:szCs w:val="22"/>
        </w:rPr>
      </w:pPr>
      <w:r w:rsidRPr="00A77C4F">
        <w:rPr>
          <w:rFonts w:ascii="Arial" w:hAnsi="Arial" w:cs="Arial"/>
          <w:i/>
          <w:sz w:val="22"/>
          <w:szCs w:val="22"/>
        </w:rPr>
        <w:t>Présomption de charge n°</w:t>
      </w:r>
      <w:r w:rsidR="0045307D" w:rsidRPr="00A77C4F">
        <w:rPr>
          <w:rFonts w:ascii="Arial" w:hAnsi="Arial" w:cs="Arial"/>
          <w:i/>
          <w:sz w:val="22"/>
          <w:szCs w:val="22"/>
        </w:rPr>
        <w:t xml:space="preserve"> </w:t>
      </w:r>
      <w:r w:rsidR="003A6FD8" w:rsidRPr="00A77C4F">
        <w:rPr>
          <w:rFonts w:ascii="Arial" w:hAnsi="Arial" w:cs="Arial"/>
          <w:i/>
          <w:sz w:val="22"/>
          <w:szCs w:val="22"/>
        </w:rPr>
        <w:t>2</w:t>
      </w:r>
      <w:r w:rsidRPr="00A77C4F">
        <w:rPr>
          <w:rFonts w:ascii="Arial" w:hAnsi="Arial" w:cs="Arial"/>
          <w:i/>
          <w:sz w:val="22"/>
          <w:szCs w:val="22"/>
        </w:rPr>
        <w:t>, exercice 2008</w:t>
      </w:r>
    </w:p>
    <w:p w:rsidR="00C13837" w:rsidRPr="00BF7754" w:rsidRDefault="00CB7E8E" w:rsidP="00DF63AB">
      <w:pPr>
        <w:tabs>
          <w:tab w:val="center" w:pos="4536"/>
          <w:tab w:val="right" w:pos="9072"/>
        </w:tabs>
        <w:spacing w:after="240"/>
        <w:ind w:firstLine="0"/>
        <w:rPr>
          <w:rFonts w:ascii="Arial" w:hAnsi="Arial" w:cs="Arial"/>
          <w:sz w:val="22"/>
          <w:szCs w:val="22"/>
        </w:rPr>
      </w:pPr>
      <w:r w:rsidRPr="00A77C4F">
        <w:rPr>
          <w:rFonts w:ascii="Arial" w:hAnsi="Arial" w:cs="Arial"/>
          <w:b/>
          <w:sz w:val="22"/>
          <w:szCs w:val="22"/>
          <w:u w:val="single"/>
        </w:rPr>
        <w:t>Article 2</w:t>
      </w:r>
      <w:r w:rsidRPr="00BF7754">
        <w:rPr>
          <w:rFonts w:ascii="Arial" w:hAnsi="Arial" w:cs="Arial"/>
          <w:sz w:val="22"/>
          <w:szCs w:val="22"/>
        </w:rPr>
        <w:t xml:space="preserve">. </w:t>
      </w:r>
      <w:r w:rsidR="0045307D">
        <w:rPr>
          <w:rFonts w:ascii="Arial" w:hAnsi="Arial" w:cs="Arial"/>
          <w:sz w:val="22"/>
          <w:szCs w:val="22"/>
        </w:rPr>
        <w:t>-</w:t>
      </w:r>
      <w:r w:rsidR="00EC040F" w:rsidRPr="00BF7754">
        <w:rPr>
          <w:rFonts w:ascii="Arial" w:hAnsi="Arial" w:cs="Arial"/>
          <w:i/>
          <w:sz w:val="22"/>
          <w:szCs w:val="22"/>
        </w:rPr>
        <w:t xml:space="preserve"> </w:t>
      </w:r>
      <w:r w:rsidR="008F1788">
        <w:rPr>
          <w:rFonts w:ascii="Arial" w:hAnsi="Arial" w:cs="Arial"/>
          <w:sz w:val="22"/>
          <w:szCs w:val="22"/>
        </w:rPr>
        <w:t>M. X</w:t>
      </w:r>
      <w:r w:rsidR="00C13837" w:rsidRPr="00BF7754">
        <w:rPr>
          <w:rFonts w:ascii="Arial" w:hAnsi="Arial" w:cs="Arial"/>
          <w:sz w:val="22"/>
          <w:szCs w:val="22"/>
        </w:rPr>
        <w:t xml:space="preserve"> est constitué débiteur de l’Etat pour la somme de 34 452 €, augmentée des intérêts de droit à compter du 21 juillet 2014</w:t>
      </w:r>
      <w:r w:rsidR="00A2475C" w:rsidRPr="00BF7754">
        <w:rPr>
          <w:rFonts w:ascii="Arial" w:hAnsi="Arial" w:cs="Arial"/>
          <w:sz w:val="22"/>
          <w:szCs w:val="22"/>
        </w:rPr>
        <w:t>.</w:t>
      </w:r>
    </w:p>
    <w:p w:rsidR="00261C3A" w:rsidRPr="00BF7754" w:rsidRDefault="00261C3A" w:rsidP="00DF63AB">
      <w:pPr>
        <w:pStyle w:val="Corpsdetexte"/>
        <w:spacing w:after="240"/>
        <w:ind w:firstLine="0"/>
        <w:rPr>
          <w:rFonts w:ascii="Arial" w:hAnsi="Arial" w:cs="Arial"/>
          <w:sz w:val="22"/>
          <w:szCs w:val="22"/>
        </w:rPr>
      </w:pPr>
      <w:r w:rsidRPr="00A77C4F">
        <w:rPr>
          <w:rFonts w:ascii="Arial" w:hAnsi="Arial" w:cs="Arial"/>
          <w:sz w:val="22"/>
          <w:szCs w:val="22"/>
          <w:u w:val="single"/>
        </w:rPr>
        <w:t>Article 3.</w:t>
      </w:r>
      <w:r w:rsidRPr="00BF7754">
        <w:rPr>
          <w:rFonts w:ascii="Arial" w:hAnsi="Arial" w:cs="Arial"/>
          <w:sz w:val="22"/>
          <w:szCs w:val="22"/>
        </w:rPr>
        <w:t xml:space="preserve"> - La décharge de </w:t>
      </w:r>
      <w:r w:rsidR="008F1788">
        <w:rPr>
          <w:rFonts w:ascii="Arial" w:hAnsi="Arial" w:cs="Arial"/>
          <w:sz w:val="22"/>
          <w:szCs w:val="22"/>
        </w:rPr>
        <w:t>M. X</w:t>
      </w:r>
      <w:r w:rsidRPr="00BF7754">
        <w:rPr>
          <w:rFonts w:ascii="Arial" w:hAnsi="Arial" w:cs="Arial"/>
          <w:sz w:val="22"/>
          <w:szCs w:val="22"/>
        </w:rPr>
        <w:t xml:space="preserve"> ne pourra être donnée qu’après apurement d</w:t>
      </w:r>
      <w:r w:rsidR="00E452BF" w:rsidRPr="00BF7754">
        <w:rPr>
          <w:rFonts w:ascii="Arial" w:hAnsi="Arial" w:cs="Arial"/>
          <w:sz w:val="22"/>
          <w:szCs w:val="22"/>
        </w:rPr>
        <w:t>es</w:t>
      </w:r>
      <w:r w:rsidRPr="00BF7754">
        <w:rPr>
          <w:rFonts w:ascii="Arial" w:hAnsi="Arial" w:cs="Arial"/>
          <w:sz w:val="22"/>
          <w:szCs w:val="22"/>
        </w:rPr>
        <w:t xml:space="preserve"> débet</w:t>
      </w:r>
      <w:r w:rsidR="00E452BF" w:rsidRPr="00BF7754">
        <w:rPr>
          <w:rFonts w:ascii="Arial" w:hAnsi="Arial" w:cs="Arial"/>
          <w:sz w:val="22"/>
          <w:szCs w:val="22"/>
        </w:rPr>
        <w:t>s</w:t>
      </w:r>
      <w:r w:rsidRPr="00BF7754">
        <w:rPr>
          <w:rFonts w:ascii="Arial" w:hAnsi="Arial" w:cs="Arial"/>
          <w:sz w:val="22"/>
          <w:szCs w:val="22"/>
        </w:rPr>
        <w:t xml:space="preserve"> fixés ci-dessus.</w:t>
      </w:r>
    </w:p>
    <w:p w:rsidR="0045307D" w:rsidRDefault="0045307D" w:rsidP="00BF7754">
      <w:pPr>
        <w:tabs>
          <w:tab w:val="center" w:pos="4536"/>
          <w:tab w:val="right" w:pos="9072"/>
        </w:tabs>
        <w:spacing w:before="600"/>
        <w:ind w:firstLine="0"/>
        <w:rPr>
          <w:rFonts w:ascii="Arial" w:hAnsi="Arial" w:cs="Arial"/>
          <w:sz w:val="22"/>
          <w:szCs w:val="22"/>
        </w:rPr>
      </w:pPr>
    </w:p>
    <w:p w:rsidR="0045307D" w:rsidRDefault="0045307D" w:rsidP="00BF7754">
      <w:pPr>
        <w:tabs>
          <w:tab w:val="center" w:pos="4536"/>
          <w:tab w:val="right" w:pos="9072"/>
        </w:tabs>
        <w:spacing w:before="600"/>
        <w:ind w:firstLine="0"/>
        <w:rPr>
          <w:rFonts w:ascii="Arial" w:hAnsi="Arial" w:cs="Arial"/>
          <w:sz w:val="22"/>
          <w:szCs w:val="22"/>
        </w:rPr>
      </w:pPr>
    </w:p>
    <w:p w:rsidR="00CB7E8E" w:rsidRPr="00BF7754" w:rsidRDefault="00D52F52" w:rsidP="00BF7754">
      <w:pPr>
        <w:tabs>
          <w:tab w:val="center" w:pos="4536"/>
          <w:tab w:val="right" w:pos="9072"/>
        </w:tabs>
        <w:spacing w:before="600"/>
        <w:ind w:firstLine="0"/>
        <w:rPr>
          <w:rFonts w:ascii="Arial" w:hAnsi="Arial" w:cs="Arial"/>
          <w:sz w:val="22"/>
          <w:szCs w:val="22"/>
        </w:rPr>
      </w:pPr>
      <w:r w:rsidRPr="00BF7754">
        <w:rPr>
          <w:rFonts w:ascii="Arial" w:hAnsi="Arial" w:cs="Arial"/>
          <w:sz w:val="22"/>
          <w:szCs w:val="22"/>
        </w:rPr>
        <w:t xml:space="preserve">Fait et jugé </w:t>
      </w:r>
      <w:r w:rsidR="00CB7E8E" w:rsidRPr="00BF7754">
        <w:rPr>
          <w:rFonts w:ascii="Arial" w:hAnsi="Arial" w:cs="Arial"/>
          <w:sz w:val="22"/>
          <w:szCs w:val="22"/>
        </w:rPr>
        <w:t>le</w:t>
      </w:r>
      <w:r w:rsidR="00F5359D" w:rsidRPr="00BF7754">
        <w:rPr>
          <w:rFonts w:ascii="Arial" w:hAnsi="Arial" w:cs="Arial"/>
          <w:sz w:val="22"/>
          <w:szCs w:val="22"/>
        </w:rPr>
        <w:t xml:space="preserve"> </w:t>
      </w:r>
      <w:r w:rsidR="008C1CEF" w:rsidRPr="00BF7754">
        <w:rPr>
          <w:rFonts w:ascii="Arial" w:hAnsi="Arial" w:cs="Arial"/>
          <w:sz w:val="22"/>
          <w:szCs w:val="22"/>
        </w:rPr>
        <w:t>26 janvier 2015</w:t>
      </w:r>
      <w:r w:rsidR="00F5359D" w:rsidRPr="00BF7754">
        <w:rPr>
          <w:rFonts w:ascii="Arial" w:hAnsi="Arial" w:cs="Arial"/>
          <w:sz w:val="22"/>
          <w:szCs w:val="22"/>
        </w:rPr>
        <w:t xml:space="preserve"> </w:t>
      </w:r>
      <w:r w:rsidR="00CB7E8E" w:rsidRPr="00BF7754">
        <w:rPr>
          <w:rFonts w:ascii="Arial" w:hAnsi="Arial" w:cs="Arial"/>
          <w:sz w:val="22"/>
          <w:szCs w:val="22"/>
        </w:rPr>
        <w:t xml:space="preserve">par </w:t>
      </w:r>
      <w:r w:rsidR="00EE6A78" w:rsidRPr="00BF7754">
        <w:rPr>
          <w:rFonts w:ascii="Arial" w:hAnsi="Arial" w:cs="Arial"/>
          <w:sz w:val="22"/>
          <w:szCs w:val="22"/>
        </w:rPr>
        <w:t>M. </w:t>
      </w:r>
      <w:r w:rsidR="00CB7E8E" w:rsidRPr="00BF7754">
        <w:rPr>
          <w:rFonts w:ascii="Arial" w:hAnsi="Arial" w:cs="Arial"/>
          <w:sz w:val="22"/>
          <w:szCs w:val="22"/>
        </w:rPr>
        <w:t>Philippe</w:t>
      </w:r>
      <w:r w:rsidR="00DB5475">
        <w:rPr>
          <w:rFonts w:ascii="Arial" w:hAnsi="Arial" w:cs="Arial"/>
          <w:sz w:val="22"/>
          <w:szCs w:val="22"/>
        </w:rPr>
        <w:t xml:space="preserve"> </w:t>
      </w:r>
      <w:bookmarkStart w:id="0" w:name="_GoBack"/>
      <w:bookmarkEnd w:id="0"/>
      <w:r w:rsidR="003A3A03" w:rsidRPr="00BF7754">
        <w:rPr>
          <w:rFonts w:ascii="Arial" w:hAnsi="Arial" w:cs="Arial"/>
          <w:sz w:val="22"/>
          <w:szCs w:val="22"/>
        </w:rPr>
        <w:t>Geoffroy</w:t>
      </w:r>
      <w:r w:rsidR="00CB7E8E" w:rsidRPr="00BF7754">
        <w:rPr>
          <w:rFonts w:ascii="Arial" w:hAnsi="Arial" w:cs="Arial"/>
          <w:sz w:val="22"/>
          <w:szCs w:val="22"/>
        </w:rPr>
        <w:t>, président de section, pré</w:t>
      </w:r>
      <w:r w:rsidR="00F5359D" w:rsidRPr="00BF7754">
        <w:rPr>
          <w:rFonts w:ascii="Arial" w:hAnsi="Arial" w:cs="Arial"/>
          <w:sz w:val="22"/>
          <w:szCs w:val="22"/>
        </w:rPr>
        <w:t xml:space="preserve">sidant la séance, </w:t>
      </w:r>
      <w:r w:rsidR="00CB7E8E" w:rsidRPr="00BF7754">
        <w:rPr>
          <w:rFonts w:ascii="Arial" w:hAnsi="Arial" w:cs="Arial"/>
          <w:sz w:val="22"/>
          <w:szCs w:val="22"/>
        </w:rPr>
        <w:t>MM.</w:t>
      </w:r>
      <w:r w:rsidR="003A3A03" w:rsidRPr="00BF7754">
        <w:rPr>
          <w:rFonts w:ascii="Arial" w:hAnsi="Arial" w:cs="Arial"/>
          <w:sz w:val="22"/>
          <w:szCs w:val="22"/>
        </w:rPr>
        <w:t> Jean</w:t>
      </w:r>
      <w:r w:rsidR="00A77C4F">
        <w:rPr>
          <w:rFonts w:ascii="Arial" w:hAnsi="Arial" w:cs="Arial"/>
          <w:sz w:val="22"/>
          <w:szCs w:val="22"/>
        </w:rPr>
        <w:t>-</w:t>
      </w:r>
      <w:r w:rsidR="003A3A03" w:rsidRPr="00BF7754">
        <w:rPr>
          <w:rFonts w:ascii="Arial" w:hAnsi="Arial" w:cs="Arial"/>
          <w:sz w:val="22"/>
          <w:szCs w:val="22"/>
        </w:rPr>
        <w:t>Michel</w:t>
      </w:r>
      <w:r w:rsidR="00A77C4F">
        <w:rPr>
          <w:rFonts w:ascii="Arial" w:hAnsi="Arial" w:cs="Arial"/>
          <w:sz w:val="22"/>
          <w:szCs w:val="22"/>
        </w:rPr>
        <w:t xml:space="preserve"> </w:t>
      </w:r>
      <w:r w:rsidR="003A3A03" w:rsidRPr="00BF7754">
        <w:rPr>
          <w:rFonts w:ascii="Arial" w:hAnsi="Arial" w:cs="Arial"/>
          <w:sz w:val="22"/>
          <w:szCs w:val="22"/>
        </w:rPr>
        <w:t>de</w:t>
      </w:r>
      <w:r w:rsidR="00A77C4F">
        <w:rPr>
          <w:rFonts w:ascii="Arial" w:hAnsi="Arial" w:cs="Arial"/>
          <w:sz w:val="22"/>
          <w:szCs w:val="22"/>
        </w:rPr>
        <w:t xml:space="preserve"> </w:t>
      </w:r>
      <w:proofErr w:type="spellStart"/>
      <w:r w:rsidR="003A3A03" w:rsidRPr="00BF7754">
        <w:rPr>
          <w:rFonts w:ascii="Arial" w:hAnsi="Arial" w:cs="Arial"/>
          <w:sz w:val="22"/>
          <w:szCs w:val="22"/>
        </w:rPr>
        <w:t>Mourgues</w:t>
      </w:r>
      <w:proofErr w:type="spellEnd"/>
      <w:r w:rsidR="00EE6A78" w:rsidRPr="00BF7754">
        <w:rPr>
          <w:rFonts w:ascii="Arial" w:hAnsi="Arial" w:cs="Arial"/>
          <w:sz w:val="22"/>
          <w:szCs w:val="22"/>
        </w:rPr>
        <w:t>,</w:t>
      </w:r>
      <w:r w:rsidR="00812D5B" w:rsidRPr="00BF7754">
        <w:rPr>
          <w:rFonts w:ascii="Arial" w:hAnsi="Arial" w:cs="Arial"/>
          <w:sz w:val="22"/>
          <w:szCs w:val="22"/>
        </w:rPr>
        <w:t xml:space="preserve"> Daniel-Georges </w:t>
      </w:r>
      <w:r w:rsidR="003A3A03" w:rsidRPr="00BF7754">
        <w:rPr>
          <w:rFonts w:ascii="Arial" w:hAnsi="Arial" w:cs="Arial"/>
          <w:sz w:val="22"/>
          <w:szCs w:val="22"/>
        </w:rPr>
        <w:t>Courtois</w:t>
      </w:r>
      <w:r w:rsidR="00812D5B" w:rsidRPr="00BF7754">
        <w:rPr>
          <w:rFonts w:ascii="Arial" w:hAnsi="Arial" w:cs="Arial"/>
          <w:sz w:val="22"/>
          <w:szCs w:val="22"/>
        </w:rPr>
        <w:t>,</w:t>
      </w:r>
      <w:r w:rsidR="008C1CEF" w:rsidRPr="00BF7754">
        <w:rPr>
          <w:rFonts w:ascii="Arial" w:hAnsi="Arial" w:cs="Arial"/>
          <w:sz w:val="22"/>
          <w:szCs w:val="22"/>
        </w:rPr>
        <w:t xml:space="preserve"> </w:t>
      </w:r>
      <w:r w:rsidR="003A3A03" w:rsidRPr="00BF7754">
        <w:rPr>
          <w:rFonts w:ascii="Arial" w:hAnsi="Arial" w:cs="Arial"/>
          <w:sz w:val="22"/>
          <w:szCs w:val="22"/>
        </w:rPr>
        <w:t>Vincent</w:t>
      </w:r>
      <w:r w:rsidR="00A77C4F">
        <w:rPr>
          <w:rFonts w:ascii="Arial" w:hAnsi="Arial" w:cs="Arial"/>
          <w:sz w:val="22"/>
          <w:szCs w:val="22"/>
        </w:rPr>
        <w:t xml:space="preserve"> </w:t>
      </w:r>
      <w:proofErr w:type="spellStart"/>
      <w:r w:rsidR="003A3A03" w:rsidRPr="00BF7754">
        <w:rPr>
          <w:rFonts w:ascii="Arial" w:hAnsi="Arial" w:cs="Arial"/>
          <w:sz w:val="22"/>
          <w:szCs w:val="22"/>
        </w:rPr>
        <w:t>Feller</w:t>
      </w:r>
      <w:proofErr w:type="spellEnd"/>
      <w:r w:rsidR="00812D5B" w:rsidRPr="00BF7754">
        <w:rPr>
          <w:rFonts w:ascii="Arial" w:hAnsi="Arial" w:cs="Arial"/>
          <w:sz w:val="22"/>
          <w:szCs w:val="22"/>
        </w:rPr>
        <w:t xml:space="preserve"> et</w:t>
      </w:r>
      <w:r w:rsidR="00EE6A78" w:rsidRPr="00BF7754">
        <w:rPr>
          <w:rFonts w:ascii="Arial" w:hAnsi="Arial" w:cs="Arial"/>
          <w:sz w:val="22"/>
          <w:szCs w:val="22"/>
        </w:rPr>
        <w:t xml:space="preserve"> </w:t>
      </w:r>
      <w:r w:rsidR="003A3A03" w:rsidRPr="00BF7754">
        <w:rPr>
          <w:rFonts w:ascii="Arial" w:hAnsi="Arial" w:cs="Arial"/>
          <w:sz w:val="22"/>
          <w:szCs w:val="22"/>
        </w:rPr>
        <w:t>Jean</w:t>
      </w:r>
      <w:r w:rsidR="00A77C4F">
        <w:rPr>
          <w:rFonts w:ascii="Arial" w:hAnsi="Arial" w:cs="Arial"/>
          <w:sz w:val="22"/>
          <w:szCs w:val="22"/>
        </w:rPr>
        <w:t>-</w:t>
      </w:r>
      <w:r w:rsidR="003A3A03" w:rsidRPr="00BF7754">
        <w:rPr>
          <w:rFonts w:ascii="Arial" w:hAnsi="Arial" w:cs="Arial"/>
          <w:sz w:val="22"/>
          <w:szCs w:val="22"/>
        </w:rPr>
        <w:t>Christophe</w:t>
      </w:r>
      <w:r w:rsidR="00A77C4F">
        <w:rPr>
          <w:rFonts w:ascii="Arial" w:hAnsi="Arial" w:cs="Arial"/>
          <w:sz w:val="22"/>
          <w:szCs w:val="22"/>
        </w:rPr>
        <w:t xml:space="preserve"> </w:t>
      </w:r>
      <w:proofErr w:type="spellStart"/>
      <w:r w:rsidR="003A3A03" w:rsidRPr="00BF7754">
        <w:rPr>
          <w:rFonts w:ascii="Arial" w:hAnsi="Arial" w:cs="Arial"/>
          <w:sz w:val="22"/>
          <w:szCs w:val="22"/>
        </w:rPr>
        <w:t>Chouvet</w:t>
      </w:r>
      <w:proofErr w:type="spellEnd"/>
      <w:r w:rsidR="003A3A03" w:rsidRPr="00BF7754">
        <w:rPr>
          <w:rFonts w:ascii="Arial" w:hAnsi="Arial" w:cs="Arial"/>
          <w:sz w:val="22"/>
          <w:szCs w:val="22"/>
        </w:rPr>
        <w:t>,</w:t>
      </w:r>
      <w:r w:rsidR="008C1CEF" w:rsidRPr="00BF7754">
        <w:rPr>
          <w:rFonts w:ascii="Arial" w:hAnsi="Arial" w:cs="Arial"/>
          <w:sz w:val="22"/>
          <w:szCs w:val="22"/>
        </w:rPr>
        <w:t xml:space="preserve"> </w:t>
      </w:r>
      <w:r w:rsidR="00CB7E8E" w:rsidRPr="00BF7754">
        <w:rPr>
          <w:rFonts w:ascii="Arial" w:hAnsi="Arial" w:cs="Arial"/>
          <w:sz w:val="22"/>
          <w:szCs w:val="22"/>
        </w:rPr>
        <w:t>conseillers maîtres.</w:t>
      </w:r>
    </w:p>
    <w:p w:rsidR="00CB7E8E" w:rsidRPr="00BF7754" w:rsidRDefault="003A3A03" w:rsidP="00BF7754">
      <w:pPr>
        <w:tabs>
          <w:tab w:val="center" w:pos="4536"/>
          <w:tab w:val="right" w:pos="9072"/>
        </w:tabs>
        <w:spacing w:before="240" w:after="0"/>
        <w:ind w:firstLine="0"/>
        <w:rPr>
          <w:rFonts w:ascii="Arial" w:hAnsi="Arial" w:cs="Arial"/>
          <w:sz w:val="22"/>
          <w:szCs w:val="22"/>
        </w:rPr>
      </w:pPr>
      <w:r w:rsidRPr="00BF7754">
        <w:rPr>
          <w:rFonts w:ascii="Arial" w:hAnsi="Arial" w:cs="Arial"/>
          <w:sz w:val="22"/>
          <w:szCs w:val="22"/>
        </w:rPr>
        <w:t>En présence d’Annie Lebaron</w:t>
      </w:r>
      <w:r w:rsidR="00CB7E8E" w:rsidRPr="00BF7754">
        <w:rPr>
          <w:rFonts w:ascii="Arial" w:hAnsi="Arial" w:cs="Arial"/>
          <w:sz w:val="22"/>
          <w:szCs w:val="22"/>
        </w:rPr>
        <w:t>, greffière de séance.</w:t>
      </w:r>
    </w:p>
    <w:tbl>
      <w:tblPr>
        <w:tblW w:w="0" w:type="auto"/>
        <w:tblInd w:w="34" w:type="dxa"/>
        <w:tblLook w:val="00A0" w:firstRow="1" w:lastRow="0" w:firstColumn="1" w:lastColumn="0" w:noHBand="0" w:noVBand="0"/>
      </w:tblPr>
      <w:tblGrid>
        <w:gridCol w:w="4611"/>
        <w:gridCol w:w="4641"/>
      </w:tblGrid>
      <w:tr w:rsidR="00CB7E8E" w:rsidRPr="00BF7754" w:rsidTr="00193C76">
        <w:tc>
          <w:tcPr>
            <w:tcW w:w="5413" w:type="dxa"/>
          </w:tcPr>
          <w:p w:rsidR="00CB7E8E" w:rsidRPr="00BF7754" w:rsidRDefault="00083B0C" w:rsidP="00BF7754">
            <w:pPr>
              <w:tabs>
                <w:tab w:val="center" w:pos="4536"/>
                <w:tab w:val="right" w:pos="9072"/>
              </w:tabs>
              <w:spacing w:before="2280"/>
              <w:ind w:firstLine="0"/>
              <w:jc w:val="center"/>
              <w:rPr>
                <w:rFonts w:ascii="Arial" w:hAnsi="Arial" w:cs="Arial"/>
                <w:b/>
                <w:sz w:val="22"/>
                <w:szCs w:val="22"/>
              </w:rPr>
            </w:pPr>
            <w:r w:rsidRPr="00BF7754">
              <w:rPr>
                <w:rFonts w:ascii="Arial" w:hAnsi="Arial" w:cs="Arial"/>
                <w:b/>
                <w:sz w:val="22"/>
                <w:szCs w:val="22"/>
              </w:rPr>
              <w:t>Annie LEBARON</w:t>
            </w:r>
          </w:p>
        </w:tc>
        <w:tc>
          <w:tcPr>
            <w:tcW w:w="5414" w:type="dxa"/>
          </w:tcPr>
          <w:p w:rsidR="00CB7E8E" w:rsidRPr="00BF7754" w:rsidRDefault="00083B0C" w:rsidP="00BF7754">
            <w:pPr>
              <w:tabs>
                <w:tab w:val="center" w:pos="4536"/>
                <w:tab w:val="right" w:pos="9072"/>
              </w:tabs>
              <w:spacing w:before="2280"/>
              <w:ind w:firstLine="0"/>
              <w:jc w:val="center"/>
              <w:rPr>
                <w:rFonts w:ascii="Arial" w:hAnsi="Arial" w:cs="Arial"/>
                <w:b/>
                <w:sz w:val="22"/>
                <w:szCs w:val="22"/>
              </w:rPr>
            </w:pPr>
            <w:r w:rsidRPr="00BF7754">
              <w:rPr>
                <w:rFonts w:ascii="Arial" w:hAnsi="Arial" w:cs="Arial"/>
                <w:b/>
                <w:sz w:val="22"/>
                <w:szCs w:val="22"/>
              </w:rPr>
              <w:t>Philippe GEOFFROY</w:t>
            </w:r>
          </w:p>
        </w:tc>
      </w:tr>
    </w:tbl>
    <w:p w:rsidR="00CB7E8E" w:rsidRDefault="00CB7E8E" w:rsidP="00083B0C">
      <w:pPr>
        <w:tabs>
          <w:tab w:val="center" w:pos="4536"/>
          <w:tab w:val="right" w:pos="9072"/>
        </w:tabs>
        <w:rPr>
          <w:color w:val="000000"/>
          <w:sz w:val="22"/>
          <w:szCs w:val="22"/>
        </w:rPr>
      </w:pPr>
    </w:p>
    <w:p w:rsidR="00083B0C" w:rsidRDefault="00083B0C" w:rsidP="00083B0C">
      <w:pPr>
        <w:pStyle w:val="Corpsdetexte"/>
      </w:pPr>
    </w:p>
    <w:p w:rsidR="00083B0C" w:rsidRPr="00083B0C" w:rsidRDefault="00083B0C" w:rsidP="00083B0C">
      <w:pPr>
        <w:spacing w:after="720"/>
        <w:ind w:firstLine="0"/>
        <w:rPr>
          <w:rFonts w:ascii="Arial" w:hAnsi="Arial" w:cs="Arial"/>
          <w:sz w:val="22"/>
          <w:szCs w:val="22"/>
        </w:rPr>
      </w:pPr>
      <w:r w:rsidRPr="00083B0C">
        <w:rPr>
          <w:rFonts w:ascii="Arial" w:hAnsi="Arial" w:cs="Arial"/>
          <w:sz w:val="22"/>
          <w:szCs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83B0C" w:rsidRPr="00083B0C" w:rsidRDefault="00083B0C" w:rsidP="00083B0C">
      <w:pPr>
        <w:spacing w:after="960"/>
        <w:ind w:firstLine="0"/>
        <w:rPr>
          <w:rFonts w:ascii="Arial" w:hAnsi="Arial" w:cs="Arial"/>
          <w:sz w:val="22"/>
          <w:szCs w:val="22"/>
        </w:rPr>
      </w:pPr>
      <w:r w:rsidRPr="00083B0C">
        <w:rPr>
          <w:rFonts w:ascii="Arial" w:hAnsi="Arial" w:cs="Arial"/>
          <w:sz w:val="22"/>
          <w:szCs w:val="22"/>
        </w:rPr>
        <w:lastRenderedPageBreak/>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083B0C" w:rsidRPr="00083B0C" w:rsidRDefault="00083B0C" w:rsidP="00083B0C">
      <w:pPr>
        <w:pStyle w:val="Corpsdetexte"/>
        <w:ind w:firstLine="0"/>
      </w:pPr>
    </w:p>
    <w:sectPr w:rsidR="00083B0C" w:rsidRPr="00083B0C" w:rsidSect="00083B0C">
      <w:headerReference w:type="default" r:id="rId12"/>
      <w:footerReference w:type="default" r:id="rId13"/>
      <w:headerReference w:type="first" r:id="rId14"/>
      <w:footerReference w:type="first" r:id="rId15"/>
      <w:pgSz w:w="11906" w:h="16838" w:code="9"/>
      <w:pgMar w:top="680" w:right="1418" w:bottom="284" w:left="1418"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F4" w:rsidRDefault="009855F4">
      <w:pPr>
        <w:spacing w:before="0" w:after="0"/>
      </w:pPr>
      <w:r>
        <w:separator/>
      </w:r>
    </w:p>
  </w:endnote>
  <w:endnote w:type="continuationSeparator" w:id="0">
    <w:p w:rsidR="009855F4" w:rsidRDefault="009855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193C76" w:rsidRPr="00083B0C" w:rsidTr="00193C76">
      <w:trPr>
        <w:jc w:val="center"/>
      </w:trPr>
      <w:tc>
        <w:tcPr>
          <w:tcW w:w="9212" w:type="dxa"/>
          <w:shd w:val="clear" w:color="auto" w:fill="auto"/>
        </w:tcPr>
        <w:p w:rsidR="00193C76" w:rsidRPr="00083B0C" w:rsidRDefault="00193C76" w:rsidP="00193C76">
          <w:pPr>
            <w:pStyle w:val="Pieddepage"/>
            <w:rPr>
              <w:rFonts w:cs="Arial"/>
              <w:sz w:val="20"/>
            </w:rPr>
          </w:pPr>
          <w:r w:rsidRPr="00083B0C">
            <w:rPr>
              <w:rFonts w:cs="Arial"/>
              <w:sz w:val="20"/>
            </w:rPr>
            <w:t>13 rue Cambon - 75100 PARIS CEDEX 01 - T +33 1 42 98 95 00 - www.ccomptes.fr</w:t>
          </w:r>
        </w:p>
      </w:tc>
    </w:tr>
  </w:tbl>
  <w:p w:rsidR="00193C76" w:rsidRDefault="00193C7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193C76" w:rsidTr="00083B0C">
      <w:trPr>
        <w:trHeight w:val="285"/>
        <w:jc w:val="center"/>
      </w:trPr>
      <w:tc>
        <w:tcPr>
          <w:tcW w:w="9212" w:type="dxa"/>
          <w:shd w:val="clear" w:color="auto" w:fill="auto"/>
        </w:tcPr>
        <w:p w:rsidR="00193C76" w:rsidRPr="00083B0C" w:rsidRDefault="00193C76" w:rsidP="00193C76">
          <w:pPr>
            <w:pStyle w:val="Pieddepage"/>
            <w:rPr>
              <w:rFonts w:cs="Arial"/>
              <w:sz w:val="20"/>
            </w:rPr>
          </w:pPr>
          <w:r w:rsidRPr="00083B0C">
            <w:rPr>
              <w:rFonts w:cs="Arial"/>
              <w:sz w:val="20"/>
            </w:rPr>
            <w:t>13 rue Cambon - 75100 PARIS CEDEX 01 - T +33 1 42 98 95 00 - www.ccomptes.fr</w:t>
          </w:r>
        </w:p>
      </w:tc>
    </w:tr>
  </w:tbl>
  <w:p w:rsidR="00193C76" w:rsidRDefault="00193C76" w:rsidP="00193C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F4" w:rsidRDefault="009855F4">
      <w:pPr>
        <w:spacing w:before="0" w:after="0"/>
      </w:pPr>
      <w:r>
        <w:separator/>
      </w:r>
    </w:p>
  </w:footnote>
  <w:footnote w:type="continuationSeparator" w:id="0">
    <w:p w:rsidR="009855F4" w:rsidRDefault="009855F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3A6" w:rsidRPr="0045307D" w:rsidRDefault="00D943A6" w:rsidP="00D022F7">
    <w:pPr>
      <w:pStyle w:val="En-tte"/>
      <w:spacing w:before="240"/>
      <w:jc w:val="right"/>
      <w:rPr>
        <w:sz w:val="22"/>
        <w:szCs w:val="22"/>
      </w:rPr>
    </w:pPr>
    <w:r w:rsidRPr="0045307D">
      <w:rPr>
        <w:sz w:val="22"/>
        <w:szCs w:val="22"/>
      </w:rPr>
      <w:fldChar w:fldCharType="begin"/>
    </w:r>
    <w:r w:rsidRPr="0045307D">
      <w:rPr>
        <w:sz w:val="22"/>
        <w:szCs w:val="22"/>
      </w:rPr>
      <w:instrText>PAGE   \* MERGEFORMAT</w:instrText>
    </w:r>
    <w:r w:rsidRPr="0045307D">
      <w:rPr>
        <w:sz w:val="22"/>
        <w:szCs w:val="22"/>
      </w:rPr>
      <w:fldChar w:fldCharType="separate"/>
    </w:r>
    <w:r w:rsidR="00DB5475">
      <w:rPr>
        <w:noProof/>
        <w:sz w:val="22"/>
        <w:szCs w:val="22"/>
      </w:rPr>
      <w:t>6</w:t>
    </w:r>
    <w:r w:rsidRPr="0045307D">
      <w:rPr>
        <w:sz w:val="22"/>
        <w:szCs w:val="22"/>
      </w:rPr>
      <w:fldChar w:fldCharType="end"/>
    </w:r>
    <w:r w:rsidRPr="0045307D">
      <w:rPr>
        <w:sz w:val="22"/>
        <w:szCs w:val="22"/>
      </w:rPr>
      <w:t>/6</w:t>
    </w:r>
  </w:p>
  <w:p w:rsidR="00193C76" w:rsidRDefault="00193C76" w:rsidP="00193C76">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76" w:rsidRDefault="00807522">
    <w:pPr>
      <w:pStyle w:val="En-tte"/>
    </w:pPr>
    <w:r>
      <w:rPr>
        <w:noProof/>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09C9"/>
    <w:multiLevelType w:val="multilevel"/>
    <w:tmpl w:val="34EA77C6"/>
    <w:lvl w:ilvl="0">
      <w:start w:val="1"/>
      <w:numFmt w:val="none"/>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2">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3">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4">
    <w:nsid w:val="40D85E1B"/>
    <w:multiLevelType w:val="hybridMultilevel"/>
    <w:tmpl w:val="44BC6EA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42241908"/>
    <w:multiLevelType w:val="multilevel"/>
    <w:tmpl w:val="00F4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60D81064"/>
    <w:multiLevelType w:val="hybridMultilevel"/>
    <w:tmpl w:val="76D65E00"/>
    <w:lvl w:ilvl="0" w:tplc="BFC69F2A">
      <w:start w:val="1"/>
      <w:numFmt w:val="upperLetter"/>
      <w:lvlText w:val="%1."/>
      <w:lvlJc w:val="left"/>
      <w:pPr>
        <w:ind w:left="6024" w:hanging="360"/>
      </w:pPr>
      <w:rPr>
        <w:rFonts w:hint="default"/>
      </w:rPr>
    </w:lvl>
    <w:lvl w:ilvl="1" w:tplc="040C0019" w:tentative="1">
      <w:start w:val="1"/>
      <w:numFmt w:val="lowerLetter"/>
      <w:lvlText w:val="%2."/>
      <w:lvlJc w:val="left"/>
      <w:pPr>
        <w:ind w:left="6744" w:hanging="360"/>
      </w:pPr>
    </w:lvl>
    <w:lvl w:ilvl="2" w:tplc="040C001B" w:tentative="1">
      <w:start w:val="1"/>
      <w:numFmt w:val="lowerRoman"/>
      <w:lvlText w:val="%3."/>
      <w:lvlJc w:val="right"/>
      <w:pPr>
        <w:ind w:left="7464" w:hanging="180"/>
      </w:pPr>
    </w:lvl>
    <w:lvl w:ilvl="3" w:tplc="040C000F" w:tentative="1">
      <w:start w:val="1"/>
      <w:numFmt w:val="decimal"/>
      <w:lvlText w:val="%4."/>
      <w:lvlJc w:val="left"/>
      <w:pPr>
        <w:ind w:left="8184" w:hanging="360"/>
      </w:pPr>
    </w:lvl>
    <w:lvl w:ilvl="4" w:tplc="040C0019" w:tentative="1">
      <w:start w:val="1"/>
      <w:numFmt w:val="lowerLetter"/>
      <w:lvlText w:val="%5."/>
      <w:lvlJc w:val="left"/>
      <w:pPr>
        <w:ind w:left="8904" w:hanging="360"/>
      </w:pPr>
    </w:lvl>
    <w:lvl w:ilvl="5" w:tplc="040C001B" w:tentative="1">
      <w:start w:val="1"/>
      <w:numFmt w:val="lowerRoman"/>
      <w:lvlText w:val="%6."/>
      <w:lvlJc w:val="right"/>
      <w:pPr>
        <w:ind w:left="9624" w:hanging="180"/>
      </w:pPr>
    </w:lvl>
    <w:lvl w:ilvl="6" w:tplc="040C000F" w:tentative="1">
      <w:start w:val="1"/>
      <w:numFmt w:val="decimal"/>
      <w:lvlText w:val="%7."/>
      <w:lvlJc w:val="left"/>
      <w:pPr>
        <w:ind w:left="10344" w:hanging="360"/>
      </w:pPr>
    </w:lvl>
    <w:lvl w:ilvl="7" w:tplc="040C0019" w:tentative="1">
      <w:start w:val="1"/>
      <w:numFmt w:val="lowerLetter"/>
      <w:lvlText w:val="%8."/>
      <w:lvlJc w:val="left"/>
      <w:pPr>
        <w:ind w:left="11064" w:hanging="360"/>
      </w:pPr>
    </w:lvl>
    <w:lvl w:ilvl="8" w:tplc="040C001B" w:tentative="1">
      <w:start w:val="1"/>
      <w:numFmt w:val="lowerRoman"/>
      <w:lvlText w:val="%9."/>
      <w:lvlJc w:val="right"/>
      <w:pPr>
        <w:ind w:left="11784" w:hanging="180"/>
      </w:pPr>
    </w:lvl>
  </w:abstractNum>
  <w:abstractNum w:abstractNumId="9">
    <w:nsid w:val="66B166A2"/>
    <w:multiLevelType w:val="singleLevel"/>
    <w:tmpl w:val="5DBA24BA"/>
    <w:lvl w:ilvl="0">
      <w:start w:val="1"/>
      <w:numFmt w:val="decimal"/>
      <w:pStyle w:val="Enumrationliste"/>
      <w:lvlText w:val="%1."/>
      <w:lvlJc w:val="left"/>
      <w:pPr>
        <w:tabs>
          <w:tab w:val="num" w:pos="927"/>
        </w:tabs>
        <w:ind w:left="907" w:hanging="340"/>
      </w:pPr>
    </w:lvl>
  </w:abstractNum>
  <w:num w:numId="1">
    <w:abstractNumId w:val="1"/>
  </w:num>
  <w:num w:numId="2">
    <w:abstractNumId w:val="2"/>
  </w:num>
  <w:num w:numId="3">
    <w:abstractNumId w:val="9"/>
  </w:num>
  <w:num w:numId="4">
    <w:abstractNumId w:val="7"/>
  </w:num>
  <w:num w:numId="5">
    <w:abstractNumId w:val="7"/>
  </w:num>
  <w:num w:numId="6">
    <w:abstractNumId w:val="7"/>
  </w:num>
  <w:num w:numId="7">
    <w:abstractNumId w:val="7"/>
  </w:num>
  <w:num w:numId="8">
    <w:abstractNumId w:val="7"/>
  </w:num>
  <w:num w:numId="9">
    <w:abstractNumId w:val="6"/>
  </w:num>
  <w:num w:numId="10">
    <w:abstractNumId w:val="3"/>
  </w:num>
  <w:num w:numId="11">
    <w:abstractNumId w:val="0"/>
  </w:num>
  <w:num w:numId="12">
    <w:abstractNumId w:val="0"/>
  </w:num>
  <w:num w:numId="13">
    <w:abstractNumId w:val="0"/>
  </w:num>
  <w:num w:numId="14">
    <w:abstractNumId w:val="0"/>
  </w:num>
  <w:num w:numId="15">
    <w:abstractNumId w:val="1"/>
  </w:num>
  <w:num w:numId="16">
    <w:abstractNumId w:val="2"/>
  </w:num>
  <w:num w:numId="17">
    <w:abstractNumId w:val="9"/>
  </w:num>
  <w:num w:numId="18">
    <w:abstractNumId w:val="7"/>
  </w:num>
  <w:num w:numId="19">
    <w:abstractNumId w:val="7"/>
  </w:num>
  <w:num w:numId="20">
    <w:abstractNumId w:val="7"/>
  </w:num>
  <w:num w:numId="21">
    <w:abstractNumId w:val="7"/>
  </w:num>
  <w:num w:numId="22">
    <w:abstractNumId w:val="7"/>
  </w:num>
  <w:num w:numId="23">
    <w:abstractNumId w:val="6"/>
  </w:num>
  <w:num w:numId="24">
    <w:abstractNumId w:val="3"/>
  </w:num>
  <w:num w:numId="25">
    <w:abstractNumId w:val="0"/>
  </w:num>
  <w:num w:numId="26">
    <w:abstractNumId w:val="0"/>
  </w:num>
  <w:num w:numId="27">
    <w:abstractNumId w:val="0"/>
  </w:num>
  <w:num w:numId="28">
    <w:abstractNumId w:val="0"/>
  </w:num>
  <w:num w:numId="29">
    <w:abstractNumId w:val="1"/>
  </w:num>
  <w:num w:numId="30">
    <w:abstractNumId w:val="2"/>
  </w:num>
  <w:num w:numId="31">
    <w:abstractNumId w:val="9"/>
  </w:num>
  <w:num w:numId="32">
    <w:abstractNumId w:val="7"/>
  </w:num>
  <w:num w:numId="33">
    <w:abstractNumId w:val="7"/>
  </w:num>
  <w:num w:numId="34">
    <w:abstractNumId w:val="7"/>
  </w:num>
  <w:num w:numId="35">
    <w:abstractNumId w:val="7"/>
  </w:num>
  <w:num w:numId="36">
    <w:abstractNumId w:val="7"/>
  </w:num>
  <w:num w:numId="37">
    <w:abstractNumId w:val="6"/>
  </w:num>
  <w:num w:numId="38">
    <w:abstractNumId w:val="3"/>
  </w:num>
  <w:num w:numId="39">
    <w:abstractNumId w:val="0"/>
  </w:num>
  <w:num w:numId="40">
    <w:abstractNumId w:val="0"/>
  </w:num>
  <w:num w:numId="41">
    <w:abstractNumId w:val="0"/>
  </w:num>
  <w:num w:numId="42">
    <w:abstractNumId w:val="0"/>
  </w:num>
  <w:num w:numId="43">
    <w:abstractNumId w:val="8"/>
  </w:num>
  <w:num w:numId="44">
    <w:abstractNumId w:val="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43"/>
    <w:rsid w:val="000049EE"/>
    <w:rsid w:val="00011D6E"/>
    <w:rsid w:val="00022354"/>
    <w:rsid w:val="00024C0B"/>
    <w:rsid w:val="000266AB"/>
    <w:rsid w:val="00026990"/>
    <w:rsid w:val="00043A8D"/>
    <w:rsid w:val="000545C7"/>
    <w:rsid w:val="00060C1E"/>
    <w:rsid w:val="000728FF"/>
    <w:rsid w:val="00073C48"/>
    <w:rsid w:val="00083B0C"/>
    <w:rsid w:val="00091C0D"/>
    <w:rsid w:val="00091E9E"/>
    <w:rsid w:val="00092992"/>
    <w:rsid w:val="00094969"/>
    <w:rsid w:val="00095637"/>
    <w:rsid w:val="000A2A32"/>
    <w:rsid w:val="000B016F"/>
    <w:rsid w:val="000B3168"/>
    <w:rsid w:val="000B5CEE"/>
    <w:rsid w:val="000B69A7"/>
    <w:rsid w:val="000B7F48"/>
    <w:rsid w:val="000E5B1D"/>
    <w:rsid w:val="001077C5"/>
    <w:rsid w:val="00114FCE"/>
    <w:rsid w:val="001327A4"/>
    <w:rsid w:val="00143E68"/>
    <w:rsid w:val="00145FF3"/>
    <w:rsid w:val="00183860"/>
    <w:rsid w:val="001865EB"/>
    <w:rsid w:val="00190322"/>
    <w:rsid w:val="00193C76"/>
    <w:rsid w:val="001A1499"/>
    <w:rsid w:val="001A71DE"/>
    <w:rsid w:val="001B1188"/>
    <w:rsid w:val="001B2F2C"/>
    <w:rsid w:val="001C560F"/>
    <w:rsid w:val="001D5CFF"/>
    <w:rsid w:val="00203861"/>
    <w:rsid w:val="002134EE"/>
    <w:rsid w:val="00227EF6"/>
    <w:rsid w:val="0025066D"/>
    <w:rsid w:val="00251631"/>
    <w:rsid w:val="00261C3A"/>
    <w:rsid w:val="002927D3"/>
    <w:rsid w:val="00294762"/>
    <w:rsid w:val="002A52E8"/>
    <w:rsid w:val="002D1EDC"/>
    <w:rsid w:val="002E45BC"/>
    <w:rsid w:val="002F664D"/>
    <w:rsid w:val="0033299B"/>
    <w:rsid w:val="00332C71"/>
    <w:rsid w:val="00334BCB"/>
    <w:rsid w:val="003424B2"/>
    <w:rsid w:val="00347886"/>
    <w:rsid w:val="00353FBB"/>
    <w:rsid w:val="003717C2"/>
    <w:rsid w:val="0037737C"/>
    <w:rsid w:val="00380F5B"/>
    <w:rsid w:val="00385284"/>
    <w:rsid w:val="003A3A03"/>
    <w:rsid w:val="003A6FD8"/>
    <w:rsid w:val="003D4266"/>
    <w:rsid w:val="003D5996"/>
    <w:rsid w:val="0043198B"/>
    <w:rsid w:val="00440689"/>
    <w:rsid w:val="00451D49"/>
    <w:rsid w:val="0045307D"/>
    <w:rsid w:val="00463527"/>
    <w:rsid w:val="00480137"/>
    <w:rsid w:val="00491769"/>
    <w:rsid w:val="0049649A"/>
    <w:rsid w:val="004C11CE"/>
    <w:rsid w:val="004C1B06"/>
    <w:rsid w:val="004C4D8B"/>
    <w:rsid w:val="004C5CED"/>
    <w:rsid w:val="004C5E8B"/>
    <w:rsid w:val="004E7B94"/>
    <w:rsid w:val="004F5610"/>
    <w:rsid w:val="00507B1D"/>
    <w:rsid w:val="00514DDA"/>
    <w:rsid w:val="00567FE2"/>
    <w:rsid w:val="00576B56"/>
    <w:rsid w:val="0058479A"/>
    <w:rsid w:val="00586A34"/>
    <w:rsid w:val="005979D0"/>
    <w:rsid w:val="005A3831"/>
    <w:rsid w:val="005D152F"/>
    <w:rsid w:val="005E0334"/>
    <w:rsid w:val="005E1758"/>
    <w:rsid w:val="005E5FF4"/>
    <w:rsid w:val="005F3E99"/>
    <w:rsid w:val="006213F7"/>
    <w:rsid w:val="00624768"/>
    <w:rsid w:val="00636FF4"/>
    <w:rsid w:val="00641392"/>
    <w:rsid w:val="00653179"/>
    <w:rsid w:val="006537AB"/>
    <w:rsid w:val="006D502B"/>
    <w:rsid w:val="006D69C6"/>
    <w:rsid w:val="006E0BBF"/>
    <w:rsid w:val="006E4D82"/>
    <w:rsid w:val="006F325A"/>
    <w:rsid w:val="006F7814"/>
    <w:rsid w:val="00712653"/>
    <w:rsid w:val="00716F89"/>
    <w:rsid w:val="00744C36"/>
    <w:rsid w:val="00751CF6"/>
    <w:rsid w:val="007571B6"/>
    <w:rsid w:val="0076231A"/>
    <w:rsid w:val="0078245A"/>
    <w:rsid w:val="00794D1B"/>
    <w:rsid w:val="007C2B0A"/>
    <w:rsid w:val="007D3954"/>
    <w:rsid w:val="007D52C0"/>
    <w:rsid w:val="007F2C13"/>
    <w:rsid w:val="007F4CC7"/>
    <w:rsid w:val="0080263C"/>
    <w:rsid w:val="00807522"/>
    <w:rsid w:val="00812D5B"/>
    <w:rsid w:val="00820316"/>
    <w:rsid w:val="00832A0B"/>
    <w:rsid w:val="00832FBB"/>
    <w:rsid w:val="00852498"/>
    <w:rsid w:val="008531EE"/>
    <w:rsid w:val="00880FE0"/>
    <w:rsid w:val="0088227E"/>
    <w:rsid w:val="008826A3"/>
    <w:rsid w:val="00887A0B"/>
    <w:rsid w:val="00890EA1"/>
    <w:rsid w:val="008B4EA1"/>
    <w:rsid w:val="008C1CEF"/>
    <w:rsid w:val="008C7C97"/>
    <w:rsid w:val="008D44C4"/>
    <w:rsid w:val="008F1788"/>
    <w:rsid w:val="008F6987"/>
    <w:rsid w:val="009008F9"/>
    <w:rsid w:val="009077E6"/>
    <w:rsid w:val="0092646C"/>
    <w:rsid w:val="0094535C"/>
    <w:rsid w:val="009523DA"/>
    <w:rsid w:val="00960D5F"/>
    <w:rsid w:val="00960ED2"/>
    <w:rsid w:val="00967CEA"/>
    <w:rsid w:val="009855F4"/>
    <w:rsid w:val="009B57D5"/>
    <w:rsid w:val="009B6B3A"/>
    <w:rsid w:val="009E25D5"/>
    <w:rsid w:val="00A2475C"/>
    <w:rsid w:val="00A30DF6"/>
    <w:rsid w:val="00A71603"/>
    <w:rsid w:val="00A77C4F"/>
    <w:rsid w:val="00A829A1"/>
    <w:rsid w:val="00A83A75"/>
    <w:rsid w:val="00A875B5"/>
    <w:rsid w:val="00AC7617"/>
    <w:rsid w:val="00AD4B21"/>
    <w:rsid w:val="00AD4D7E"/>
    <w:rsid w:val="00AD6071"/>
    <w:rsid w:val="00AF1F41"/>
    <w:rsid w:val="00B17035"/>
    <w:rsid w:val="00B17F4F"/>
    <w:rsid w:val="00B317BE"/>
    <w:rsid w:val="00B40BB9"/>
    <w:rsid w:val="00B54C1A"/>
    <w:rsid w:val="00B65168"/>
    <w:rsid w:val="00B7736B"/>
    <w:rsid w:val="00BB45FB"/>
    <w:rsid w:val="00BF7754"/>
    <w:rsid w:val="00C1229B"/>
    <w:rsid w:val="00C13837"/>
    <w:rsid w:val="00C16C05"/>
    <w:rsid w:val="00C206BF"/>
    <w:rsid w:val="00C32843"/>
    <w:rsid w:val="00C51073"/>
    <w:rsid w:val="00C71124"/>
    <w:rsid w:val="00C96CD1"/>
    <w:rsid w:val="00CB7E8E"/>
    <w:rsid w:val="00CD21F6"/>
    <w:rsid w:val="00CD653D"/>
    <w:rsid w:val="00CE411E"/>
    <w:rsid w:val="00CE41C1"/>
    <w:rsid w:val="00CF3DF0"/>
    <w:rsid w:val="00D022F7"/>
    <w:rsid w:val="00D15D8C"/>
    <w:rsid w:val="00D171A4"/>
    <w:rsid w:val="00D32372"/>
    <w:rsid w:val="00D41D50"/>
    <w:rsid w:val="00D43280"/>
    <w:rsid w:val="00D45753"/>
    <w:rsid w:val="00D45FED"/>
    <w:rsid w:val="00D51407"/>
    <w:rsid w:val="00D52F52"/>
    <w:rsid w:val="00D57E3D"/>
    <w:rsid w:val="00D73200"/>
    <w:rsid w:val="00D943A6"/>
    <w:rsid w:val="00D95DA4"/>
    <w:rsid w:val="00DA3A99"/>
    <w:rsid w:val="00DB0671"/>
    <w:rsid w:val="00DB241D"/>
    <w:rsid w:val="00DB25A2"/>
    <w:rsid w:val="00DB5475"/>
    <w:rsid w:val="00DC3217"/>
    <w:rsid w:val="00DC3DE7"/>
    <w:rsid w:val="00DD2A2B"/>
    <w:rsid w:val="00DD5E86"/>
    <w:rsid w:val="00DF19DB"/>
    <w:rsid w:val="00DF2B1F"/>
    <w:rsid w:val="00DF63AB"/>
    <w:rsid w:val="00E1641A"/>
    <w:rsid w:val="00E42D4B"/>
    <w:rsid w:val="00E452BF"/>
    <w:rsid w:val="00E70B9B"/>
    <w:rsid w:val="00E70DAC"/>
    <w:rsid w:val="00E801A6"/>
    <w:rsid w:val="00E8390D"/>
    <w:rsid w:val="00EA734F"/>
    <w:rsid w:val="00EB4A67"/>
    <w:rsid w:val="00EB59F2"/>
    <w:rsid w:val="00EB655F"/>
    <w:rsid w:val="00EB77B3"/>
    <w:rsid w:val="00EC040F"/>
    <w:rsid w:val="00EC35D4"/>
    <w:rsid w:val="00EC7E50"/>
    <w:rsid w:val="00EE6A78"/>
    <w:rsid w:val="00EE751C"/>
    <w:rsid w:val="00F04E56"/>
    <w:rsid w:val="00F108A3"/>
    <w:rsid w:val="00F5359D"/>
    <w:rsid w:val="00F547BF"/>
    <w:rsid w:val="00F55E1E"/>
    <w:rsid w:val="00F62B76"/>
    <w:rsid w:val="00F67213"/>
    <w:rsid w:val="00F90309"/>
    <w:rsid w:val="00F9055D"/>
    <w:rsid w:val="00F91957"/>
    <w:rsid w:val="00FA74A6"/>
    <w:rsid w:val="00FB2E95"/>
    <w:rsid w:val="00FB6673"/>
    <w:rsid w:val="00FE25F7"/>
    <w:rsid w:val="00FE67E4"/>
    <w:rsid w:val="00FF4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32843"/>
    <w:pPr>
      <w:spacing w:before="120" w:after="120"/>
      <w:ind w:firstLine="709"/>
      <w:jc w:val="both"/>
    </w:pPr>
    <w:rPr>
      <w:rFonts w:ascii="Times New Roman" w:hAnsi="Times New Roman"/>
      <w:sz w:val="24"/>
    </w:rPr>
  </w:style>
  <w:style w:type="paragraph" w:styleId="Titre1">
    <w:name w:val="heading 1"/>
    <w:basedOn w:val="Normal"/>
    <w:next w:val="Corpsdetexte"/>
    <w:link w:val="Titre1Car"/>
    <w:qFormat/>
    <w:rsid w:val="004C5E8B"/>
    <w:pPr>
      <w:keepNext/>
      <w:numPr>
        <w:numId w:val="36"/>
      </w:numPr>
      <w:spacing w:before="480" w:after="480"/>
      <w:jc w:val="left"/>
      <w:outlineLvl w:val="0"/>
    </w:pPr>
    <w:rPr>
      <w:b/>
      <w:caps/>
      <w:kern w:val="28"/>
      <w:sz w:val="28"/>
    </w:rPr>
  </w:style>
  <w:style w:type="paragraph" w:styleId="Titre2">
    <w:name w:val="heading 2"/>
    <w:basedOn w:val="Normal"/>
    <w:next w:val="Corpsdetexte"/>
    <w:link w:val="Titre2Car"/>
    <w:qFormat/>
    <w:rsid w:val="004C5E8B"/>
    <w:pPr>
      <w:keepNext/>
      <w:keepLines/>
      <w:numPr>
        <w:ilvl w:val="1"/>
        <w:numId w:val="36"/>
      </w:numPr>
      <w:spacing w:before="360" w:after="360"/>
      <w:jc w:val="left"/>
      <w:outlineLvl w:val="1"/>
    </w:pPr>
    <w:rPr>
      <w:b/>
      <w:caps/>
    </w:rPr>
  </w:style>
  <w:style w:type="paragraph" w:styleId="Titre3">
    <w:name w:val="heading 3"/>
    <w:basedOn w:val="Normal"/>
    <w:next w:val="Corpsdetexte"/>
    <w:link w:val="Titre3Car"/>
    <w:qFormat/>
    <w:rsid w:val="004C5E8B"/>
    <w:pPr>
      <w:keepNext/>
      <w:keepLines/>
      <w:numPr>
        <w:ilvl w:val="2"/>
        <w:numId w:val="36"/>
      </w:numPr>
      <w:spacing w:before="240" w:after="240"/>
      <w:jc w:val="left"/>
      <w:outlineLvl w:val="2"/>
    </w:pPr>
    <w:rPr>
      <w:b/>
      <w:smallCaps/>
    </w:rPr>
  </w:style>
  <w:style w:type="paragraph" w:styleId="Titre4">
    <w:name w:val="heading 4"/>
    <w:basedOn w:val="Normal"/>
    <w:next w:val="Corpsdetexte"/>
    <w:link w:val="Titre4Car"/>
    <w:qFormat/>
    <w:rsid w:val="004C5E8B"/>
    <w:pPr>
      <w:keepNext/>
      <w:keepLines/>
      <w:numPr>
        <w:ilvl w:val="3"/>
        <w:numId w:val="36"/>
      </w:numPr>
      <w:spacing w:before="240"/>
      <w:jc w:val="left"/>
      <w:outlineLvl w:val="3"/>
    </w:pPr>
    <w:rPr>
      <w:b/>
    </w:rPr>
  </w:style>
  <w:style w:type="paragraph" w:styleId="Titre5">
    <w:name w:val="heading 5"/>
    <w:basedOn w:val="Normal"/>
    <w:next w:val="Corpsdetexte"/>
    <w:link w:val="Titre5Car"/>
    <w:qFormat/>
    <w:rsid w:val="004C5E8B"/>
    <w:pPr>
      <w:keepNext/>
      <w:keepLines/>
      <w:numPr>
        <w:ilvl w:val="4"/>
        <w:numId w:val="36"/>
      </w:numPr>
      <w:spacing w:before="240"/>
      <w:jc w:val="left"/>
      <w:outlineLvl w:val="4"/>
    </w:pPr>
    <w:rPr>
      <w:u w:val="single"/>
    </w:rPr>
  </w:style>
  <w:style w:type="paragraph" w:styleId="Titre6">
    <w:name w:val="heading 6"/>
    <w:basedOn w:val="Normal"/>
    <w:next w:val="Corpsdetexte"/>
    <w:link w:val="Titre6Car"/>
    <w:qFormat/>
    <w:rsid w:val="004C5E8B"/>
    <w:pPr>
      <w:keepNext/>
      <w:spacing w:before="240" w:after="60"/>
      <w:jc w:val="left"/>
      <w:outlineLvl w:val="5"/>
    </w:pPr>
    <w:rPr>
      <w:i/>
      <w:sz w:val="22"/>
    </w:rPr>
  </w:style>
  <w:style w:type="paragraph" w:styleId="Titre7">
    <w:name w:val="heading 7"/>
    <w:basedOn w:val="Normal"/>
    <w:next w:val="Corpsdetexte"/>
    <w:link w:val="Titre7Car"/>
    <w:qFormat/>
    <w:rsid w:val="004C5E8B"/>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B016F"/>
    <w:rPr>
      <w:rFonts w:ascii="Times New Roman" w:hAnsi="Times New Roman"/>
      <w:b/>
      <w:caps/>
      <w:kern w:val="28"/>
      <w:sz w:val="28"/>
      <w:lang w:eastAsia="fr-FR"/>
    </w:rPr>
  </w:style>
  <w:style w:type="character" w:customStyle="1" w:styleId="Titre2Car">
    <w:name w:val="Titre 2 Car"/>
    <w:link w:val="Titre2"/>
    <w:rsid w:val="000B016F"/>
    <w:rPr>
      <w:rFonts w:ascii="Times New Roman" w:hAnsi="Times New Roman"/>
      <w:b/>
      <w:caps/>
      <w:sz w:val="24"/>
      <w:lang w:eastAsia="fr-FR"/>
    </w:rPr>
  </w:style>
  <w:style w:type="character" w:customStyle="1" w:styleId="Titre3Car">
    <w:name w:val="Titre 3 Car"/>
    <w:link w:val="Titre3"/>
    <w:rsid w:val="000B016F"/>
    <w:rPr>
      <w:rFonts w:ascii="Times New Roman" w:hAnsi="Times New Roman"/>
      <w:b/>
      <w:smallCaps/>
      <w:sz w:val="24"/>
      <w:lang w:eastAsia="fr-FR"/>
    </w:rPr>
  </w:style>
  <w:style w:type="character" w:customStyle="1" w:styleId="Titre4Car">
    <w:name w:val="Titre 4 Car"/>
    <w:link w:val="Titre4"/>
    <w:rsid w:val="000B016F"/>
    <w:rPr>
      <w:rFonts w:ascii="Times New Roman" w:hAnsi="Times New Roman"/>
      <w:b/>
      <w:sz w:val="24"/>
      <w:lang w:eastAsia="fr-FR"/>
    </w:rPr>
  </w:style>
  <w:style w:type="character" w:customStyle="1" w:styleId="Titre5Car">
    <w:name w:val="Titre 5 Car"/>
    <w:link w:val="Titre5"/>
    <w:rsid w:val="000B016F"/>
    <w:rPr>
      <w:rFonts w:ascii="Times New Roman" w:hAnsi="Times New Roman"/>
      <w:sz w:val="24"/>
      <w:u w:val="single"/>
      <w:lang w:eastAsia="fr-FR"/>
    </w:rPr>
  </w:style>
  <w:style w:type="character" w:customStyle="1" w:styleId="Titre6Car">
    <w:name w:val="Titre 6 Car"/>
    <w:link w:val="Titre6"/>
    <w:rsid w:val="000B016F"/>
    <w:rPr>
      <w:rFonts w:ascii="Times New Roman" w:hAnsi="Times New Roman"/>
      <w:i/>
      <w:sz w:val="22"/>
      <w:lang w:eastAsia="fr-FR"/>
    </w:rPr>
  </w:style>
  <w:style w:type="character" w:customStyle="1" w:styleId="Titre7Car">
    <w:name w:val="Titre 7 Car"/>
    <w:link w:val="Titre7"/>
    <w:rsid w:val="000B016F"/>
    <w:rPr>
      <w:rFonts w:ascii="Times New Roman" w:hAnsi="Times New Roman"/>
      <w:i/>
      <w:sz w:val="24"/>
      <w:lang w:eastAsia="fr-FR"/>
    </w:rPr>
  </w:style>
  <w:style w:type="paragraph" w:customStyle="1" w:styleId="Aenlever">
    <w:name w:val="A enlever"/>
    <w:basedOn w:val="Corpsdetexte"/>
    <w:rsid w:val="004C5E8B"/>
    <w:pPr>
      <w:pBdr>
        <w:left w:val="single" w:sz="4" w:space="8" w:color="auto"/>
      </w:pBdr>
      <w:spacing w:before="240" w:after="240"/>
    </w:p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4C5E8B"/>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link w:val="Corpsdetexte"/>
    <w:uiPriority w:val="99"/>
    <w:rsid w:val="004C5E8B"/>
    <w:rPr>
      <w:rFonts w:ascii="Times New Roman" w:hAnsi="Times New Roman"/>
      <w:sz w:val="24"/>
      <w:lang w:eastAsia="fr-FR"/>
    </w:rPr>
  </w:style>
  <w:style w:type="paragraph" w:customStyle="1" w:styleId="apostille">
    <w:name w:val="apostille"/>
    <w:next w:val="Corpsdetexte"/>
    <w:link w:val="apostilleCar"/>
    <w:rsid w:val="004C5E8B"/>
    <w:pPr>
      <w:spacing w:before="120" w:after="400"/>
      <w:jc w:val="right"/>
    </w:pPr>
    <w:rPr>
      <w:rFonts w:ascii="Times New Roman" w:hAnsi="Times New Roman"/>
      <w:b/>
      <w:noProof/>
      <w:color w:val="000080"/>
      <w:sz w:val="28"/>
    </w:rPr>
  </w:style>
  <w:style w:type="character" w:styleId="Appelnotedebasdep">
    <w:name w:val="footnote reference"/>
    <w:aliases w:val="titre, titre"/>
    <w:semiHidden/>
    <w:rsid w:val="004C5E8B"/>
    <w:rPr>
      <w:sz w:val="20"/>
      <w:vertAlign w:val="superscript"/>
    </w:rPr>
  </w:style>
  <w:style w:type="paragraph" w:customStyle="1" w:styleId="Chambre">
    <w:name w:val="Chambre"/>
    <w:basedOn w:val="Normal"/>
    <w:rsid w:val="004C5E8B"/>
    <w:pPr>
      <w:keepNext/>
      <w:spacing w:before="60"/>
      <w:ind w:firstLine="0"/>
      <w:jc w:val="center"/>
      <w:outlineLvl w:val="5"/>
    </w:pPr>
    <w:rPr>
      <w:b/>
      <w:smallCaps/>
    </w:rPr>
  </w:style>
  <w:style w:type="paragraph" w:customStyle="1" w:styleId="encadr">
    <w:name w:val="encadré"/>
    <w:basedOn w:val="Normal"/>
    <w:rsid w:val="004C5E8B"/>
    <w:pPr>
      <w:pBdr>
        <w:top w:val="single" w:sz="4" w:space="12" w:color="auto"/>
        <w:left w:val="single" w:sz="4" w:space="8" w:color="auto"/>
        <w:bottom w:val="single" w:sz="4" w:space="12" w:color="auto"/>
        <w:right w:val="single" w:sz="4" w:space="8" w:color="auto"/>
      </w:pBdr>
      <w:ind w:left="284" w:right="284"/>
    </w:pPr>
    <w:rPr>
      <w:sz w:val="22"/>
    </w:rPr>
  </w:style>
  <w:style w:type="paragraph" w:styleId="En-tte">
    <w:name w:val="header"/>
    <w:basedOn w:val="Normal"/>
    <w:link w:val="En-tteCar"/>
    <w:uiPriority w:val="99"/>
    <w:rsid w:val="004C5E8B"/>
    <w:pPr>
      <w:tabs>
        <w:tab w:val="center" w:pos="4536"/>
        <w:tab w:val="right" w:pos="9072"/>
      </w:tabs>
      <w:jc w:val="center"/>
    </w:pPr>
  </w:style>
  <w:style w:type="character" w:customStyle="1" w:styleId="En-tteCar">
    <w:name w:val="En-tête Car"/>
    <w:link w:val="En-tte"/>
    <w:uiPriority w:val="99"/>
    <w:rsid w:val="004C5E8B"/>
    <w:rPr>
      <w:rFonts w:ascii="Times New Roman" w:hAnsi="Times New Roman"/>
      <w:sz w:val="24"/>
      <w:lang w:eastAsia="fr-FR"/>
    </w:rPr>
  </w:style>
  <w:style w:type="paragraph" w:customStyle="1" w:styleId="enumration1">
    <w:name w:val="enumération 1"/>
    <w:basedOn w:val="Corpsdetexte"/>
    <w:rsid w:val="004C5E8B"/>
    <w:pPr>
      <w:numPr>
        <w:numId w:val="29"/>
      </w:numPr>
    </w:pPr>
  </w:style>
  <w:style w:type="paragraph" w:customStyle="1" w:styleId="enumration2">
    <w:name w:val="enumération 2"/>
    <w:basedOn w:val="Corpsdetexte"/>
    <w:rsid w:val="004C5E8B"/>
    <w:pPr>
      <w:numPr>
        <w:numId w:val="30"/>
      </w:numPr>
      <w:spacing w:before="60" w:after="60"/>
    </w:pPr>
  </w:style>
  <w:style w:type="paragraph" w:customStyle="1" w:styleId="Enumrationliste">
    <w:name w:val="Enumération liste"/>
    <w:basedOn w:val="Corpsdetexte"/>
    <w:rsid w:val="004C5E8B"/>
    <w:pPr>
      <w:numPr>
        <w:numId w:val="31"/>
      </w:numPr>
    </w:pPr>
  </w:style>
  <w:style w:type="table" w:styleId="Grilledutableau">
    <w:name w:val="Table Grid"/>
    <w:basedOn w:val="TableauNormal"/>
    <w:uiPriority w:val="59"/>
    <w:rsid w:val="004C5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venants">
    <w:name w:val="intervenants"/>
    <w:basedOn w:val="Normal"/>
    <w:rsid w:val="004C5E8B"/>
    <w:pPr>
      <w:spacing w:after="60"/>
      <w:ind w:left="499" w:firstLine="0"/>
      <w:jc w:val="left"/>
    </w:pPr>
    <w:rPr>
      <w:noProof/>
    </w:rPr>
  </w:style>
  <w:style w:type="paragraph" w:customStyle="1" w:styleId="Introconclu">
    <w:name w:val="Intro_conclu"/>
    <w:basedOn w:val="Normal"/>
    <w:next w:val="Corpsdetexte"/>
    <w:rsid w:val="004C5E8B"/>
    <w:pPr>
      <w:spacing w:before="480" w:after="240"/>
      <w:ind w:firstLine="0"/>
      <w:jc w:val="center"/>
    </w:pPr>
    <w:rPr>
      <w:b/>
      <w:caps/>
      <w:sz w:val="28"/>
    </w:rPr>
  </w:style>
  <w:style w:type="character" w:styleId="Lienhypertexte">
    <w:name w:val="Hyperlink"/>
    <w:uiPriority w:val="99"/>
    <w:unhideWhenUsed/>
    <w:rsid w:val="004C5E8B"/>
    <w:rPr>
      <w:color w:val="0000FF"/>
      <w:u w:val="single"/>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Note de bas de page Car1"/>
    <w:basedOn w:val="Normal"/>
    <w:next w:val="Corpsdetexte"/>
    <w:link w:val="NotedebasdepageCar"/>
    <w:semiHidden/>
    <w:rsid w:val="004C5E8B"/>
    <w:pPr>
      <w:spacing w:after="0"/>
    </w:pPr>
    <w:rPr>
      <w:sz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uiPriority w:val="99"/>
    <w:rsid w:val="004C5E8B"/>
    <w:rPr>
      <w:rFonts w:ascii="Times New Roman" w:hAnsi="Times New Roman"/>
      <w:lang w:eastAsia="fr-FR"/>
    </w:rPr>
  </w:style>
  <w:style w:type="character" w:styleId="Numrodepage">
    <w:name w:val="page number"/>
    <w:basedOn w:val="Policepardfaut"/>
    <w:rsid w:val="004C5E8B"/>
  </w:style>
  <w:style w:type="paragraph" w:styleId="Paragraphedeliste">
    <w:name w:val="List Paragraph"/>
    <w:basedOn w:val="Normal"/>
    <w:uiPriority w:val="34"/>
    <w:qFormat/>
    <w:rsid w:val="004C5E8B"/>
    <w:pPr>
      <w:ind w:left="708"/>
    </w:pPr>
  </w:style>
  <w:style w:type="paragraph" w:styleId="Pieddepage">
    <w:name w:val="footer"/>
    <w:basedOn w:val="Normal"/>
    <w:link w:val="PieddepageCar"/>
    <w:rsid w:val="004C5E8B"/>
    <w:pPr>
      <w:tabs>
        <w:tab w:val="center" w:pos="4536"/>
        <w:tab w:val="right" w:pos="9072"/>
      </w:tabs>
      <w:jc w:val="center"/>
    </w:pPr>
  </w:style>
  <w:style w:type="character" w:customStyle="1" w:styleId="PieddepageCar">
    <w:name w:val="Pied de page Car"/>
    <w:link w:val="Pieddepage"/>
    <w:uiPriority w:val="99"/>
    <w:rsid w:val="004C5E8B"/>
    <w:rPr>
      <w:rFonts w:ascii="Times New Roman" w:hAnsi="Times New Roman"/>
      <w:sz w:val="24"/>
      <w:lang w:eastAsia="fr-FR"/>
    </w:rPr>
  </w:style>
  <w:style w:type="paragraph" w:customStyle="1" w:styleId="Rapport">
    <w:name w:val="Rapport"/>
    <w:basedOn w:val="Normal"/>
    <w:next w:val="Corpsdetexte"/>
    <w:rsid w:val="004C5E8B"/>
    <w:pPr>
      <w:spacing w:before="240" w:after="240"/>
      <w:ind w:firstLine="0"/>
      <w:jc w:val="center"/>
    </w:pPr>
    <w:rPr>
      <w:b/>
      <w:smallCaps/>
      <w:sz w:val="36"/>
    </w:rPr>
  </w:style>
  <w:style w:type="paragraph" w:customStyle="1" w:styleId="Sous-titrerapport">
    <w:name w:val="Sous-titre rapport"/>
    <w:basedOn w:val="Normal"/>
    <w:rsid w:val="004C5E8B"/>
    <w:pPr>
      <w:spacing w:before="160" w:after="160"/>
      <w:ind w:firstLine="0"/>
      <w:jc w:val="center"/>
    </w:pPr>
  </w:style>
  <w:style w:type="paragraph" w:customStyle="1" w:styleId="tabledesobservations1">
    <w:name w:val="table des observations1"/>
    <w:rsid w:val="004C5E8B"/>
    <w:pPr>
      <w:tabs>
        <w:tab w:val="right" w:leader="dot" w:pos="9356"/>
      </w:tabs>
      <w:spacing w:before="240" w:after="60"/>
      <w:ind w:left="851" w:hanging="851"/>
    </w:pPr>
    <w:rPr>
      <w:rFonts w:ascii="Times New Roman" w:hAnsi="Times New Roman"/>
      <w:b/>
      <w:noProof/>
      <w:sz w:val="24"/>
    </w:rPr>
  </w:style>
  <w:style w:type="paragraph" w:customStyle="1" w:styleId="tabledesobservations2">
    <w:name w:val="table des observations2"/>
    <w:rsid w:val="004C5E8B"/>
    <w:pPr>
      <w:tabs>
        <w:tab w:val="right" w:leader="dot" w:pos="9356"/>
      </w:tabs>
      <w:spacing w:before="60" w:after="240"/>
      <w:ind w:left="3261"/>
      <w:jc w:val="right"/>
    </w:pPr>
    <w:rPr>
      <w:rFonts w:ascii="Times New Roman" w:hAnsi="Times New Roman"/>
      <w:i/>
      <w:noProof/>
      <w:sz w:val="24"/>
    </w:rPr>
  </w:style>
  <w:style w:type="paragraph" w:customStyle="1" w:styleId="Tableautexte">
    <w:name w:val="Tableau texte"/>
    <w:basedOn w:val="Normal"/>
    <w:rsid w:val="004C5E8B"/>
    <w:pPr>
      <w:widowControl w:val="0"/>
      <w:spacing w:before="0" w:after="0"/>
      <w:ind w:left="57" w:right="57" w:firstLine="0"/>
    </w:pPr>
    <w:rPr>
      <w:color w:val="000000"/>
      <w:sz w:val="20"/>
    </w:rPr>
  </w:style>
  <w:style w:type="paragraph" w:customStyle="1" w:styleId="tableautextealigndroite">
    <w:name w:val="tableau texte aligné droite"/>
    <w:basedOn w:val="Normal"/>
    <w:rsid w:val="004C5E8B"/>
    <w:pPr>
      <w:widowControl w:val="0"/>
      <w:spacing w:before="0" w:after="0"/>
      <w:ind w:left="57" w:right="57" w:firstLine="0"/>
      <w:jc w:val="right"/>
    </w:pPr>
    <w:rPr>
      <w:color w:val="000000"/>
      <w:sz w:val="20"/>
    </w:rPr>
  </w:style>
  <w:style w:type="paragraph" w:customStyle="1" w:styleId="Tableautitrecolonnes">
    <w:name w:val="Tableau titre colonnes"/>
    <w:basedOn w:val="Normal"/>
    <w:next w:val="Tableautexte"/>
    <w:rsid w:val="004C5E8B"/>
    <w:pPr>
      <w:widowControl w:val="0"/>
      <w:spacing w:before="0" w:after="0"/>
      <w:ind w:firstLine="0"/>
      <w:jc w:val="center"/>
    </w:pPr>
    <w:rPr>
      <w:b/>
      <w:color w:val="000000"/>
    </w:rPr>
  </w:style>
  <w:style w:type="paragraph" w:styleId="Textedebulles">
    <w:name w:val="Balloon Text"/>
    <w:basedOn w:val="Normal"/>
    <w:link w:val="TextedebullesCar"/>
    <w:uiPriority w:val="99"/>
    <w:semiHidden/>
    <w:unhideWhenUsed/>
    <w:rsid w:val="004C5E8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C5E8B"/>
    <w:rPr>
      <w:rFonts w:ascii="Tahoma" w:hAnsi="Tahoma" w:cs="Tahoma"/>
      <w:sz w:val="16"/>
      <w:szCs w:val="16"/>
      <w:lang w:eastAsia="fr-FR"/>
    </w:rPr>
  </w:style>
  <w:style w:type="paragraph" w:customStyle="1" w:styleId="Titrenonreprisdanssommaire">
    <w:name w:val="Titre non repris dans sommaire"/>
    <w:next w:val="Corpsdetexte"/>
    <w:rsid w:val="004C5E8B"/>
    <w:pPr>
      <w:spacing w:before="480" w:after="240"/>
      <w:jc w:val="center"/>
    </w:pPr>
    <w:rPr>
      <w:rFonts w:ascii="Times New Roman" w:hAnsi="Times New Roman"/>
      <w:b/>
      <w:caps/>
      <w:noProof/>
      <w:sz w:val="28"/>
    </w:rPr>
  </w:style>
  <w:style w:type="paragraph" w:customStyle="1" w:styleId="Titretableau">
    <w:name w:val="Titre tableau"/>
    <w:basedOn w:val="Corpsdetexte"/>
    <w:next w:val="Corpsdetexte"/>
    <w:rsid w:val="004C5E8B"/>
    <w:pPr>
      <w:numPr>
        <w:numId w:val="37"/>
      </w:numPr>
      <w:spacing w:before="480" w:after="240"/>
      <w:jc w:val="center"/>
    </w:pPr>
    <w:rPr>
      <w:b/>
    </w:rPr>
  </w:style>
  <w:style w:type="paragraph" w:customStyle="1" w:styleId="Titreobservations">
    <w:name w:val="Titre observations"/>
    <w:basedOn w:val="Titretableau"/>
    <w:next w:val="Corpsdetexte"/>
    <w:rsid w:val="004C5E8B"/>
    <w:pPr>
      <w:numPr>
        <w:numId w:val="38"/>
      </w:numPr>
      <w:spacing w:before="240"/>
      <w:jc w:val="both"/>
    </w:pPr>
    <w:rPr>
      <w:color w:val="000080"/>
    </w:rPr>
  </w:style>
  <w:style w:type="paragraph" w:styleId="TM1">
    <w:name w:val="toc 1"/>
    <w:basedOn w:val="Normal"/>
    <w:next w:val="Corpsdetexte"/>
    <w:rsid w:val="004C5E8B"/>
    <w:pPr>
      <w:tabs>
        <w:tab w:val="right" w:leader="dot" w:pos="9356"/>
      </w:tabs>
      <w:spacing w:before="480"/>
      <w:ind w:left="737" w:hanging="737"/>
    </w:pPr>
    <w:rPr>
      <w:b/>
      <w:caps/>
      <w:noProof/>
      <w:sz w:val="28"/>
    </w:rPr>
  </w:style>
  <w:style w:type="paragraph" w:styleId="TM2">
    <w:name w:val="toc 2"/>
    <w:basedOn w:val="Normal"/>
    <w:next w:val="Corpsdetexte"/>
    <w:rsid w:val="004C5E8B"/>
    <w:pPr>
      <w:numPr>
        <w:ilvl w:val="1"/>
        <w:numId w:val="42"/>
      </w:numPr>
      <w:tabs>
        <w:tab w:val="left" w:pos="737"/>
        <w:tab w:val="right" w:leader="dot" w:pos="9356"/>
      </w:tabs>
      <w:spacing w:before="60" w:after="60"/>
      <w:ind w:right="-1"/>
    </w:pPr>
    <w:rPr>
      <w:b/>
      <w:smallCaps/>
      <w:noProof/>
    </w:rPr>
  </w:style>
  <w:style w:type="paragraph" w:styleId="TM3">
    <w:name w:val="toc 3"/>
    <w:basedOn w:val="Normal"/>
    <w:next w:val="Corpsdetexte"/>
    <w:rsid w:val="004C5E8B"/>
    <w:pPr>
      <w:numPr>
        <w:ilvl w:val="2"/>
        <w:numId w:val="42"/>
      </w:numPr>
      <w:tabs>
        <w:tab w:val="left" w:pos="1000"/>
        <w:tab w:val="right" w:leader="dot" w:pos="9356"/>
      </w:tabs>
      <w:spacing w:before="40" w:after="40"/>
      <w:ind w:right="-1"/>
    </w:pPr>
    <w:rPr>
      <w:smallCaps/>
      <w:noProof/>
      <w:sz w:val="22"/>
    </w:rPr>
  </w:style>
  <w:style w:type="paragraph" w:styleId="TM4">
    <w:name w:val="toc 4"/>
    <w:basedOn w:val="Normal"/>
    <w:next w:val="Corpsdetexte"/>
    <w:semiHidden/>
    <w:rsid w:val="004C5E8B"/>
    <w:pPr>
      <w:tabs>
        <w:tab w:val="right" w:leader="dot" w:pos="9356"/>
      </w:tabs>
      <w:spacing w:before="40" w:after="40"/>
      <w:ind w:left="737" w:right="567" w:hanging="737"/>
    </w:pPr>
    <w:rPr>
      <w:sz w:val="22"/>
    </w:rPr>
  </w:style>
  <w:style w:type="paragraph" w:styleId="TM5">
    <w:name w:val="toc 5"/>
    <w:basedOn w:val="Normal"/>
    <w:next w:val="Corpsdetexte"/>
    <w:autoRedefine/>
    <w:semiHidden/>
    <w:rsid w:val="004C5E8B"/>
    <w:pPr>
      <w:numPr>
        <w:ilvl w:val="3"/>
        <w:numId w:val="42"/>
      </w:numPr>
      <w:tabs>
        <w:tab w:val="right" w:leader="dot" w:pos="9356"/>
      </w:tabs>
      <w:spacing w:before="40" w:after="40"/>
      <w:ind w:right="567"/>
    </w:pPr>
    <w:rPr>
      <w:sz w:val="22"/>
    </w:rPr>
  </w:style>
  <w:style w:type="paragraph" w:styleId="TM6">
    <w:name w:val="toc 6"/>
    <w:basedOn w:val="Normal"/>
    <w:next w:val="Corpsdetexte"/>
    <w:autoRedefine/>
    <w:semiHidden/>
    <w:rsid w:val="004C5E8B"/>
    <w:pPr>
      <w:numPr>
        <w:ilvl w:val="4"/>
        <w:numId w:val="42"/>
      </w:numPr>
      <w:tabs>
        <w:tab w:val="right" w:leader="dot" w:pos="9356"/>
      </w:tabs>
    </w:pPr>
  </w:style>
  <w:style w:type="paragraph" w:styleId="TM7">
    <w:name w:val="toc 7"/>
    <w:basedOn w:val="Normal"/>
    <w:next w:val="Corpsdetexte"/>
    <w:autoRedefine/>
    <w:semiHidden/>
    <w:rsid w:val="004C5E8B"/>
    <w:pPr>
      <w:tabs>
        <w:tab w:val="right" w:leader="dot" w:pos="9356"/>
      </w:tabs>
      <w:ind w:left="1000"/>
    </w:pPr>
  </w:style>
  <w:style w:type="paragraph" w:styleId="TM8">
    <w:name w:val="toc 8"/>
    <w:basedOn w:val="Normal"/>
    <w:next w:val="Corpsdetexte"/>
    <w:autoRedefine/>
    <w:semiHidden/>
    <w:rsid w:val="004C5E8B"/>
    <w:pPr>
      <w:tabs>
        <w:tab w:val="right" w:leader="dot" w:pos="9356"/>
      </w:tabs>
      <w:ind w:left="1200"/>
    </w:pPr>
  </w:style>
  <w:style w:type="paragraph" w:styleId="TM9">
    <w:name w:val="toc 9"/>
    <w:basedOn w:val="Normal"/>
    <w:next w:val="Corpsdetexte"/>
    <w:autoRedefine/>
    <w:semiHidden/>
    <w:rsid w:val="004C5E8B"/>
    <w:pPr>
      <w:tabs>
        <w:tab w:val="right" w:leader="dot" w:pos="9356"/>
      </w:tabs>
      <w:ind w:left="1400"/>
    </w:pPr>
  </w:style>
  <w:style w:type="paragraph" w:customStyle="1" w:styleId="ps">
    <w:name w:val="ps"/>
    <w:basedOn w:val="Normal"/>
    <w:rsid w:val="00C32843"/>
    <w:pPr>
      <w:spacing w:line="240" w:lineRule="exact"/>
      <w:ind w:left="567" w:firstLine="851"/>
    </w:pPr>
    <w:rPr>
      <w:rFonts w:ascii="CG Times" w:hAnsi="CG Times"/>
    </w:rPr>
  </w:style>
  <w:style w:type="paragraph" w:customStyle="1" w:styleId="ET">
    <w:name w:val="ET"/>
    <w:basedOn w:val="Normal"/>
    <w:rsid w:val="00C32843"/>
    <w:pPr>
      <w:spacing w:before="0" w:after="0"/>
      <w:ind w:firstLine="0"/>
      <w:jc w:val="left"/>
    </w:pPr>
    <w:rPr>
      <w:rFonts w:ascii="CG Times (WN)" w:hAnsi="CG Times (WN)"/>
      <w:b/>
    </w:rPr>
  </w:style>
  <w:style w:type="paragraph" w:customStyle="1" w:styleId="Observation">
    <w:name w:val="Observation"/>
    <w:rsid w:val="00C32843"/>
    <w:pPr>
      <w:spacing w:line="240" w:lineRule="exact"/>
      <w:ind w:left="567"/>
    </w:pPr>
    <w:rPr>
      <w:rFonts w:ascii="Tms Rmn" w:hAnsi="Tms Rmn"/>
      <w:b/>
      <w:sz w:val="24"/>
    </w:rPr>
  </w:style>
  <w:style w:type="paragraph" w:customStyle="1" w:styleId="corpsdetexte0">
    <w:name w:val="corps de texte"/>
    <w:basedOn w:val="Normal"/>
    <w:rsid w:val="00C32843"/>
    <w:pPr>
      <w:spacing w:before="240" w:after="0"/>
      <w:ind w:firstLine="0"/>
    </w:pPr>
    <w:rPr>
      <w:szCs w:val="24"/>
    </w:rPr>
  </w:style>
  <w:style w:type="character" w:customStyle="1" w:styleId="ParagrapheStandardCar">
    <w:name w:val="Paragraphe Standard Car"/>
    <w:link w:val="ParagrapheStandard"/>
    <w:locked/>
    <w:rsid w:val="00C32843"/>
    <w:rPr>
      <w:rFonts w:ascii="Times" w:hAnsi="Times" w:cs="Times"/>
      <w:sz w:val="24"/>
    </w:rPr>
  </w:style>
  <w:style w:type="paragraph" w:customStyle="1" w:styleId="ParagrapheStandard">
    <w:name w:val="Paragraphe Standard"/>
    <w:link w:val="ParagrapheStandardCar"/>
    <w:qFormat/>
    <w:rsid w:val="00C32843"/>
    <w:pPr>
      <w:keepLines/>
      <w:spacing w:before="120" w:after="120" w:line="240" w:lineRule="exact"/>
      <w:ind w:left="567" w:firstLine="1134"/>
      <w:jc w:val="both"/>
    </w:pPr>
    <w:rPr>
      <w:rFonts w:ascii="Times" w:hAnsi="Times" w:cs="Times"/>
      <w:sz w:val="24"/>
    </w:rPr>
  </w:style>
  <w:style w:type="character" w:customStyle="1" w:styleId="heleneCar">
    <w:name w:val="helene Car"/>
    <w:link w:val="helene"/>
    <w:locked/>
    <w:rsid w:val="00C32843"/>
    <w:rPr>
      <w:sz w:val="24"/>
      <w:szCs w:val="24"/>
    </w:rPr>
  </w:style>
  <w:style w:type="paragraph" w:customStyle="1" w:styleId="helene">
    <w:name w:val="helene"/>
    <w:basedOn w:val="Normal"/>
    <w:link w:val="heleneCar"/>
    <w:rsid w:val="00C32843"/>
    <w:pPr>
      <w:spacing w:line="240" w:lineRule="exact"/>
      <w:ind w:firstLine="567"/>
    </w:pPr>
    <w:rPr>
      <w:rFonts w:ascii="Calibri" w:hAnsi="Calibri"/>
      <w:szCs w:val="24"/>
    </w:rPr>
  </w:style>
  <w:style w:type="paragraph" w:customStyle="1" w:styleId="ordinaire">
    <w:name w:val="ordinaire"/>
    <w:basedOn w:val="Corpsdetexte"/>
    <w:autoRedefine/>
    <w:rsid w:val="00C32843"/>
    <w:pPr>
      <w:ind w:firstLine="567"/>
    </w:pPr>
  </w:style>
  <w:style w:type="character" w:customStyle="1" w:styleId="P0Car">
    <w:name w:val="P0 Car"/>
    <w:link w:val="P0"/>
    <w:locked/>
    <w:rsid w:val="00C32843"/>
    <w:rPr>
      <w:sz w:val="24"/>
      <w:szCs w:val="24"/>
    </w:rPr>
  </w:style>
  <w:style w:type="paragraph" w:customStyle="1" w:styleId="P0">
    <w:name w:val="P0"/>
    <w:basedOn w:val="ET"/>
    <w:link w:val="P0Car"/>
    <w:rsid w:val="00C32843"/>
    <w:pPr>
      <w:ind w:left="1701"/>
      <w:jc w:val="both"/>
    </w:pPr>
    <w:rPr>
      <w:rFonts w:ascii="Calibri" w:hAnsi="Calibri"/>
      <w:b w:val="0"/>
      <w:szCs w:val="24"/>
    </w:rPr>
  </w:style>
  <w:style w:type="paragraph" w:customStyle="1" w:styleId="CarCar1">
    <w:name w:val="Car Car1"/>
    <w:basedOn w:val="Normal"/>
    <w:rsid w:val="008531EE"/>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OR">
    <w:name w:val="OR"/>
    <w:basedOn w:val="Normal"/>
    <w:rsid w:val="00D32372"/>
    <w:pPr>
      <w:spacing w:before="0" w:after="0"/>
      <w:ind w:left="5670" w:firstLine="0"/>
      <w:contextualSpacing/>
      <w:jc w:val="left"/>
    </w:pPr>
  </w:style>
  <w:style w:type="paragraph" w:customStyle="1" w:styleId="Normal1">
    <w:name w:val="Normal1"/>
    <w:basedOn w:val="Corpsdetexte"/>
    <w:link w:val="normalCar"/>
    <w:qFormat/>
    <w:rsid w:val="00E801A6"/>
    <w:rPr>
      <w:szCs w:val="24"/>
    </w:rPr>
  </w:style>
  <w:style w:type="character" w:customStyle="1" w:styleId="normalCar">
    <w:name w:val="normal Car"/>
    <w:link w:val="Normal1"/>
    <w:rsid w:val="00E801A6"/>
    <w:rPr>
      <w:rFonts w:ascii="Times New Roman" w:hAnsi="Times New Roman"/>
      <w:sz w:val="24"/>
      <w:szCs w:val="24"/>
      <w:lang w:eastAsia="fr-FR"/>
    </w:rPr>
  </w:style>
  <w:style w:type="character" w:customStyle="1" w:styleId="apostilleCar">
    <w:name w:val="apostille Car"/>
    <w:link w:val="apostille"/>
    <w:rsid w:val="005E5FF4"/>
    <w:rPr>
      <w:rFonts w:ascii="Times New Roman" w:hAnsi="Times New Roman"/>
      <w:b/>
      <w:noProof/>
      <w:color w:val="000080"/>
      <w:sz w:val="28"/>
    </w:rPr>
  </w:style>
  <w:style w:type="paragraph" w:customStyle="1" w:styleId="exposdurquisitoire">
    <w:name w:val="exposé du réquisitoire"/>
    <w:basedOn w:val="Normal"/>
    <w:next w:val="Corpsdetexte"/>
    <w:link w:val="exposdurquisitoireCar"/>
    <w:autoRedefine/>
    <w:rsid w:val="00653179"/>
    <w:pPr>
      <w:spacing w:before="240" w:after="240"/>
      <w:ind w:firstLine="180"/>
      <w:jc w:val="left"/>
    </w:pPr>
    <w:rPr>
      <w:rFonts w:ascii="Times New Roman Gras" w:hAnsi="Times New Roman Gras"/>
      <w:b/>
      <w:smallCaps/>
      <w:color w:val="000080"/>
      <w:szCs w:val="24"/>
    </w:rPr>
  </w:style>
  <w:style w:type="character" w:customStyle="1" w:styleId="exposdurquisitoireCar">
    <w:name w:val="exposé du réquisitoire Car"/>
    <w:link w:val="exposdurquisitoire"/>
    <w:rsid w:val="00653179"/>
    <w:rPr>
      <w:rFonts w:ascii="Times New Roman Gras" w:hAnsi="Times New Roman Gras"/>
      <w:b/>
      <w:smallCaps/>
      <w:color w:val="000080"/>
      <w:sz w:val="24"/>
      <w:szCs w:val="24"/>
    </w:rPr>
  </w:style>
  <w:style w:type="paragraph" w:customStyle="1" w:styleId="Normal10">
    <w:name w:val="Normal1"/>
    <w:basedOn w:val="Corpsdetexte"/>
    <w:qFormat/>
    <w:rsid w:val="00653179"/>
    <w:rPr>
      <w:szCs w:val="24"/>
    </w:rPr>
  </w:style>
  <w:style w:type="paragraph" w:customStyle="1" w:styleId="CarCar1CarCarCar">
    <w:name w:val="Car Car1 Car Car Car"/>
    <w:basedOn w:val="Normal"/>
    <w:rsid w:val="006537AB"/>
    <w:pPr>
      <w:spacing w:before="0" w:after="160" w:line="240" w:lineRule="exact"/>
      <w:ind w:firstLine="0"/>
      <w:jc w:val="left"/>
    </w:pPr>
    <w:rPr>
      <w:sz w:val="20"/>
    </w:rPr>
  </w:style>
  <w:style w:type="paragraph" w:customStyle="1" w:styleId="Normal4">
    <w:name w:val="Normal4"/>
    <w:basedOn w:val="Corpsdetexte"/>
    <w:qFormat/>
    <w:rsid w:val="007D52C0"/>
    <w:rPr>
      <w:szCs w:val="24"/>
    </w:rPr>
  </w:style>
  <w:style w:type="character" w:styleId="Marquedecommentaire">
    <w:name w:val="annotation reference"/>
    <w:uiPriority w:val="99"/>
    <w:semiHidden/>
    <w:unhideWhenUsed/>
    <w:rsid w:val="007D52C0"/>
    <w:rPr>
      <w:sz w:val="16"/>
      <w:szCs w:val="16"/>
    </w:rPr>
  </w:style>
  <w:style w:type="paragraph" w:styleId="Commentaire">
    <w:name w:val="annotation text"/>
    <w:basedOn w:val="Normal"/>
    <w:link w:val="CommentaireCar"/>
    <w:uiPriority w:val="99"/>
    <w:semiHidden/>
    <w:unhideWhenUsed/>
    <w:rsid w:val="007D52C0"/>
    <w:rPr>
      <w:sz w:val="20"/>
    </w:rPr>
  </w:style>
  <w:style w:type="character" w:customStyle="1" w:styleId="CommentaireCar">
    <w:name w:val="Commentaire Car"/>
    <w:link w:val="Commentaire"/>
    <w:uiPriority w:val="99"/>
    <w:semiHidden/>
    <w:rsid w:val="007D52C0"/>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5E0334"/>
    <w:rPr>
      <w:b/>
      <w:bCs/>
    </w:rPr>
  </w:style>
  <w:style w:type="character" w:customStyle="1" w:styleId="ObjetducommentaireCar">
    <w:name w:val="Objet du commentaire Car"/>
    <w:link w:val="Objetducommentaire"/>
    <w:uiPriority w:val="99"/>
    <w:semiHidden/>
    <w:rsid w:val="005E0334"/>
    <w:rPr>
      <w:rFonts w:ascii="Times New Roman" w:hAnsi="Times New Roman"/>
      <w:b/>
      <w:bCs/>
    </w:rPr>
  </w:style>
  <w:style w:type="paragraph" w:styleId="Rvision">
    <w:name w:val="Revision"/>
    <w:hidden/>
    <w:uiPriority w:val="99"/>
    <w:semiHidden/>
    <w:rsid w:val="005E0334"/>
    <w:rPr>
      <w:rFonts w:ascii="Times New Roman" w:hAnsi="Times New Roman"/>
      <w:sz w:val="24"/>
    </w:rPr>
  </w:style>
  <w:style w:type="paragraph" w:styleId="NormalWeb">
    <w:name w:val="Normal (Web)"/>
    <w:basedOn w:val="Normal"/>
    <w:uiPriority w:val="99"/>
    <w:unhideWhenUsed/>
    <w:rsid w:val="00DF19DB"/>
    <w:pPr>
      <w:spacing w:before="100" w:beforeAutospacing="1" w:after="100" w:afterAutospacing="1"/>
      <w:ind w:firstLine="0"/>
      <w:jc w:val="left"/>
    </w:pPr>
    <w:rPr>
      <w:szCs w:val="24"/>
    </w:rPr>
  </w:style>
  <w:style w:type="character" w:styleId="lev">
    <w:name w:val="Strong"/>
    <w:uiPriority w:val="22"/>
    <w:qFormat/>
    <w:rsid w:val="00B17F4F"/>
    <w:rPr>
      <w:b/>
      <w:bCs/>
    </w:rPr>
  </w:style>
  <w:style w:type="paragraph" w:customStyle="1" w:styleId="CarCar13">
    <w:name w:val="Car Car13"/>
    <w:basedOn w:val="Normal"/>
    <w:rsid w:val="004C11CE"/>
    <w:pPr>
      <w:spacing w:before="0" w:after="160" w:line="240" w:lineRule="exact"/>
      <w:ind w:firstLine="0"/>
      <w:jc w:val="left"/>
    </w:pPr>
    <w:rPr>
      <w:sz w:val="20"/>
    </w:rPr>
  </w:style>
  <w:style w:type="paragraph" w:styleId="Explorateurdedocuments">
    <w:name w:val="Document Map"/>
    <w:basedOn w:val="Normal"/>
    <w:link w:val="ExplorateurdedocumentsCar"/>
    <w:semiHidden/>
    <w:rsid w:val="006D69C6"/>
    <w:pPr>
      <w:shd w:val="clear" w:color="auto" w:fill="000080"/>
      <w:spacing w:before="0" w:after="0"/>
      <w:ind w:firstLine="0"/>
      <w:jc w:val="left"/>
    </w:pPr>
    <w:rPr>
      <w:rFonts w:ascii="Tahoma" w:hAnsi="Tahoma" w:cs="Tahoma"/>
      <w:szCs w:val="24"/>
    </w:rPr>
  </w:style>
  <w:style w:type="character" w:customStyle="1" w:styleId="ExplorateurdedocumentsCar">
    <w:name w:val="Explorateur de documents Car"/>
    <w:link w:val="Explorateurdedocuments"/>
    <w:semiHidden/>
    <w:rsid w:val="006D69C6"/>
    <w:rPr>
      <w:rFonts w:ascii="Tahoma" w:hAnsi="Tahoma" w:cs="Tahoma"/>
      <w:sz w:val="24"/>
      <w:szCs w:val="24"/>
      <w:shd w:val="clear" w:color="auto" w:fil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32843"/>
    <w:pPr>
      <w:spacing w:before="120" w:after="120"/>
      <w:ind w:firstLine="709"/>
      <w:jc w:val="both"/>
    </w:pPr>
    <w:rPr>
      <w:rFonts w:ascii="Times New Roman" w:hAnsi="Times New Roman"/>
      <w:sz w:val="24"/>
    </w:rPr>
  </w:style>
  <w:style w:type="paragraph" w:styleId="Titre1">
    <w:name w:val="heading 1"/>
    <w:basedOn w:val="Normal"/>
    <w:next w:val="Corpsdetexte"/>
    <w:link w:val="Titre1Car"/>
    <w:qFormat/>
    <w:rsid w:val="004C5E8B"/>
    <w:pPr>
      <w:keepNext/>
      <w:numPr>
        <w:numId w:val="36"/>
      </w:numPr>
      <w:spacing w:before="480" w:after="480"/>
      <w:jc w:val="left"/>
      <w:outlineLvl w:val="0"/>
    </w:pPr>
    <w:rPr>
      <w:b/>
      <w:caps/>
      <w:kern w:val="28"/>
      <w:sz w:val="28"/>
    </w:rPr>
  </w:style>
  <w:style w:type="paragraph" w:styleId="Titre2">
    <w:name w:val="heading 2"/>
    <w:basedOn w:val="Normal"/>
    <w:next w:val="Corpsdetexte"/>
    <w:link w:val="Titre2Car"/>
    <w:qFormat/>
    <w:rsid w:val="004C5E8B"/>
    <w:pPr>
      <w:keepNext/>
      <w:keepLines/>
      <w:numPr>
        <w:ilvl w:val="1"/>
        <w:numId w:val="36"/>
      </w:numPr>
      <w:spacing w:before="360" w:after="360"/>
      <w:jc w:val="left"/>
      <w:outlineLvl w:val="1"/>
    </w:pPr>
    <w:rPr>
      <w:b/>
      <w:caps/>
    </w:rPr>
  </w:style>
  <w:style w:type="paragraph" w:styleId="Titre3">
    <w:name w:val="heading 3"/>
    <w:basedOn w:val="Normal"/>
    <w:next w:val="Corpsdetexte"/>
    <w:link w:val="Titre3Car"/>
    <w:qFormat/>
    <w:rsid w:val="004C5E8B"/>
    <w:pPr>
      <w:keepNext/>
      <w:keepLines/>
      <w:numPr>
        <w:ilvl w:val="2"/>
        <w:numId w:val="36"/>
      </w:numPr>
      <w:spacing w:before="240" w:after="240"/>
      <w:jc w:val="left"/>
      <w:outlineLvl w:val="2"/>
    </w:pPr>
    <w:rPr>
      <w:b/>
      <w:smallCaps/>
    </w:rPr>
  </w:style>
  <w:style w:type="paragraph" w:styleId="Titre4">
    <w:name w:val="heading 4"/>
    <w:basedOn w:val="Normal"/>
    <w:next w:val="Corpsdetexte"/>
    <w:link w:val="Titre4Car"/>
    <w:qFormat/>
    <w:rsid w:val="004C5E8B"/>
    <w:pPr>
      <w:keepNext/>
      <w:keepLines/>
      <w:numPr>
        <w:ilvl w:val="3"/>
        <w:numId w:val="36"/>
      </w:numPr>
      <w:spacing w:before="240"/>
      <w:jc w:val="left"/>
      <w:outlineLvl w:val="3"/>
    </w:pPr>
    <w:rPr>
      <w:b/>
    </w:rPr>
  </w:style>
  <w:style w:type="paragraph" w:styleId="Titre5">
    <w:name w:val="heading 5"/>
    <w:basedOn w:val="Normal"/>
    <w:next w:val="Corpsdetexte"/>
    <w:link w:val="Titre5Car"/>
    <w:qFormat/>
    <w:rsid w:val="004C5E8B"/>
    <w:pPr>
      <w:keepNext/>
      <w:keepLines/>
      <w:numPr>
        <w:ilvl w:val="4"/>
        <w:numId w:val="36"/>
      </w:numPr>
      <w:spacing w:before="240"/>
      <w:jc w:val="left"/>
      <w:outlineLvl w:val="4"/>
    </w:pPr>
    <w:rPr>
      <w:u w:val="single"/>
    </w:rPr>
  </w:style>
  <w:style w:type="paragraph" w:styleId="Titre6">
    <w:name w:val="heading 6"/>
    <w:basedOn w:val="Normal"/>
    <w:next w:val="Corpsdetexte"/>
    <w:link w:val="Titre6Car"/>
    <w:qFormat/>
    <w:rsid w:val="004C5E8B"/>
    <w:pPr>
      <w:keepNext/>
      <w:spacing w:before="240" w:after="60"/>
      <w:jc w:val="left"/>
      <w:outlineLvl w:val="5"/>
    </w:pPr>
    <w:rPr>
      <w:i/>
      <w:sz w:val="22"/>
    </w:rPr>
  </w:style>
  <w:style w:type="paragraph" w:styleId="Titre7">
    <w:name w:val="heading 7"/>
    <w:basedOn w:val="Normal"/>
    <w:next w:val="Corpsdetexte"/>
    <w:link w:val="Titre7Car"/>
    <w:qFormat/>
    <w:rsid w:val="004C5E8B"/>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B016F"/>
    <w:rPr>
      <w:rFonts w:ascii="Times New Roman" w:hAnsi="Times New Roman"/>
      <w:b/>
      <w:caps/>
      <w:kern w:val="28"/>
      <w:sz w:val="28"/>
      <w:lang w:eastAsia="fr-FR"/>
    </w:rPr>
  </w:style>
  <w:style w:type="character" w:customStyle="1" w:styleId="Titre2Car">
    <w:name w:val="Titre 2 Car"/>
    <w:link w:val="Titre2"/>
    <w:rsid w:val="000B016F"/>
    <w:rPr>
      <w:rFonts w:ascii="Times New Roman" w:hAnsi="Times New Roman"/>
      <w:b/>
      <w:caps/>
      <w:sz w:val="24"/>
      <w:lang w:eastAsia="fr-FR"/>
    </w:rPr>
  </w:style>
  <w:style w:type="character" w:customStyle="1" w:styleId="Titre3Car">
    <w:name w:val="Titre 3 Car"/>
    <w:link w:val="Titre3"/>
    <w:rsid w:val="000B016F"/>
    <w:rPr>
      <w:rFonts w:ascii="Times New Roman" w:hAnsi="Times New Roman"/>
      <w:b/>
      <w:smallCaps/>
      <w:sz w:val="24"/>
      <w:lang w:eastAsia="fr-FR"/>
    </w:rPr>
  </w:style>
  <w:style w:type="character" w:customStyle="1" w:styleId="Titre4Car">
    <w:name w:val="Titre 4 Car"/>
    <w:link w:val="Titre4"/>
    <w:rsid w:val="000B016F"/>
    <w:rPr>
      <w:rFonts w:ascii="Times New Roman" w:hAnsi="Times New Roman"/>
      <w:b/>
      <w:sz w:val="24"/>
      <w:lang w:eastAsia="fr-FR"/>
    </w:rPr>
  </w:style>
  <w:style w:type="character" w:customStyle="1" w:styleId="Titre5Car">
    <w:name w:val="Titre 5 Car"/>
    <w:link w:val="Titre5"/>
    <w:rsid w:val="000B016F"/>
    <w:rPr>
      <w:rFonts w:ascii="Times New Roman" w:hAnsi="Times New Roman"/>
      <w:sz w:val="24"/>
      <w:u w:val="single"/>
      <w:lang w:eastAsia="fr-FR"/>
    </w:rPr>
  </w:style>
  <w:style w:type="character" w:customStyle="1" w:styleId="Titre6Car">
    <w:name w:val="Titre 6 Car"/>
    <w:link w:val="Titre6"/>
    <w:rsid w:val="000B016F"/>
    <w:rPr>
      <w:rFonts w:ascii="Times New Roman" w:hAnsi="Times New Roman"/>
      <w:i/>
      <w:sz w:val="22"/>
      <w:lang w:eastAsia="fr-FR"/>
    </w:rPr>
  </w:style>
  <w:style w:type="character" w:customStyle="1" w:styleId="Titre7Car">
    <w:name w:val="Titre 7 Car"/>
    <w:link w:val="Titre7"/>
    <w:rsid w:val="000B016F"/>
    <w:rPr>
      <w:rFonts w:ascii="Times New Roman" w:hAnsi="Times New Roman"/>
      <w:i/>
      <w:sz w:val="24"/>
      <w:lang w:eastAsia="fr-FR"/>
    </w:rPr>
  </w:style>
  <w:style w:type="paragraph" w:customStyle="1" w:styleId="Aenlever">
    <w:name w:val="A enlever"/>
    <w:basedOn w:val="Corpsdetexte"/>
    <w:rsid w:val="004C5E8B"/>
    <w:pPr>
      <w:pBdr>
        <w:left w:val="single" w:sz="4" w:space="8" w:color="auto"/>
      </w:pBdr>
      <w:spacing w:before="240" w:after="240"/>
    </w:p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4C5E8B"/>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link w:val="Corpsdetexte"/>
    <w:uiPriority w:val="99"/>
    <w:rsid w:val="004C5E8B"/>
    <w:rPr>
      <w:rFonts w:ascii="Times New Roman" w:hAnsi="Times New Roman"/>
      <w:sz w:val="24"/>
      <w:lang w:eastAsia="fr-FR"/>
    </w:rPr>
  </w:style>
  <w:style w:type="paragraph" w:customStyle="1" w:styleId="apostille">
    <w:name w:val="apostille"/>
    <w:next w:val="Corpsdetexte"/>
    <w:link w:val="apostilleCar"/>
    <w:rsid w:val="004C5E8B"/>
    <w:pPr>
      <w:spacing w:before="120" w:after="400"/>
      <w:jc w:val="right"/>
    </w:pPr>
    <w:rPr>
      <w:rFonts w:ascii="Times New Roman" w:hAnsi="Times New Roman"/>
      <w:b/>
      <w:noProof/>
      <w:color w:val="000080"/>
      <w:sz w:val="28"/>
    </w:rPr>
  </w:style>
  <w:style w:type="character" w:styleId="Appelnotedebasdep">
    <w:name w:val="footnote reference"/>
    <w:aliases w:val="titre, titre"/>
    <w:semiHidden/>
    <w:rsid w:val="004C5E8B"/>
    <w:rPr>
      <w:sz w:val="20"/>
      <w:vertAlign w:val="superscript"/>
    </w:rPr>
  </w:style>
  <w:style w:type="paragraph" w:customStyle="1" w:styleId="Chambre">
    <w:name w:val="Chambre"/>
    <w:basedOn w:val="Normal"/>
    <w:rsid w:val="004C5E8B"/>
    <w:pPr>
      <w:keepNext/>
      <w:spacing w:before="60"/>
      <w:ind w:firstLine="0"/>
      <w:jc w:val="center"/>
      <w:outlineLvl w:val="5"/>
    </w:pPr>
    <w:rPr>
      <w:b/>
      <w:smallCaps/>
    </w:rPr>
  </w:style>
  <w:style w:type="paragraph" w:customStyle="1" w:styleId="encadr">
    <w:name w:val="encadré"/>
    <w:basedOn w:val="Normal"/>
    <w:rsid w:val="004C5E8B"/>
    <w:pPr>
      <w:pBdr>
        <w:top w:val="single" w:sz="4" w:space="12" w:color="auto"/>
        <w:left w:val="single" w:sz="4" w:space="8" w:color="auto"/>
        <w:bottom w:val="single" w:sz="4" w:space="12" w:color="auto"/>
        <w:right w:val="single" w:sz="4" w:space="8" w:color="auto"/>
      </w:pBdr>
      <w:ind w:left="284" w:right="284"/>
    </w:pPr>
    <w:rPr>
      <w:sz w:val="22"/>
    </w:rPr>
  </w:style>
  <w:style w:type="paragraph" w:styleId="En-tte">
    <w:name w:val="header"/>
    <w:basedOn w:val="Normal"/>
    <w:link w:val="En-tteCar"/>
    <w:uiPriority w:val="99"/>
    <w:rsid w:val="004C5E8B"/>
    <w:pPr>
      <w:tabs>
        <w:tab w:val="center" w:pos="4536"/>
        <w:tab w:val="right" w:pos="9072"/>
      </w:tabs>
      <w:jc w:val="center"/>
    </w:pPr>
  </w:style>
  <w:style w:type="character" w:customStyle="1" w:styleId="En-tteCar">
    <w:name w:val="En-tête Car"/>
    <w:link w:val="En-tte"/>
    <w:uiPriority w:val="99"/>
    <w:rsid w:val="004C5E8B"/>
    <w:rPr>
      <w:rFonts w:ascii="Times New Roman" w:hAnsi="Times New Roman"/>
      <w:sz w:val="24"/>
      <w:lang w:eastAsia="fr-FR"/>
    </w:rPr>
  </w:style>
  <w:style w:type="paragraph" w:customStyle="1" w:styleId="enumration1">
    <w:name w:val="enumération 1"/>
    <w:basedOn w:val="Corpsdetexte"/>
    <w:rsid w:val="004C5E8B"/>
    <w:pPr>
      <w:numPr>
        <w:numId w:val="29"/>
      </w:numPr>
    </w:pPr>
  </w:style>
  <w:style w:type="paragraph" w:customStyle="1" w:styleId="enumration2">
    <w:name w:val="enumération 2"/>
    <w:basedOn w:val="Corpsdetexte"/>
    <w:rsid w:val="004C5E8B"/>
    <w:pPr>
      <w:numPr>
        <w:numId w:val="30"/>
      </w:numPr>
      <w:spacing w:before="60" w:after="60"/>
    </w:pPr>
  </w:style>
  <w:style w:type="paragraph" w:customStyle="1" w:styleId="Enumrationliste">
    <w:name w:val="Enumération liste"/>
    <w:basedOn w:val="Corpsdetexte"/>
    <w:rsid w:val="004C5E8B"/>
    <w:pPr>
      <w:numPr>
        <w:numId w:val="31"/>
      </w:numPr>
    </w:pPr>
  </w:style>
  <w:style w:type="table" w:styleId="Grilledutableau">
    <w:name w:val="Table Grid"/>
    <w:basedOn w:val="TableauNormal"/>
    <w:uiPriority w:val="59"/>
    <w:rsid w:val="004C5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venants">
    <w:name w:val="intervenants"/>
    <w:basedOn w:val="Normal"/>
    <w:rsid w:val="004C5E8B"/>
    <w:pPr>
      <w:spacing w:after="60"/>
      <w:ind w:left="499" w:firstLine="0"/>
      <w:jc w:val="left"/>
    </w:pPr>
    <w:rPr>
      <w:noProof/>
    </w:rPr>
  </w:style>
  <w:style w:type="paragraph" w:customStyle="1" w:styleId="Introconclu">
    <w:name w:val="Intro_conclu"/>
    <w:basedOn w:val="Normal"/>
    <w:next w:val="Corpsdetexte"/>
    <w:rsid w:val="004C5E8B"/>
    <w:pPr>
      <w:spacing w:before="480" w:after="240"/>
      <w:ind w:firstLine="0"/>
      <w:jc w:val="center"/>
    </w:pPr>
    <w:rPr>
      <w:b/>
      <w:caps/>
      <w:sz w:val="28"/>
    </w:rPr>
  </w:style>
  <w:style w:type="character" w:styleId="Lienhypertexte">
    <w:name w:val="Hyperlink"/>
    <w:uiPriority w:val="99"/>
    <w:unhideWhenUsed/>
    <w:rsid w:val="004C5E8B"/>
    <w:rPr>
      <w:color w:val="0000FF"/>
      <w:u w:val="single"/>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Note de bas de page Car1"/>
    <w:basedOn w:val="Normal"/>
    <w:next w:val="Corpsdetexte"/>
    <w:link w:val="NotedebasdepageCar"/>
    <w:semiHidden/>
    <w:rsid w:val="004C5E8B"/>
    <w:pPr>
      <w:spacing w:after="0"/>
    </w:pPr>
    <w:rPr>
      <w:sz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uiPriority w:val="99"/>
    <w:rsid w:val="004C5E8B"/>
    <w:rPr>
      <w:rFonts w:ascii="Times New Roman" w:hAnsi="Times New Roman"/>
      <w:lang w:eastAsia="fr-FR"/>
    </w:rPr>
  </w:style>
  <w:style w:type="character" w:styleId="Numrodepage">
    <w:name w:val="page number"/>
    <w:basedOn w:val="Policepardfaut"/>
    <w:rsid w:val="004C5E8B"/>
  </w:style>
  <w:style w:type="paragraph" w:styleId="Paragraphedeliste">
    <w:name w:val="List Paragraph"/>
    <w:basedOn w:val="Normal"/>
    <w:uiPriority w:val="34"/>
    <w:qFormat/>
    <w:rsid w:val="004C5E8B"/>
    <w:pPr>
      <w:ind w:left="708"/>
    </w:pPr>
  </w:style>
  <w:style w:type="paragraph" w:styleId="Pieddepage">
    <w:name w:val="footer"/>
    <w:basedOn w:val="Normal"/>
    <w:link w:val="PieddepageCar"/>
    <w:rsid w:val="004C5E8B"/>
    <w:pPr>
      <w:tabs>
        <w:tab w:val="center" w:pos="4536"/>
        <w:tab w:val="right" w:pos="9072"/>
      </w:tabs>
      <w:jc w:val="center"/>
    </w:pPr>
  </w:style>
  <w:style w:type="character" w:customStyle="1" w:styleId="PieddepageCar">
    <w:name w:val="Pied de page Car"/>
    <w:link w:val="Pieddepage"/>
    <w:uiPriority w:val="99"/>
    <w:rsid w:val="004C5E8B"/>
    <w:rPr>
      <w:rFonts w:ascii="Times New Roman" w:hAnsi="Times New Roman"/>
      <w:sz w:val="24"/>
      <w:lang w:eastAsia="fr-FR"/>
    </w:rPr>
  </w:style>
  <w:style w:type="paragraph" w:customStyle="1" w:styleId="Rapport">
    <w:name w:val="Rapport"/>
    <w:basedOn w:val="Normal"/>
    <w:next w:val="Corpsdetexte"/>
    <w:rsid w:val="004C5E8B"/>
    <w:pPr>
      <w:spacing w:before="240" w:after="240"/>
      <w:ind w:firstLine="0"/>
      <w:jc w:val="center"/>
    </w:pPr>
    <w:rPr>
      <w:b/>
      <w:smallCaps/>
      <w:sz w:val="36"/>
    </w:rPr>
  </w:style>
  <w:style w:type="paragraph" w:customStyle="1" w:styleId="Sous-titrerapport">
    <w:name w:val="Sous-titre rapport"/>
    <w:basedOn w:val="Normal"/>
    <w:rsid w:val="004C5E8B"/>
    <w:pPr>
      <w:spacing w:before="160" w:after="160"/>
      <w:ind w:firstLine="0"/>
      <w:jc w:val="center"/>
    </w:pPr>
  </w:style>
  <w:style w:type="paragraph" w:customStyle="1" w:styleId="tabledesobservations1">
    <w:name w:val="table des observations1"/>
    <w:rsid w:val="004C5E8B"/>
    <w:pPr>
      <w:tabs>
        <w:tab w:val="right" w:leader="dot" w:pos="9356"/>
      </w:tabs>
      <w:spacing w:before="240" w:after="60"/>
      <w:ind w:left="851" w:hanging="851"/>
    </w:pPr>
    <w:rPr>
      <w:rFonts w:ascii="Times New Roman" w:hAnsi="Times New Roman"/>
      <w:b/>
      <w:noProof/>
      <w:sz w:val="24"/>
    </w:rPr>
  </w:style>
  <w:style w:type="paragraph" w:customStyle="1" w:styleId="tabledesobservations2">
    <w:name w:val="table des observations2"/>
    <w:rsid w:val="004C5E8B"/>
    <w:pPr>
      <w:tabs>
        <w:tab w:val="right" w:leader="dot" w:pos="9356"/>
      </w:tabs>
      <w:spacing w:before="60" w:after="240"/>
      <w:ind w:left="3261"/>
      <w:jc w:val="right"/>
    </w:pPr>
    <w:rPr>
      <w:rFonts w:ascii="Times New Roman" w:hAnsi="Times New Roman"/>
      <w:i/>
      <w:noProof/>
      <w:sz w:val="24"/>
    </w:rPr>
  </w:style>
  <w:style w:type="paragraph" w:customStyle="1" w:styleId="Tableautexte">
    <w:name w:val="Tableau texte"/>
    <w:basedOn w:val="Normal"/>
    <w:rsid w:val="004C5E8B"/>
    <w:pPr>
      <w:widowControl w:val="0"/>
      <w:spacing w:before="0" w:after="0"/>
      <w:ind w:left="57" w:right="57" w:firstLine="0"/>
    </w:pPr>
    <w:rPr>
      <w:color w:val="000000"/>
      <w:sz w:val="20"/>
    </w:rPr>
  </w:style>
  <w:style w:type="paragraph" w:customStyle="1" w:styleId="tableautextealigndroite">
    <w:name w:val="tableau texte aligné droite"/>
    <w:basedOn w:val="Normal"/>
    <w:rsid w:val="004C5E8B"/>
    <w:pPr>
      <w:widowControl w:val="0"/>
      <w:spacing w:before="0" w:after="0"/>
      <w:ind w:left="57" w:right="57" w:firstLine="0"/>
      <w:jc w:val="right"/>
    </w:pPr>
    <w:rPr>
      <w:color w:val="000000"/>
      <w:sz w:val="20"/>
    </w:rPr>
  </w:style>
  <w:style w:type="paragraph" w:customStyle="1" w:styleId="Tableautitrecolonnes">
    <w:name w:val="Tableau titre colonnes"/>
    <w:basedOn w:val="Normal"/>
    <w:next w:val="Tableautexte"/>
    <w:rsid w:val="004C5E8B"/>
    <w:pPr>
      <w:widowControl w:val="0"/>
      <w:spacing w:before="0" w:after="0"/>
      <w:ind w:firstLine="0"/>
      <w:jc w:val="center"/>
    </w:pPr>
    <w:rPr>
      <w:b/>
      <w:color w:val="000000"/>
    </w:rPr>
  </w:style>
  <w:style w:type="paragraph" w:styleId="Textedebulles">
    <w:name w:val="Balloon Text"/>
    <w:basedOn w:val="Normal"/>
    <w:link w:val="TextedebullesCar"/>
    <w:uiPriority w:val="99"/>
    <w:semiHidden/>
    <w:unhideWhenUsed/>
    <w:rsid w:val="004C5E8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C5E8B"/>
    <w:rPr>
      <w:rFonts w:ascii="Tahoma" w:hAnsi="Tahoma" w:cs="Tahoma"/>
      <w:sz w:val="16"/>
      <w:szCs w:val="16"/>
      <w:lang w:eastAsia="fr-FR"/>
    </w:rPr>
  </w:style>
  <w:style w:type="paragraph" w:customStyle="1" w:styleId="Titrenonreprisdanssommaire">
    <w:name w:val="Titre non repris dans sommaire"/>
    <w:next w:val="Corpsdetexte"/>
    <w:rsid w:val="004C5E8B"/>
    <w:pPr>
      <w:spacing w:before="480" w:after="240"/>
      <w:jc w:val="center"/>
    </w:pPr>
    <w:rPr>
      <w:rFonts w:ascii="Times New Roman" w:hAnsi="Times New Roman"/>
      <w:b/>
      <w:caps/>
      <w:noProof/>
      <w:sz w:val="28"/>
    </w:rPr>
  </w:style>
  <w:style w:type="paragraph" w:customStyle="1" w:styleId="Titretableau">
    <w:name w:val="Titre tableau"/>
    <w:basedOn w:val="Corpsdetexte"/>
    <w:next w:val="Corpsdetexte"/>
    <w:rsid w:val="004C5E8B"/>
    <w:pPr>
      <w:numPr>
        <w:numId w:val="37"/>
      </w:numPr>
      <w:spacing w:before="480" w:after="240"/>
      <w:jc w:val="center"/>
    </w:pPr>
    <w:rPr>
      <w:b/>
    </w:rPr>
  </w:style>
  <w:style w:type="paragraph" w:customStyle="1" w:styleId="Titreobservations">
    <w:name w:val="Titre observations"/>
    <w:basedOn w:val="Titretableau"/>
    <w:next w:val="Corpsdetexte"/>
    <w:rsid w:val="004C5E8B"/>
    <w:pPr>
      <w:numPr>
        <w:numId w:val="38"/>
      </w:numPr>
      <w:spacing w:before="240"/>
      <w:jc w:val="both"/>
    </w:pPr>
    <w:rPr>
      <w:color w:val="000080"/>
    </w:rPr>
  </w:style>
  <w:style w:type="paragraph" w:styleId="TM1">
    <w:name w:val="toc 1"/>
    <w:basedOn w:val="Normal"/>
    <w:next w:val="Corpsdetexte"/>
    <w:rsid w:val="004C5E8B"/>
    <w:pPr>
      <w:tabs>
        <w:tab w:val="right" w:leader="dot" w:pos="9356"/>
      </w:tabs>
      <w:spacing w:before="480"/>
      <w:ind w:left="737" w:hanging="737"/>
    </w:pPr>
    <w:rPr>
      <w:b/>
      <w:caps/>
      <w:noProof/>
      <w:sz w:val="28"/>
    </w:rPr>
  </w:style>
  <w:style w:type="paragraph" w:styleId="TM2">
    <w:name w:val="toc 2"/>
    <w:basedOn w:val="Normal"/>
    <w:next w:val="Corpsdetexte"/>
    <w:rsid w:val="004C5E8B"/>
    <w:pPr>
      <w:numPr>
        <w:ilvl w:val="1"/>
        <w:numId w:val="42"/>
      </w:numPr>
      <w:tabs>
        <w:tab w:val="left" w:pos="737"/>
        <w:tab w:val="right" w:leader="dot" w:pos="9356"/>
      </w:tabs>
      <w:spacing w:before="60" w:after="60"/>
      <w:ind w:right="-1"/>
    </w:pPr>
    <w:rPr>
      <w:b/>
      <w:smallCaps/>
      <w:noProof/>
    </w:rPr>
  </w:style>
  <w:style w:type="paragraph" w:styleId="TM3">
    <w:name w:val="toc 3"/>
    <w:basedOn w:val="Normal"/>
    <w:next w:val="Corpsdetexte"/>
    <w:rsid w:val="004C5E8B"/>
    <w:pPr>
      <w:numPr>
        <w:ilvl w:val="2"/>
        <w:numId w:val="42"/>
      </w:numPr>
      <w:tabs>
        <w:tab w:val="left" w:pos="1000"/>
        <w:tab w:val="right" w:leader="dot" w:pos="9356"/>
      </w:tabs>
      <w:spacing w:before="40" w:after="40"/>
      <w:ind w:right="-1"/>
    </w:pPr>
    <w:rPr>
      <w:smallCaps/>
      <w:noProof/>
      <w:sz w:val="22"/>
    </w:rPr>
  </w:style>
  <w:style w:type="paragraph" w:styleId="TM4">
    <w:name w:val="toc 4"/>
    <w:basedOn w:val="Normal"/>
    <w:next w:val="Corpsdetexte"/>
    <w:semiHidden/>
    <w:rsid w:val="004C5E8B"/>
    <w:pPr>
      <w:tabs>
        <w:tab w:val="right" w:leader="dot" w:pos="9356"/>
      </w:tabs>
      <w:spacing w:before="40" w:after="40"/>
      <w:ind w:left="737" w:right="567" w:hanging="737"/>
    </w:pPr>
    <w:rPr>
      <w:sz w:val="22"/>
    </w:rPr>
  </w:style>
  <w:style w:type="paragraph" w:styleId="TM5">
    <w:name w:val="toc 5"/>
    <w:basedOn w:val="Normal"/>
    <w:next w:val="Corpsdetexte"/>
    <w:autoRedefine/>
    <w:semiHidden/>
    <w:rsid w:val="004C5E8B"/>
    <w:pPr>
      <w:numPr>
        <w:ilvl w:val="3"/>
        <w:numId w:val="42"/>
      </w:numPr>
      <w:tabs>
        <w:tab w:val="right" w:leader="dot" w:pos="9356"/>
      </w:tabs>
      <w:spacing w:before="40" w:after="40"/>
      <w:ind w:right="567"/>
    </w:pPr>
    <w:rPr>
      <w:sz w:val="22"/>
    </w:rPr>
  </w:style>
  <w:style w:type="paragraph" w:styleId="TM6">
    <w:name w:val="toc 6"/>
    <w:basedOn w:val="Normal"/>
    <w:next w:val="Corpsdetexte"/>
    <w:autoRedefine/>
    <w:semiHidden/>
    <w:rsid w:val="004C5E8B"/>
    <w:pPr>
      <w:numPr>
        <w:ilvl w:val="4"/>
        <w:numId w:val="42"/>
      </w:numPr>
      <w:tabs>
        <w:tab w:val="right" w:leader="dot" w:pos="9356"/>
      </w:tabs>
    </w:pPr>
  </w:style>
  <w:style w:type="paragraph" w:styleId="TM7">
    <w:name w:val="toc 7"/>
    <w:basedOn w:val="Normal"/>
    <w:next w:val="Corpsdetexte"/>
    <w:autoRedefine/>
    <w:semiHidden/>
    <w:rsid w:val="004C5E8B"/>
    <w:pPr>
      <w:tabs>
        <w:tab w:val="right" w:leader="dot" w:pos="9356"/>
      </w:tabs>
      <w:ind w:left="1000"/>
    </w:pPr>
  </w:style>
  <w:style w:type="paragraph" w:styleId="TM8">
    <w:name w:val="toc 8"/>
    <w:basedOn w:val="Normal"/>
    <w:next w:val="Corpsdetexte"/>
    <w:autoRedefine/>
    <w:semiHidden/>
    <w:rsid w:val="004C5E8B"/>
    <w:pPr>
      <w:tabs>
        <w:tab w:val="right" w:leader="dot" w:pos="9356"/>
      </w:tabs>
      <w:ind w:left="1200"/>
    </w:pPr>
  </w:style>
  <w:style w:type="paragraph" w:styleId="TM9">
    <w:name w:val="toc 9"/>
    <w:basedOn w:val="Normal"/>
    <w:next w:val="Corpsdetexte"/>
    <w:autoRedefine/>
    <w:semiHidden/>
    <w:rsid w:val="004C5E8B"/>
    <w:pPr>
      <w:tabs>
        <w:tab w:val="right" w:leader="dot" w:pos="9356"/>
      </w:tabs>
      <w:ind w:left="1400"/>
    </w:pPr>
  </w:style>
  <w:style w:type="paragraph" w:customStyle="1" w:styleId="ps">
    <w:name w:val="ps"/>
    <w:basedOn w:val="Normal"/>
    <w:rsid w:val="00C32843"/>
    <w:pPr>
      <w:spacing w:line="240" w:lineRule="exact"/>
      <w:ind w:left="567" w:firstLine="851"/>
    </w:pPr>
    <w:rPr>
      <w:rFonts w:ascii="CG Times" w:hAnsi="CG Times"/>
    </w:rPr>
  </w:style>
  <w:style w:type="paragraph" w:customStyle="1" w:styleId="ET">
    <w:name w:val="ET"/>
    <w:basedOn w:val="Normal"/>
    <w:rsid w:val="00C32843"/>
    <w:pPr>
      <w:spacing w:before="0" w:after="0"/>
      <w:ind w:firstLine="0"/>
      <w:jc w:val="left"/>
    </w:pPr>
    <w:rPr>
      <w:rFonts w:ascii="CG Times (WN)" w:hAnsi="CG Times (WN)"/>
      <w:b/>
    </w:rPr>
  </w:style>
  <w:style w:type="paragraph" w:customStyle="1" w:styleId="Observation">
    <w:name w:val="Observation"/>
    <w:rsid w:val="00C32843"/>
    <w:pPr>
      <w:spacing w:line="240" w:lineRule="exact"/>
      <w:ind w:left="567"/>
    </w:pPr>
    <w:rPr>
      <w:rFonts w:ascii="Tms Rmn" w:hAnsi="Tms Rmn"/>
      <w:b/>
      <w:sz w:val="24"/>
    </w:rPr>
  </w:style>
  <w:style w:type="paragraph" w:customStyle="1" w:styleId="corpsdetexte0">
    <w:name w:val="corps de texte"/>
    <w:basedOn w:val="Normal"/>
    <w:rsid w:val="00C32843"/>
    <w:pPr>
      <w:spacing w:before="240" w:after="0"/>
      <w:ind w:firstLine="0"/>
    </w:pPr>
    <w:rPr>
      <w:szCs w:val="24"/>
    </w:rPr>
  </w:style>
  <w:style w:type="character" w:customStyle="1" w:styleId="ParagrapheStandardCar">
    <w:name w:val="Paragraphe Standard Car"/>
    <w:link w:val="ParagrapheStandard"/>
    <w:locked/>
    <w:rsid w:val="00C32843"/>
    <w:rPr>
      <w:rFonts w:ascii="Times" w:hAnsi="Times" w:cs="Times"/>
      <w:sz w:val="24"/>
    </w:rPr>
  </w:style>
  <w:style w:type="paragraph" w:customStyle="1" w:styleId="ParagrapheStandard">
    <w:name w:val="Paragraphe Standard"/>
    <w:link w:val="ParagrapheStandardCar"/>
    <w:qFormat/>
    <w:rsid w:val="00C32843"/>
    <w:pPr>
      <w:keepLines/>
      <w:spacing w:before="120" w:after="120" w:line="240" w:lineRule="exact"/>
      <w:ind w:left="567" w:firstLine="1134"/>
      <w:jc w:val="both"/>
    </w:pPr>
    <w:rPr>
      <w:rFonts w:ascii="Times" w:hAnsi="Times" w:cs="Times"/>
      <w:sz w:val="24"/>
    </w:rPr>
  </w:style>
  <w:style w:type="character" w:customStyle="1" w:styleId="heleneCar">
    <w:name w:val="helene Car"/>
    <w:link w:val="helene"/>
    <w:locked/>
    <w:rsid w:val="00C32843"/>
    <w:rPr>
      <w:sz w:val="24"/>
      <w:szCs w:val="24"/>
    </w:rPr>
  </w:style>
  <w:style w:type="paragraph" w:customStyle="1" w:styleId="helene">
    <w:name w:val="helene"/>
    <w:basedOn w:val="Normal"/>
    <w:link w:val="heleneCar"/>
    <w:rsid w:val="00C32843"/>
    <w:pPr>
      <w:spacing w:line="240" w:lineRule="exact"/>
      <w:ind w:firstLine="567"/>
    </w:pPr>
    <w:rPr>
      <w:rFonts w:ascii="Calibri" w:hAnsi="Calibri"/>
      <w:szCs w:val="24"/>
    </w:rPr>
  </w:style>
  <w:style w:type="paragraph" w:customStyle="1" w:styleId="ordinaire">
    <w:name w:val="ordinaire"/>
    <w:basedOn w:val="Corpsdetexte"/>
    <w:autoRedefine/>
    <w:rsid w:val="00C32843"/>
    <w:pPr>
      <w:ind w:firstLine="567"/>
    </w:pPr>
  </w:style>
  <w:style w:type="character" w:customStyle="1" w:styleId="P0Car">
    <w:name w:val="P0 Car"/>
    <w:link w:val="P0"/>
    <w:locked/>
    <w:rsid w:val="00C32843"/>
    <w:rPr>
      <w:sz w:val="24"/>
      <w:szCs w:val="24"/>
    </w:rPr>
  </w:style>
  <w:style w:type="paragraph" w:customStyle="1" w:styleId="P0">
    <w:name w:val="P0"/>
    <w:basedOn w:val="ET"/>
    <w:link w:val="P0Car"/>
    <w:rsid w:val="00C32843"/>
    <w:pPr>
      <w:ind w:left="1701"/>
      <w:jc w:val="both"/>
    </w:pPr>
    <w:rPr>
      <w:rFonts w:ascii="Calibri" w:hAnsi="Calibri"/>
      <w:b w:val="0"/>
      <w:szCs w:val="24"/>
    </w:rPr>
  </w:style>
  <w:style w:type="paragraph" w:customStyle="1" w:styleId="CarCar1">
    <w:name w:val="Car Car1"/>
    <w:basedOn w:val="Normal"/>
    <w:rsid w:val="008531EE"/>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OR">
    <w:name w:val="OR"/>
    <w:basedOn w:val="Normal"/>
    <w:rsid w:val="00D32372"/>
    <w:pPr>
      <w:spacing w:before="0" w:after="0"/>
      <w:ind w:left="5670" w:firstLine="0"/>
      <w:contextualSpacing/>
      <w:jc w:val="left"/>
    </w:pPr>
  </w:style>
  <w:style w:type="paragraph" w:customStyle="1" w:styleId="Normal1">
    <w:name w:val="Normal1"/>
    <w:basedOn w:val="Corpsdetexte"/>
    <w:link w:val="normalCar"/>
    <w:qFormat/>
    <w:rsid w:val="00E801A6"/>
    <w:rPr>
      <w:szCs w:val="24"/>
    </w:rPr>
  </w:style>
  <w:style w:type="character" w:customStyle="1" w:styleId="normalCar">
    <w:name w:val="normal Car"/>
    <w:link w:val="Normal1"/>
    <w:rsid w:val="00E801A6"/>
    <w:rPr>
      <w:rFonts w:ascii="Times New Roman" w:hAnsi="Times New Roman"/>
      <w:sz w:val="24"/>
      <w:szCs w:val="24"/>
      <w:lang w:eastAsia="fr-FR"/>
    </w:rPr>
  </w:style>
  <w:style w:type="character" w:customStyle="1" w:styleId="apostilleCar">
    <w:name w:val="apostille Car"/>
    <w:link w:val="apostille"/>
    <w:rsid w:val="005E5FF4"/>
    <w:rPr>
      <w:rFonts w:ascii="Times New Roman" w:hAnsi="Times New Roman"/>
      <w:b/>
      <w:noProof/>
      <w:color w:val="000080"/>
      <w:sz w:val="28"/>
    </w:rPr>
  </w:style>
  <w:style w:type="paragraph" w:customStyle="1" w:styleId="exposdurquisitoire">
    <w:name w:val="exposé du réquisitoire"/>
    <w:basedOn w:val="Normal"/>
    <w:next w:val="Corpsdetexte"/>
    <w:link w:val="exposdurquisitoireCar"/>
    <w:autoRedefine/>
    <w:rsid w:val="00653179"/>
    <w:pPr>
      <w:spacing w:before="240" w:after="240"/>
      <w:ind w:firstLine="180"/>
      <w:jc w:val="left"/>
    </w:pPr>
    <w:rPr>
      <w:rFonts w:ascii="Times New Roman Gras" w:hAnsi="Times New Roman Gras"/>
      <w:b/>
      <w:smallCaps/>
      <w:color w:val="000080"/>
      <w:szCs w:val="24"/>
    </w:rPr>
  </w:style>
  <w:style w:type="character" w:customStyle="1" w:styleId="exposdurquisitoireCar">
    <w:name w:val="exposé du réquisitoire Car"/>
    <w:link w:val="exposdurquisitoire"/>
    <w:rsid w:val="00653179"/>
    <w:rPr>
      <w:rFonts w:ascii="Times New Roman Gras" w:hAnsi="Times New Roman Gras"/>
      <w:b/>
      <w:smallCaps/>
      <w:color w:val="000080"/>
      <w:sz w:val="24"/>
      <w:szCs w:val="24"/>
    </w:rPr>
  </w:style>
  <w:style w:type="paragraph" w:customStyle="1" w:styleId="Normal10">
    <w:name w:val="Normal1"/>
    <w:basedOn w:val="Corpsdetexte"/>
    <w:qFormat/>
    <w:rsid w:val="00653179"/>
    <w:rPr>
      <w:szCs w:val="24"/>
    </w:rPr>
  </w:style>
  <w:style w:type="paragraph" w:customStyle="1" w:styleId="CarCar1CarCarCar">
    <w:name w:val="Car Car1 Car Car Car"/>
    <w:basedOn w:val="Normal"/>
    <w:rsid w:val="006537AB"/>
    <w:pPr>
      <w:spacing w:before="0" w:after="160" w:line="240" w:lineRule="exact"/>
      <w:ind w:firstLine="0"/>
      <w:jc w:val="left"/>
    </w:pPr>
    <w:rPr>
      <w:sz w:val="20"/>
    </w:rPr>
  </w:style>
  <w:style w:type="paragraph" w:customStyle="1" w:styleId="Normal4">
    <w:name w:val="Normal4"/>
    <w:basedOn w:val="Corpsdetexte"/>
    <w:qFormat/>
    <w:rsid w:val="007D52C0"/>
    <w:rPr>
      <w:szCs w:val="24"/>
    </w:rPr>
  </w:style>
  <w:style w:type="character" w:styleId="Marquedecommentaire">
    <w:name w:val="annotation reference"/>
    <w:uiPriority w:val="99"/>
    <w:semiHidden/>
    <w:unhideWhenUsed/>
    <w:rsid w:val="007D52C0"/>
    <w:rPr>
      <w:sz w:val="16"/>
      <w:szCs w:val="16"/>
    </w:rPr>
  </w:style>
  <w:style w:type="paragraph" w:styleId="Commentaire">
    <w:name w:val="annotation text"/>
    <w:basedOn w:val="Normal"/>
    <w:link w:val="CommentaireCar"/>
    <w:uiPriority w:val="99"/>
    <w:semiHidden/>
    <w:unhideWhenUsed/>
    <w:rsid w:val="007D52C0"/>
    <w:rPr>
      <w:sz w:val="20"/>
    </w:rPr>
  </w:style>
  <w:style w:type="character" w:customStyle="1" w:styleId="CommentaireCar">
    <w:name w:val="Commentaire Car"/>
    <w:link w:val="Commentaire"/>
    <w:uiPriority w:val="99"/>
    <w:semiHidden/>
    <w:rsid w:val="007D52C0"/>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5E0334"/>
    <w:rPr>
      <w:b/>
      <w:bCs/>
    </w:rPr>
  </w:style>
  <w:style w:type="character" w:customStyle="1" w:styleId="ObjetducommentaireCar">
    <w:name w:val="Objet du commentaire Car"/>
    <w:link w:val="Objetducommentaire"/>
    <w:uiPriority w:val="99"/>
    <w:semiHidden/>
    <w:rsid w:val="005E0334"/>
    <w:rPr>
      <w:rFonts w:ascii="Times New Roman" w:hAnsi="Times New Roman"/>
      <w:b/>
      <w:bCs/>
    </w:rPr>
  </w:style>
  <w:style w:type="paragraph" w:styleId="Rvision">
    <w:name w:val="Revision"/>
    <w:hidden/>
    <w:uiPriority w:val="99"/>
    <w:semiHidden/>
    <w:rsid w:val="005E0334"/>
    <w:rPr>
      <w:rFonts w:ascii="Times New Roman" w:hAnsi="Times New Roman"/>
      <w:sz w:val="24"/>
    </w:rPr>
  </w:style>
  <w:style w:type="paragraph" w:styleId="NormalWeb">
    <w:name w:val="Normal (Web)"/>
    <w:basedOn w:val="Normal"/>
    <w:uiPriority w:val="99"/>
    <w:unhideWhenUsed/>
    <w:rsid w:val="00DF19DB"/>
    <w:pPr>
      <w:spacing w:before="100" w:beforeAutospacing="1" w:after="100" w:afterAutospacing="1"/>
      <w:ind w:firstLine="0"/>
      <w:jc w:val="left"/>
    </w:pPr>
    <w:rPr>
      <w:szCs w:val="24"/>
    </w:rPr>
  </w:style>
  <w:style w:type="character" w:styleId="lev">
    <w:name w:val="Strong"/>
    <w:uiPriority w:val="22"/>
    <w:qFormat/>
    <w:rsid w:val="00B17F4F"/>
    <w:rPr>
      <w:b/>
      <w:bCs/>
    </w:rPr>
  </w:style>
  <w:style w:type="paragraph" w:customStyle="1" w:styleId="CarCar13">
    <w:name w:val="Car Car13"/>
    <w:basedOn w:val="Normal"/>
    <w:rsid w:val="004C11CE"/>
    <w:pPr>
      <w:spacing w:before="0" w:after="160" w:line="240" w:lineRule="exact"/>
      <w:ind w:firstLine="0"/>
      <w:jc w:val="left"/>
    </w:pPr>
    <w:rPr>
      <w:sz w:val="20"/>
    </w:rPr>
  </w:style>
  <w:style w:type="paragraph" w:styleId="Explorateurdedocuments">
    <w:name w:val="Document Map"/>
    <w:basedOn w:val="Normal"/>
    <w:link w:val="ExplorateurdedocumentsCar"/>
    <w:semiHidden/>
    <w:rsid w:val="006D69C6"/>
    <w:pPr>
      <w:shd w:val="clear" w:color="auto" w:fill="000080"/>
      <w:spacing w:before="0" w:after="0"/>
      <w:ind w:firstLine="0"/>
      <w:jc w:val="left"/>
    </w:pPr>
    <w:rPr>
      <w:rFonts w:ascii="Tahoma" w:hAnsi="Tahoma" w:cs="Tahoma"/>
      <w:szCs w:val="24"/>
    </w:rPr>
  </w:style>
  <w:style w:type="character" w:customStyle="1" w:styleId="ExplorateurdedocumentsCar">
    <w:name w:val="Explorateur de documents Car"/>
    <w:link w:val="Explorateurdedocuments"/>
    <w:semiHidden/>
    <w:rsid w:val="006D69C6"/>
    <w:rPr>
      <w:rFonts w:ascii="Tahoma" w:hAnsi="Tahoma" w:cs="Tahoma"/>
      <w:sz w:val="24"/>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6917">
      <w:bodyDiv w:val="1"/>
      <w:marLeft w:val="0"/>
      <w:marRight w:val="0"/>
      <w:marTop w:val="0"/>
      <w:marBottom w:val="0"/>
      <w:divBdr>
        <w:top w:val="none" w:sz="0" w:space="0" w:color="auto"/>
        <w:left w:val="none" w:sz="0" w:space="0" w:color="auto"/>
        <w:bottom w:val="none" w:sz="0" w:space="0" w:color="auto"/>
        <w:right w:val="none" w:sz="0" w:space="0" w:color="auto"/>
      </w:divBdr>
    </w:div>
    <w:div w:id="947200259">
      <w:bodyDiv w:val="1"/>
      <w:marLeft w:val="0"/>
      <w:marRight w:val="0"/>
      <w:marTop w:val="0"/>
      <w:marBottom w:val="0"/>
      <w:divBdr>
        <w:top w:val="none" w:sz="0" w:space="0" w:color="auto"/>
        <w:left w:val="none" w:sz="0" w:space="0" w:color="auto"/>
        <w:bottom w:val="none" w:sz="0" w:space="0" w:color="auto"/>
        <w:right w:val="none" w:sz="0" w:space="0" w:color="auto"/>
      </w:divBdr>
    </w:div>
    <w:div w:id="1108356447">
      <w:bodyDiv w:val="1"/>
      <w:marLeft w:val="0"/>
      <w:marRight w:val="0"/>
      <w:marTop w:val="0"/>
      <w:marBottom w:val="0"/>
      <w:divBdr>
        <w:top w:val="none" w:sz="0" w:space="0" w:color="auto"/>
        <w:left w:val="none" w:sz="0" w:space="0" w:color="auto"/>
        <w:bottom w:val="none" w:sz="0" w:space="0" w:color="auto"/>
        <w:right w:val="none" w:sz="0" w:space="0" w:color="auto"/>
      </w:divBdr>
    </w:div>
    <w:div w:id="1205479355">
      <w:bodyDiv w:val="1"/>
      <w:marLeft w:val="0"/>
      <w:marRight w:val="0"/>
      <w:marTop w:val="0"/>
      <w:marBottom w:val="0"/>
      <w:divBdr>
        <w:top w:val="none" w:sz="0" w:space="0" w:color="auto"/>
        <w:left w:val="none" w:sz="0" w:space="0" w:color="auto"/>
        <w:bottom w:val="none" w:sz="0" w:space="0" w:color="auto"/>
        <w:right w:val="none" w:sz="0" w:space="0" w:color="auto"/>
      </w:divBdr>
      <w:divsChild>
        <w:div w:id="1459490118">
          <w:marLeft w:val="0"/>
          <w:marRight w:val="0"/>
          <w:marTop w:val="0"/>
          <w:marBottom w:val="0"/>
          <w:divBdr>
            <w:top w:val="none" w:sz="0" w:space="0" w:color="auto"/>
            <w:left w:val="none" w:sz="0" w:space="0" w:color="auto"/>
            <w:bottom w:val="none" w:sz="0" w:space="0" w:color="auto"/>
            <w:right w:val="none" w:sz="0" w:space="0" w:color="auto"/>
          </w:divBdr>
          <w:divsChild>
            <w:div w:id="720444350">
              <w:marLeft w:val="0"/>
              <w:marRight w:val="0"/>
              <w:marTop w:val="0"/>
              <w:marBottom w:val="0"/>
              <w:divBdr>
                <w:top w:val="none" w:sz="0" w:space="0" w:color="auto"/>
                <w:left w:val="none" w:sz="0" w:space="0" w:color="auto"/>
                <w:bottom w:val="none" w:sz="0" w:space="0" w:color="auto"/>
                <w:right w:val="none" w:sz="0" w:space="0" w:color="auto"/>
              </w:divBdr>
              <w:divsChild>
                <w:div w:id="1990403045">
                  <w:marLeft w:val="0"/>
                  <w:marRight w:val="0"/>
                  <w:marTop w:val="0"/>
                  <w:marBottom w:val="0"/>
                  <w:divBdr>
                    <w:top w:val="none" w:sz="0" w:space="0" w:color="auto"/>
                    <w:left w:val="none" w:sz="0" w:space="0" w:color="auto"/>
                    <w:bottom w:val="none" w:sz="0" w:space="0" w:color="auto"/>
                    <w:right w:val="none" w:sz="0" w:space="0" w:color="auto"/>
                  </w:divBdr>
                  <w:divsChild>
                    <w:div w:id="1209536636">
                      <w:marLeft w:val="0"/>
                      <w:marRight w:val="0"/>
                      <w:marTop w:val="0"/>
                      <w:marBottom w:val="0"/>
                      <w:divBdr>
                        <w:top w:val="none" w:sz="0" w:space="0" w:color="auto"/>
                        <w:left w:val="none" w:sz="0" w:space="0" w:color="auto"/>
                        <w:bottom w:val="none" w:sz="0" w:space="0" w:color="auto"/>
                        <w:right w:val="none" w:sz="0" w:space="0" w:color="auto"/>
                      </w:divBdr>
                      <w:divsChild>
                        <w:div w:id="296181608">
                          <w:marLeft w:val="0"/>
                          <w:marRight w:val="0"/>
                          <w:marTop w:val="0"/>
                          <w:marBottom w:val="0"/>
                          <w:divBdr>
                            <w:top w:val="none" w:sz="0" w:space="0" w:color="auto"/>
                            <w:left w:val="none" w:sz="0" w:space="0" w:color="auto"/>
                            <w:bottom w:val="none" w:sz="0" w:space="0" w:color="auto"/>
                            <w:right w:val="none" w:sz="0" w:space="0" w:color="auto"/>
                          </w:divBdr>
                          <w:divsChild>
                            <w:div w:id="818888906">
                              <w:marLeft w:val="0"/>
                              <w:marRight w:val="0"/>
                              <w:marTop w:val="0"/>
                              <w:marBottom w:val="0"/>
                              <w:divBdr>
                                <w:top w:val="none" w:sz="0" w:space="0" w:color="auto"/>
                                <w:left w:val="none" w:sz="0" w:space="0" w:color="auto"/>
                                <w:bottom w:val="none" w:sz="0" w:space="0" w:color="auto"/>
                                <w:right w:val="none" w:sz="0" w:space="0" w:color="auto"/>
                              </w:divBdr>
                              <w:divsChild>
                                <w:div w:id="1849713288">
                                  <w:marLeft w:val="0"/>
                                  <w:marRight w:val="0"/>
                                  <w:marTop w:val="0"/>
                                  <w:marBottom w:val="0"/>
                                  <w:divBdr>
                                    <w:top w:val="none" w:sz="0" w:space="0" w:color="auto"/>
                                    <w:left w:val="none" w:sz="0" w:space="0" w:color="auto"/>
                                    <w:bottom w:val="none" w:sz="0" w:space="0" w:color="auto"/>
                                    <w:right w:val="none" w:sz="0" w:space="0" w:color="auto"/>
                                  </w:divBdr>
                                  <w:divsChild>
                                    <w:div w:id="269313267">
                                      <w:marLeft w:val="0"/>
                                      <w:marRight w:val="0"/>
                                      <w:marTop w:val="0"/>
                                      <w:marBottom w:val="0"/>
                                      <w:divBdr>
                                        <w:top w:val="none" w:sz="0" w:space="0" w:color="auto"/>
                                        <w:left w:val="none" w:sz="0" w:space="0" w:color="auto"/>
                                        <w:bottom w:val="none" w:sz="0" w:space="0" w:color="auto"/>
                                        <w:right w:val="none" w:sz="0" w:space="0" w:color="auto"/>
                                      </w:divBdr>
                                      <w:divsChild>
                                        <w:div w:id="1633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4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2F5B2-7414-4CEE-9B6D-DFCF10C34FF4}">
  <ds:schemaRefs>
    <ds:schemaRef ds:uri="http://schemas.microsoft.com/sharepoint/v3/contenttype/forms"/>
  </ds:schemaRefs>
</ds:datastoreItem>
</file>

<file path=customXml/itemProps2.xml><?xml version="1.0" encoding="utf-8"?>
<ds:datastoreItem xmlns:ds="http://schemas.openxmlformats.org/officeDocument/2006/customXml" ds:itemID="{F00DF4B8-ADF7-4C99-BB9B-1B6ECD42E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5746B3-F719-4B38-A82E-106BF873A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882FFF-4C31-4A38-A258-A1775BF3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2515</Words>
  <Characters>13838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fmagloff</dc:creator>
  <cp:lastModifiedBy>Jean-Pierre Bonin</cp:lastModifiedBy>
  <cp:revision>5</cp:revision>
  <cp:lastPrinted>2015-04-23T14:02:00Z</cp:lastPrinted>
  <dcterms:created xsi:type="dcterms:W3CDTF">2015-05-05T10:16:00Z</dcterms:created>
  <dcterms:modified xsi:type="dcterms:W3CDTF">2015-05-07T17:02:00Z</dcterms:modified>
</cp:coreProperties>
</file>