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LoRa ADC Sensor Node Project</w:t>
      </w:r>
    </w:p>
    <w:p>
      <w:r>
        <w:t>A high-resolution wireless sensing platform built on the STM32WL SoC, integrating LoRa communication, a precision analog front end, and environmental/motion sensors. Optimized for low-power, long-range telemetry, and accurate analog signal acquisition.</w:t>
      </w:r>
    </w:p>
    <w:p>
      <w:pPr>
        <w:pStyle w:val="Heading2"/>
      </w:pPr>
      <w:r>
        <w:t>🧠 System Overview</w:t>
      </w:r>
    </w:p>
    <w:p>
      <w:r>
        <w:t>MCU: STM32WL (ARM Cortex-M4 + LoRa transceiver)</w:t>
        <w:br/>
        <w:t>Comms: LoRaWAN / P2P LoRa for ultra-low-power, long-range data transfer</w:t>
        <w:br/>
        <w:t>Function: Real-time analog signal acquisition + edge processing</w:t>
      </w:r>
    </w:p>
    <w:p>
      <w:pPr>
        <w:pStyle w:val="Heading2"/>
      </w:pPr>
      <w:r>
        <w:t>📈 Analog Front-End (AFE)</w:t>
      </w:r>
    </w:p>
    <w:p>
      <w:r>
        <w:t>Input: Analog via SMA, sub-25 kHz sensors (e.g., piezo, geophone, mic, current probe)</w:t>
        <w:br/>
        <w:t>Architecture:</w:t>
        <w:br/>
        <w:t xml:space="preserve">  • Pseudo-differential input, centered on 1.65 V bias</w:t>
        <w:br/>
        <w:t xml:space="preserve">  • MCP6001T op-amp in Sallen-Key Butterworth LPF (~25 kHz cutoff)</w:t>
        <w:br/>
        <w:t xml:space="preserve">  • Signal swing: 0–3.3 V (no rail-to-rail required)</w:t>
        <w:br/>
        <w:t>ADC:</w:t>
        <w:br/>
        <w:t xml:space="preserve">  • ADC141S626 14-bit SAR, SPI interface</w:t>
        <w:br/>
        <w:t xml:space="preserve">  • External precision reference ensures consistent performance</w:t>
      </w:r>
    </w:p>
    <w:p>
      <w:pPr>
        <w:pStyle w:val="Heading2"/>
      </w:pPr>
      <w:r>
        <w:t>🌡️ Sensor Suite</w:t>
      </w:r>
    </w:p>
    <w:p>
      <w:r>
        <w:t>BME280: Temperature, humidity, pressure</w:t>
        <w:br/>
        <w:t>MPU-6050: 3-axis accelerometer + gyroscope</w:t>
      </w:r>
    </w:p>
    <w:p>
      <w:pPr>
        <w:pStyle w:val="Heading2"/>
      </w:pPr>
      <w:r>
        <w:t>🔋 Power Design</w:t>
      </w:r>
    </w:p>
    <w:p>
      <w:r>
        <w:t>• LDOs for low-noise analog rails</w:t>
        <w:br/>
        <w:t>• Buck converters for digital supply efficiency</w:t>
        <w:br/>
        <w:t>• Isolated analog/digital domains with careful grounding</w:t>
      </w:r>
    </w:p>
    <w:p>
      <w:pPr>
        <w:pStyle w:val="Heading2"/>
      </w:pPr>
      <w:r>
        <w:t>📡 RF Front-End</w:t>
      </w:r>
    </w:p>
    <w:p>
      <w:r>
        <w:t>• Impedance-matched + filtered layout</w:t>
        <w:br/>
        <w:t>• Optimized for LoRa range + ETSI/FCC compliance</w:t>
      </w:r>
    </w:p>
    <w:p>
      <w:pPr>
        <w:pStyle w:val="Heading2"/>
      </w:pPr>
      <w:r>
        <w:t>🛡️ EMC &amp; RF Design Considerations</w:t>
      </w:r>
    </w:p>
    <w:p>
      <w:r>
        <w:t>• Layer stackup designed for controlled impedance and signal integrity:</w:t>
        <w:br/>
        <w:t xml:space="preserve">  - Top Layer: High-speed signal &amp; RF traces</w:t>
        <w:br/>
        <w:t xml:space="preserve">  - Inner Layer 1: Solid ground plane</w:t>
        <w:br/>
        <w:t xml:space="preserve">  - Inner Layer 2: Power plane (split analog/digital rails with stitching caps)</w:t>
        <w:br/>
        <w:t xml:space="preserve">  - Bottom Layer: Low-speed signals and LoRa antenna feed</w:t>
        <w:br/>
        <w:br/>
        <w:t>• RF considerations:</w:t>
        <w:br/>
        <w:t xml:space="preserve">  - 50Ω trace impedance matched to SMA and LoRa antenna</w:t>
        <w:br/>
        <w:t xml:space="preserve">  - Minimized stub length and via transitions</w:t>
        <w:br/>
        <w:t xml:space="preserve">  - Grounded copper pour and RF shielding around sensitive analog areas</w:t>
        <w:br/>
        <w:br/>
        <w:t>• EMC best practices:</w:t>
        <w:br/>
        <w:t xml:space="preserve">  - TVS diodes on SMA and sensor inputs</w:t>
        <w:br/>
        <w:t xml:space="preserve">  - Proper decoupling (0.1µF + bulk) close to every IC</w:t>
        <w:br/>
        <w:t xml:space="preserve">  - Ferrite beads separating analog/digital domains</w:t>
        <w:br/>
        <w:t xml:space="preserve">  - Return current paths carefully maintained</w:t>
        <w:br/>
        <w:t xml:space="preserve">  - ESD protection on exposed interfaces</w:t>
      </w:r>
    </w:p>
    <w:sectPr w:rsidR="00FC693F" w:rsidRPr="0006063C" w:rsidSect="00034616">
      <w:pgSz w:w="12240" w:h="15840"/>
      <w:pgMar w:top="720" w:right="720" w:bottom="720" w:left="720" w:header="720" w:footer="720" w:gutter="0"/>
      <w:cols w:space="720" w:num="2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