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SenseHAT Condition Monitor — Progress &amp; Commissioning Pack (Lite+)</w:t>
      </w:r>
    </w:p>
    <w:p>
      <w:pPr>
        <w:jc w:val="center"/>
      </w:pPr>
      <w:r>
        <w:t>Plain-language summary with quick-run steps and current status.</w:t>
      </w:r>
    </w:p>
    <w:p>
      <w:pPr>
        <w:jc w:val="center"/>
      </w:pPr>
      <w:r>
        <w:t>Owner: Caoilte Donohoe · Generated: 2025‑10‑16</w:t>
      </w:r>
    </w:p>
    <w:p/>
    <w:p>
      <w:pPr>
        <w:pStyle w:val="Heading1"/>
      </w:pPr>
      <w:r>
        <w:t>Project Overview</w:t>
      </w:r>
    </w:p>
    <w:p>
      <w:r>
        <w:t>Raspberry Pi + Sense HAT edge agent publishing metrics (Temp, Humidity, Pressure, 3‑axis accel) to MQTT and exposing a /health endpoint. Node‑RED dashboard provides live gauges and a temperature trend chart.</w:t>
      </w:r>
    </w:p>
    <w:p>
      <w:pPr>
        <w:pStyle w:val="Heading1"/>
      </w:pPr>
      <w:r>
        <w:t>1) Executive Summary</w:t>
      </w:r>
    </w:p>
    <w:p>
      <w:pPr>
        <w:pStyle w:val="ListBullet"/>
      </w:pPr>
      <w:r>
        <w:t>Built a compact sensor unit that reads room conditions and device health every ~2 seconds.</w:t>
      </w:r>
    </w:p>
    <w:p>
      <w:pPr>
        <w:pStyle w:val="ListBullet"/>
      </w:pPr>
      <w:r>
        <w:t>Shows live values on a simple web dashboard and a health page that confirms the unit is OK.</w:t>
      </w:r>
    </w:p>
    <w:p>
      <w:pPr>
        <w:pStyle w:val="ListBullet"/>
      </w:pPr>
      <w:r>
        <w:t>Shares data to a message hub (MQTT) so other tools can reuse it now or later.</w:t>
      </w:r>
    </w:p>
    <w:p>
      <w:pPr>
        <w:pStyle w:val="Heading1"/>
      </w:pPr>
      <w:r>
        <w:t>Current Status (v0.2.0)</w:t>
      </w:r>
    </w:p>
    <w:p>
      <w:pPr>
        <w:pStyle w:val="ListBullet"/>
      </w:pPr>
      <w:r>
        <w:t>Agent runs as systemd service: pi-sense-agent</w:t>
      </w:r>
    </w:p>
    <w:p>
      <w:pPr>
        <w:pStyle w:val="ListBullet"/>
      </w:pPr>
      <w:r>
        <w:t>MQTT topic: spBv1.0/sensehat/DDATA/pi-edge (QoS1, retained)</w:t>
      </w:r>
    </w:p>
    <w:p>
      <w:pPr>
        <w:pStyle w:val="ListBullet"/>
      </w:pPr>
      <w:r>
        <w:t>Health endpoint: http://&lt;pi-ip&gt;:8080/health</w:t>
      </w:r>
    </w:p>
    <w:p>
      <w:pPr>
        <w:pStyle w:val="ListBullet"/>
      </w:pPr>
      <w:r>
        <w:t>Node‑RED dashboard: http://&lt;pi-ip&gt;:1880/ui</w:t>
      </w:r>
    </w:p>
    <w:p>
      <w:pPr>
        <w:pStyle w:val="ListBullet"/>
      </w:pPr>
      <w:r>
        <w:t>Modbus‑TCP server (optional): port 5020</w:t>
      </w:r>
    </w:p>
    <w:p>
      <w:pPr>
        <w:pStyle w:val="Heading1"/>
      </w:pPr>
      <w:r>
        <w:t>Run / Verify (quick)</w:t>
      </w:r>
    </w:p>
    <w:p>
      <w:r>
        <w:rPr>
          <w:rFonts w:ascii="Courier New" w:hAnsi="Courier New"/>
          <w:sz w:val="20"/>
        </w:rPr>
        <w:t>mosquitto_sub -t 'spBv1.0/sensehat/DDATA/pi-edge' -v</w:t>
        <w:br/>
      </w:r>
    </w:p>
    <w:p>
      <w:r>
        <w:rPr>
          <w:rFonts w:ascii="Courier New" w:hAnsi="Courier New"/>
          <w:sz w:val="20"/>
        </w:rPr>
        <w:t>curl http://&lt;pi-ip&gt;:8080/health</w:t>
        <w:br/>
      </w:r>
    </w:p>
    <w:p>
      <w:r>
        <w:rPr>
          <w:rFonts w:ascii="Courier New" w:hAnsi="Courier New"/>
          <w:sz w:val="20"/>
        </w:rPr>
        <w:t>Open Node‑RED /ui and view Temp gauge + chart</w:t>
        <w:br/>
      </w:r>
    </w:p>
    <w:p>
      <w:pPr>
        <w:pStyle w:val="Heading1"/>
      </w:pPr>
      <w:r>
        <w:t>2) System Architecture</w:t>
      </w:r>
    </w:p>
    <w:p>
      <w:pPr>
        <w:pStyle w:val="ListBullet"/>
      </w:pPr>
      <w:r>
        <w:t>Sensors → Pi agent → MQTT → Dashboard/other systems.</w:t>
      </w:r>
    </w:p>
    <w:p>
      <w:pPr>
        <w:pStyle w:val="ListBullet"/>
      </w:pPr>
      <w:r>
        <w:t>Simple health web page for quick checks.</w:t>
      </w:r>
    </w:p>
    <w:p>
      <w:pPr>
        <w:pStyle w:val="ListBullet"/>
      </w:pPr>
      <w:r>
        <w:t>Optional: Modbus‑TCP view for building systems (same readings).</w:t>
      </w:r>
    </w:p>
    <w:p>
      <w:pPr>
        <w:pStyle w:val="ListBullet"/>
      </w:pPr>
      <w:r>
        <w:t>Placeholder for diagram: docs/images/SenseHAT_Architecture.png</w:t>
      </w:r>
    </w:p>
    <w:p>
      <w:pPr>
        <w:pStyle w:val="Heading1"/>
      </w:pPr>
      <w:r>
        <w:t>3) Implementation Details</w:t>
      </w:r>
    </w:p>
    <w:p>
      <w:pPr>
        <w:pStyle w:val="Heading2"/>
      </w:pPr>
      <w:r>
        <w:t>3.1 Edge Agent</w:t>
      </w:r>
    </w:p>
    <w:p>
      <w:pPr>
        <w:pStyle w:val="ListBullet"/>
      </w:pPr>
      <w:r>
        <w:t>Starts automatically and restarts if it stops.</w:t>
      </w:r>
    </w:p>
    <w:p>
      <w:pPr>
        <w:pStyle w:val="ListBullet"/>
      </w:pPr>
      <w:r>
        <w:t>Collects readings (temperature, humidity, pressure, 3‑axis accel) and basic device health.</w:t>
      </w:r>
    </w:p>
    <w:p>
      <w:pPr>
        <w:pStyle w:val="Heading2"/>
      </w:pPr>
      <w:r>
        <w:t>3.2 MQTT (Sparkplug‑B)</w:t>
      </w:r>
    </w:p>
    <w:p>
      <w:pPr>
        <w:pStyle w:val="ListBullet"/>
      </w:pPr>
      <w:r>
        <w:t>Standard topic naming so tools can subscribe easily.</w:t>
      </w:r>
    </w:p>
    <w:p>
      <w:pPr>
        <w:pStyle w:val="ListBullet"/>
      </w:pPr>
      <w:r>
        <w:t>QoS1 and retained messages for reliable, last‑value display on dashboards.</w:t>
      </w:r>
    </w:p>
    <w:p>
      <w:pPr>
        <w:pStyle w:val="Heading2"/>
      </w:pPr>
      <w:r>
        <w:t>3.3 HTTP &amp; Dashboard</w:t>
      </w:r>
    </w:p>
    <w:p>
      <w:pPr>
        <w:pStyle w:val="ListBullet"/>
      </w:pPr>
      <w:r>
        <w:t>Health page shows status “OK” and basic uptime/time.</w:t>
      </w:r>
    </w:p>
    <w:p>
      <w:pPr>
        <w:pStyle w:val="ListBullet"/>
      </w:pPr>
      <w:r>
        <w:t>Node‑RED /ui shows live gauges and a simple temperature trend chart.</w:t>
      </w:r>
    </w:p>
    <w:p>
      <w:pPr>
        <w:pStyle w:val="Heading2"/>
      </w:pPr>
      <w:r>
        <w:t>3.5 Optional Modbus‑TCP Mapping</w:t>
      </w:r>
    </w:p>
    <w:p>
      <w:pPr>
        <w:pStyle w:val="ListBullet"/>
      </w:pPr>
      <w:r>
        <w:t>Provides a small register plan so building systems can poll the same readings (port 5020).</w:t>
      </w:r>
    </w:p>
    <w:p>
      <w:pPr>
        <w:pStyle w:val="ListBullet"/>
      </w:pPr>
      <w:r>
        <w:t>Final tags/registers to be agreed with facilities/BMS team.</w:t>
      </w:r>
    </w:p>
    <w:p>
      <w:pPr>
        <w:pStyle w:val="Heading1"/>
      </w:pPr>
      <w:r>
        <w:t>Register Map (Modbus‑TCP)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Register</w:t>
            </w:r>
          </w:p>
        </w:tc>
        <w:tc>
          <w:tcPr>
            <w:tcW w:type="dxa" w:w="2160"/>
          </w:tcPr>
          <w:p>
            <w:r>
              <w:t>Signal</w:t>
            </w:r>
          </w:p>
        </w:tc>
        <w:tc>
          <w:tcPr>
            <w:tcW w:type="dxa" w:w="2160"/>
          </w:tcPr>
          <w:p>
            <w:r>
              <w:t>Units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30001</w:t>
            </w:r>
          </w:p>
        </w:tc>
        <w:tc>
          <w:tcPr>
            <w:tcW w:type="dxa" w:w="2160"/>
          </w:tcPr>
          <w:p>
            <w:r>
              <w:t>env.temp_c</w:t>
            </w:r>
          </w:p>
        </w:tc>
        <w:tc>
          <w:tcPr>
            <w:tcW w:type="dxa" w:w="2160"/>
          </w:tcPr>
          <w:p>
            <w:r>
              <w:t>0.1 °C</w:t>
            </w:r>
          </w:p>
        </w:tc>
        <w:tc>
          <w:tcPr>
            <w:tcW w:type="dxa" w:w="2160"/>
          </w:tcPr>
          <w:p>
            <w:r>
              <w:t>Temperature ×10</w:t>
            </w:r>
          </w:p>
        </w:tc>
      </w:tr>
      <w:tr>
        <w:tc>
          <w:tcPr>
            <w:tcW w:type="dxa" w:w="2160"/>
          </w:tcPr>
          <w:p>
            <w:r>
              <w:t>30002</w:t>
            </w:r>
          </w:p>
        </w:tc>
        <w:tc>
          <w:tcPr>
            <w:tcW w:type="dxa" w:w="2160"/>
          </w:tcPr>
          <w:p>
            <w:r>
              <w:t>env.humidity_pct</w:t>
            </w:r>
          </w:p>
        </w:tc>
        <w:tc>
          <w:tcPr>
            <w:tcW w:type="dxa" w:w="2160"/>
          </w:tcPr>
          <w:p>
            <w:r>
              <w:t>0.1 %</w:t>
            </w:r>
          </w:p>
        </w:tc>
        <w:tc>
          <w:tcPr>
            <w:tcW w:type="dxa" w:w="2160"/>
          </w:tcPr>
          <w:p>
            <w:r>
              <w:t>Humidity ×10</w:t>
            </w:r>
          </w:p>
        </w:tc>
      </w:tr>
      <w:tr>
        <w:tc>
          <w:tcPr>
            <w:tcW w:type="dxa" w:w="2160"/>
          </w:tcPr>
          <w:p>
            <w:r>
              <w:t>30003</w:t>
            </w:r>
          </w:p>
        </w:tc>
        <w:tc>
          <w:tcPr>
            <w:tcW w:type="dxa" w:w="2160"/>
          </w:tcPr>
          <w:p>
            <w:r>
              <w:t>env.pressure_hpa</w:t>
            </w:r>
          </w:p>
        </w:tc>
        <w:tc>
          <w:tcPr>
            <w:tcW w:type="dxa" w:w="2160"/>
          </w:tcPr>
          <w:p>
            <w:r>
              <w:t>0.1 hPa</w:t>
            </w:r>
          </w:p>
        </w:tc>
        <w:tc>
          <w:tcPr>
            <w:tcW w:type="dxa" w:w="2160"/>
          </w:tcPr>
          <w:p>
            <w:r>
              <w:t>Pressure ×10</w:t>
            </w:r>
          </w:p>
        </w:tc>
      </w:tr>
      <w:tr>
        <w:tc>
          <w:tcPr>
            <w:tcW w:type="dxa" w:w="2160"/>
          </w:tcPr>
          <w:p>
            <w:r>
              <w:t>30010</w:t>
            </w:r>
          </w:p>
        </w:tc>
        <w:tc>
          <w:tcPr>
            <w:tcW w:type="dxa" w:w="2160"/>
          </w:tcPr>
          <w:p>
            <w:r>
              <w:t>sys.cpu_temp_c</w:t>
            </w:r>
          </w:p>
        </w:tc>
        <w:tc>
          <w:tcPr>
            <w:tcW w:type="dxa" w:w="2160"/>
          </w:tcPr>
          <w:p>
            <w:r>
              <w:t>0.1 °C</w:t>
            </w:r>
          </w:p>
        </w:tc>
        <w:tc>
          <w:tcPr>
            <w:tcW w:type="dxa" w:w="2160"/>
          </w:tcPr>
          <w:p>
            <w:r>
              <w:t>CPU temp ×10</w:t>
            </w:r>
          </w:p>
        </w:tc>
      </w:tr>
      <w:tr>
        <w:tc>
          <w:tcPr>
            <w:tcW w:type="dxa" w:w="2160"/>
          </w:tcPr>
          <w:p>
            <w:r>
              <w:t>30020</w:t>
            </w:r>
          </w:p>
        </w:tc>
        <w:tc>
          <w:tcPr>
            <w:tcW w:type="dxa" w:w="2160"/>
          </w:tcPr>
          <w:p>
            <w:r>
              <w:t>sys.uptime_s_low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Low word</w:t>
            </w:r>
          </w:p>
        </w:tc>
      </w:tr>
      <w:tr>
        <w:tc>
          <w:tcPr>
            <w:tcW w:type="dxa" w:w="2160"/>
          </w:tcPr>
          <w:p>
            <w:r>
              <w:t>30021</w:t>
            </w:r>
          </w:p>
        </w:tc>
        <w:tc>
          <w:tcPr>
            <w:tcW w:type="dxa" w:w="2160"/>
          </w:tcPr>
          <w:p>
            <w:r>
              <w:t>sys.uptime_s_high</w:t>
            </w:r>
          </w:p>
        </w:tc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High word</w:t>
            </w:r>
          </w:p>
        </w:tc>
      </w:tr>
    </w:tbl>
    <w:p>
      <w:pPr>
        <w:pStyle w:val="Heading1"/>
      </w:pPr>
      <w:r>
        <w:t>4) Commissioning Runbook (Delivered &amp; Verified)</w:t>
      </w:r>
    </w:p>
    <w:p>
      <w:pPr>
        <w:pStyle w:val="ListBullet"/>
      </w:pPr>
      <w:r>
        <w:t>Device prepared, named, and connected to the network.</w:t>
      </w:r>
    </w:p>
    <w:p>
      <w:pPr>
        <w:pStyle w:val="ListBullet"/>
      </w:pPr>
      <w:r>
        <w:t>Software installed; set to start automatically on power‑up.</w:t>
      </w:r>
    </w:p>
    <w:p>
      <w:pPr>
        <w:pStyle w:val="ListBullet"/>
      </w:pPr>
      <w:r>
        <w:t>Dashboard updates every ~2 seconds; health page shows OK.</w:t>
      </w:r>
    </w:p>
    <w:p>
      <w:pPr>
        <w:pStyle w:val="ListBullet"/>
      </w:pPr>
      <w:r>
        <w:t>Messages visible on the MQTT hub for other tools to use.</w:t>
      </w:r>
    </w:p>
    <w:p>
      <w:pPr>
        <w:pStyle w:val="Heading1"/>
      </w:pPr>
      <w:r>
        <w:t>5) Configuration</w:t>
      </w:r>
    </w:p>
    <w:p>
      <w:pPr>
        <w:pStyle w:val="ListBullet"/>
      </w:pPr>
      <w:r>
        <w:t>Set the MQTT server address, login, and how often to send readings.</w:t>
      </w:r>
    </w:p>
    <w:p>
      <w:pPr>
        <w:pStyle w:val="ListBullet"/>
      </w:pPr>
      <w:r>
        <w:t>Use friendly names; no specialist knowledge required.</w:t>
      </w:r>
    </w:p>
    <w:p>
      <w:pPr>
        <w:pStyle w:val="Heading1"/>
      </w:pPr>
      <w:r>
        <w:t>6) Operations &amp; Troubleshooting</w:t>
      </w:r>
    </w:p>
    <w:p>
      <w:pPr>
        <w:pStyle w:val="ListBullet"/>
      </w:pPr>
      <w:r>
        <w:t>If the dashboard stops, power‑cycle or restart the unit.</w:t>
      </w:r>
    </w:p>
    <w:p>
      <w:pPr>
        <w:pStyle w:val="ListBullet"/>
      </w:pPr>
      <w:r>
        <w:t>If values look odd, ensure good ventilation and correct date/time.</w:t>
      </w:r>
    </w:p>
    <w:p>
      <w:pPr>
        <w:pStyle w:val="ListBullet"/>
      </w:pPr>
      <w:r>
        <w:t>If the dashboard is slow, check Wi‑Fi or use Ethernet.</w:t>
      </w:r>
    </w:p>
    <w:p>
      <w:pPr>
        <w:pStyle w:val="Heading1"/>
      </w:pPr>
      <w:r>
        <w:t>Notes / Quirks</w:t>
      </w:r>
    </w:p>
    <w:p>
      <w:pPr>
        <w:pStyle w:val="ListBullet"/>
      </w:pPr>
      <w:r>
        <w:t>Sense HAT temperature can read slightly high from CPU heat; simple compensation used.</w:t>
      </w:r>
    </w:p>
    <w:p>
      <w:pPr>
        <w:pStyle w:val="ListBullet"/>
      </w:pPr>
      <w:r>
        <w:t>Pressure may briefly return 0 on first reads; agent guards against bogus values.</w:t>
      </w:r>
    </w:p>
    <w:p>
      <w:pPr>
        <w:pStyle w:val="Heading1"/>
      </w:pPr>
      <w:r>
        <w:t>7) Security Hardening (baseline)</w:t>
      </w:r>
    </w:p>
    <w:p>
      <w:pPr>
        <w:pStyle w:val="ListBullet"/>
      </w:pPr>
      <w:r>
        <w:t>Protect MQTT with login and encryption (TLS) for production.</w:t>
      </w:r>
    </w:p>
    <w:p>
      <w:pPr>
        <w:pStyle w:val="ListBullet"/>
      </w:pPr>
      <w:r>
        <w:t>Password‑protect the dashboard admin area.</w:t>
      </w:r>
    </w:p>
    <w:p>
      <w:pPr>
        <w:pStyle w:val="ListBullet"/>
      </w:pPr>
      <w:r>
        <w:t>Keep network access to what’s needed (web + dashboard).</w:t>
      </w:r>
    </w:p>
    <w:p>
      <w:pPr>
        <w:pStyle w:val="Heading1"/>
      </w:pPr>
      <w:r>
        <w:t>8) Bill of Materials (current)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SBC</w:t>
            </w:r>
          </w:p>
        </w:tc>
        <w:tc>
          <w:tcPr>
            <w:tcW w:type="dxa" w:w="2160"/>
          </w:tcPr>
          <w:p>
            <w:r>
              <w:t>Raspberry Pi 3B/4B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Small computer</w:t>
            </w:r>
          </w:p>
        </w:tc>
      </w:tr>
      <w:tr>
        <w:tc>
          <w:tcPr>
            <w:tcW w:type="dxa" w:w="2160"/>
          </w:tcPr>
          <w:p>
            <w:r>
              <w:t>Sensor</w:t>
            </w:r>
          </w:p>
        </w:tc>
        <w:tc>
          <w:tcPr>
            <w:tcW w:type="dxa" w:w="2160"/>
          </w:tcPr>
          <w:p>
            <w:r>
              <w:t>Raspberry Pi Sense HAT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Temperature, humidity, etc.</w:t>
            </w:r>
          </w:p>
        </w:tc>
      </w:tr>
      <w:tr>
        <w:tc>
          <w:tcPr>
            <w:tcW w:type="dxa" w:w="2160"/>
          </w:tcPr>
          <w:p>
            <w:r>
              <w:t>Storage</w:t>
            </w:r>
          </w:p>
        </w:tc>
        <w:tc>
          <w:tcPr>
            <w:tcW w:type="dxa" w:w="2160"/>
          </w:tcPr>
          <w:p>
            <w:r>
              <w:t>microSD 32 GB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Stores software and data</w:t>
            </w:r>
          </w:p>
        </w:tc>
      </w:tr>
      <w:tr>
        <w:tc>
          <w:tcPr>
            <w:tcW w:type="dxa" w:w="2160"/>
          </w:tcPr>
          <w:p>
            <w:r>
              <w:t>PSU</w:t>
            </w:r>
          </w:p>
        </w:tc>
        <w:tc>
          <w:tcPr>
            <w:tcW w:type="dxa" w:w="2160"/>
          </w:tcPr>
          <w:p>
            <w:r>
              <w:t>5 V / 3 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Stable power supply</w:t>
            </w:r>
          </w:p>
        </w:tc>
      </w:tr>
      <w:tr>
        <w:tc>
          <w:tcPr>
            <w:tcW w:type="dxa" w:w="2160"/>
          </w:tcPr>
          <w:p>
            <w:r>
              <w:t>Case</w:t>
            </w:r>
          </w:p>
        </w:tc>
        <w:tc>
          <w:tcPr>
            <w:tcW w:type="dxa" w:w="2160"/>
          </w:tcPr>
          <w:p>
            <w:r>
              <w:t>Vented case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Keeps things tidy and cool</w:t>
            </w:r>
          </w:p>
        </w:tc>
      </w:tr>
    </w:tbl>
    <w:p>
      <w:pPr>
        <w:pStyle w:val="Heading1"/>
      </w:pPr>
      <w:r>
        <w:t>9) Repository &amp; Files</w:t>
      </w:r>
    </w:p>
    <w:p>
      <w:pPr>
        <w:pStyle w:val="ListBullet"/>
      </w:pPr>
      <w:r>
        <w:t>Source code folder (agent).</w:t>
      </w:r>
    </w:p>
    <w:p>
      <w:pPr>
        <w:pStyle w:val="ListBullet"/>
      </w:pPr>
      <w:r>
        <w:t>Dashboard flow file (Node‑RED).</w:t>
      </w:r>
    </w:p>
    <w:p>
      <w:pPr>
        <w:pStyle w:val="ListBullet"/>
      </w:pPr>
      <w:r>
        <w:t>Docs/images folder (screenshots, this document).</w:t>
      </w:r>
    </w:p>
    <w:p>
      <w:pPr>
        <w:pStyle w:val="ListBullet"/>
      </w:pPr>
      <w:r>
        <w:t>Read‑me with quick start steps.</w:t>
      </w:r>
    </w:p>
    <w:p>
      <w:pPr>
        <w:pStyle w:val="Heading1"/>
      </w:pPr>
      <w:r>
        <w:t>10) Risks &amp; Open Items</w:t>
      </w:r>
    </w:p>
    <w:p>
      <w:pPr>
        <w:pStyle w:val="ListBullet"/>
      </w:pPr>
      <w:r>
        <w:t>Calibrate sensors if needed (temperature drift with heat).</w:t>
      </w:r>
    </w:p>
    <w:p>
      <w:pPr>
        <w:pStyle w:val="ListBullet"/>
      </w:pPr>
      <w:r>
        <w:t>Ensure correct device time for aligned timestamps.</w:t>
      </w:r>
    </w:p>
    <w:p>
      <w:pPr>
        <w:pStyle w:val="ListBullet"/>
      </w:pPr>
      <w:r>
        <w:t>Agree final Modbus‑TCP register list if used.</w:t>
      </w:r>
    </w:p>
    <w:p>
      <w:pPr>
        <w:pStyle w:val="Heading1"/>
      </w:pPr>
      <w:r>
        <w:t>11) Next (as needed)</w:t>
      </w:r>
    </w:p>
    <w:p>
      <w:pPr>
        <w:pStyle w:val="ListBullet"/>
      </w:pPr>
      <w:r>
        <w:t>Store‑and‑forward buffer (SQLite) for offline periods.</w:t>
      </w:r>
    </w:p>
    <w:p>
      <w:pPr>
        <w:pStyle w:val="ListBullet"/>
      </w:pPr>
      <w:r>
        <w:t>Service unit for Modbus‑TCP server.</w:t>
      </w:r>
    </w:p>
    <w:p>
      <w:pPr>
        <w:pStyle w:val="ListBullet"/>
      </w:pPr>
      <w:r>
        <w:t>TLS + credentials for MQTT in production.</w:t>
      </w:r>
    </w:p>
    <w:p>
      <w:pPr>
        <w:pStyle w:val="Heading1"/>
      </w:pPr>
      <w:r>
        <w:t>Placeholders to Fill</w:t>
      </w:r>
    </w:p>
    <w:p>
      <w:pPr>
        <w:pStyle w:val="ListBullet"/>
      </w:pPr>
      <w:r>
        <w:t>docs/images/01_hardware_hero.jpg (cover)</w:t>
      </w:r>
    </w:p>
    <w:p>
      <w:pPr>
        <w:pStyle w:val="ListBullet"/>
      </w:pPr>
      <w:r>
        <w:t>docs/images/SenseHAT_Architecture.png (architecture)</w:t>
      </w:r>
    </w:p>
    <w:p>
      <w:pPr>
        <w:pStyle w:val="ListBullet"/>
      </w:pPr>
      <w:r>
        <w:t>docs/images/02_nodered_dashboard.png (dashboard screenshot)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