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5F13C2" w:rsidRDefault="00940633" w14:paraId="799F5233" wp14:textId="77777777">
      <w:r>
        <w:rPr>
          <w:noProof/>
          <w:lang w:eastAsia="es-MX"/>
        </w:rPr>
        <w:drawing>
          <wp:inline xmlns:wp14="http://schemas.microsoft.com/office/word/2010/wordprocessingDrawing" distT="0" distB="0" distL="0" distR="0" wp14:anchorId="0C52BB83" wp14:editId="7777777">
            <wp:extent cx="5600700" cy="1781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781175"/>
                    </a:xfrm>
                    <a:prstGeom prst="rect">
                      <a:avLst/>
                    </a:prstGeom>
                    <a:noFill/>
                    <a:ln>
                      <a:noFill/>
                    </a:ln>
                  </pic:spPr>
                </pic:pic>
              </a:graphicData>
            </a:graphic>
          </wp:inline>
        </w:drawing>
      </w:r>
    </w:p>
    <w:p xmlns:wp14="http://schemas.microsoft.com/office/word/2010/wordml" w:rsidRPr="00940633" w:rsidR="00940633" w:rsidRDefault="00940633" w14:paraId="44529869" wp14:textId="77777777">
      <w:pPr>
        <w:rPr>
          <w:rFonts w:ascii="Arial" w:hAnsi="Arial" w:cs="Arial"/>
        </w:rPr>
      </w:pPr>
      <w:r>
        <w:rPr>
          <w:noProof/>
          <w:lang w:eastAsia="es-MX"/>
        </w:rPr>
        <w:drawing>
          <wp:anchor xmlns:wp14="http://schemas.microsoft.com/office/word/2010/wordprocessingDrawing" distT="0" distB="0" distL="114300" distR="114300" simplePos="0" relativeHeight="251658240" behindDoc="1" locked="0" layoutInCell="1" allowOverlap="1" wp14:anchorId="158B47EE" wp14:editId="7777777">
            <wp:simplePos x="0" y="0"/>
            <wp:positionH relativeFrom="margin">
              <wp:align>right</wp:align>
            </wp:positionH>
            <wp:positionV relativeFrom="paragraph">
              <wp:posOffset>13970</wp:posOffset>
            </wp:positionV>
            <wp:extent cx="5610225" cy="3238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238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940633">
        <w:rPr>
          <w:rFonts w:ascii="Arial" w:hAnsi="Arial" w:cs="Arial"/>
          <w:sz w:val="24"/>
        </w:rPr>
        <w:t>Eduardo Castillo Martínez</w:t>
      </w:r>
    </w:p>
    <w:p xmlns:wp14="http://schemas.microsoft.com/office/word/2010/wordml" w:rsidR="00940633" w:rsidRDefault="00940633" w14:paraId="1C70C9E3" wp14:textId="77777777"/>
    <w:p xmlns:wp14="http://schemas.microsoft.com/office/word/2010/wordml" w:rsidR="00940633" w:rsidRDefault="00940633" w14:paraId="762DEF08" wp14:textId="77777777">
      <w:r>
        <w:rPr>
          <w:noProof/>
          <w:lang w:eastAsia="es-MX"/>
        </w:rPr>
        <w:drawing>
          <wp:inline xmlns:wp14="http://schemas.microsoft.com/office/word/2010/wordprocessingDrawing" distT="0" distB="0" distL="0" distR="0" wp14:anchorId="0C72B1F4" wp14:editId="7777777">
            <wp:extent cx="5610225" cy="371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371475"/>
                    </a:xfrm>
                    <a:prstGeom prst="rect">
                      <a:avLst/>
                    </a:prstGeom>
                    <a:noFill/>
                    <a:ln>
                      <a:noFill/>
                    </a:ln>
                  </pic:spPr>
                </pic:pic>
              </a:graphicData>
            </a:graphic>
          </wp:inline>
        </w:drawing>
      </w:r>
    </w:p>
    <w:p xmlns:wp14="http://schemas.microsoft.com/office/word/2010/wordml" w:rsidR="00940633" w:rsidP="00561223" w:rsidRDefault="00561223" w14:paraId="5BB4635A" wp14:textId="77777777">
      <w:pPr>
        <w:pStyle w:val="Prrafodelista"/>
        <w:numPr>
          <w:ilvl w:val="0"/>
          <w:numId w:val="1"/>
        </w:numPr>
      </w:pPr>
      <w:r>
        <w:t>Cuantitativos: datos numéricos que representan cierta jerarquía dependiendo su magnitud.</w:t>
      </w:r>
    </w:p>
    <w:p xmlns:wp14="http://schemas.microsoft.com/office/word/2010/wordml" w:rsidR="00561223" w:rsidP="00561223" w:rsidRDefault="00561223" w14:paraId="21A5C7D7" wp14:textId="77777777">
      <w:pPr>
        <w:pStyle w:val="Prrafodelista"/>
        <w:numPr>
          <w:ilvl w:val="0"/>
          <w:numId w:val="1"/>
        </w:numPr>
      </w:pPr>
      <w:r>
        <w:t xml:space="preserve">Cualitativos: </w:t>
      </w:r>
    </w:p>
    <w:p xmlns:wp14="http://schemas.microsoft.com/office/word/2010/wordml" w:rsidR="00561223" w:rsidP="00561223" w:rsidRDefault="00561223" w14:paraId="378DE011" wp14:textId="77777777">
      <w:pPr>
        <w:pStyle w:val="Prrafodelista"/>
        <w:numPr>
          <w:ilvl w:val="0"/>
          <w:numId w:val="2"/>
        </w:numPr>
      </w:pPr>
      <w:r>
        <w:t>Multiestado: Representan clasificaciones de una variable.</w:t>
      </w:r>
    </w:p>
    <w:p xmlns:wp14="http://schemas.microsoft.com/office/word/2010/wordml" w:rsidR="00912713" w:rsidP="00561223" w:rsidRDefault="00561223" w14:paraId="1F24A070" wp14:textId="77777777">
      <w:pPr>
        <w:pStyle w:val="Prrafodelista"/>
        <w:numPr>
          <w:ilvl w:val="0"/>
          <w:numId w:val="2"/>
        </w:numPr>
      </w:pPr>
      <w:r>
        <w:t xml:space="preserve">Enteros positivos: Normalmente son datos Multiestado transformados a </w:t>
      </w:r>
    </w:p>
    <w:p xmlns:wp14="http://schemas.microsoft.com/office/word/2010/wordml" w:rsidR="00561223" w:rsidP="00912713" w:rsidRDefault="00561223" w14:paraId="0B9FDF77" wp14:textId="77777777">
      <w:pPr>
        <w:pStyle w:val="Prrafodelista"/>
        <w:ind w:left="1440"/>
      </w:pPr>
      <w:r>
        <w:t>numéricos.</w:t>
      </w:r>
    </w:p>
    <w:p xmlns:wp14="http://schemas.microsoft.com/office/word/2010/wordml" w:rsidR="00561223" w:rsidP="00561223" w:rsidRDefault="00561223" w14:paraId="6950BA40" wp14:textId="77777777">
      <w:pPr>
        <w:pStyle w:val="Prrafodelista"/>
        <w:numPr>
          <w:ilvl w:val="0"/>
          <w:numId w:val="3"/>
        </w:numPr>
      </w:pPr>
      <w:r>
        <w:t>Nominales: no representa jerarquía</w:t>
      </w:r>
    </w:p>
    <w:p xmlns:wp14="http://schemas.microsoft.com/office/word/2010/wordml" w:rsidR="00912713" w:rsidP="00912713" w:rsidRDefault="00561223" w14:paraId="4A43C438" wp14:textId="77777777">
      <w:pPr>
        <w:pStyle w:val="Prrafodelista"/>
        <w:numPr>
          <w:ilvl w:val="0"/>
          <w:numId w:val="3"/>
        </w:numPr>
      </w:pPr>
      <w:r>
        <w:t>Ordinarios: dependiendo de la magnitud se establece jerarquía</w:t>
      </w:r>
    </w:p>
    <w:p xmlns:wp14="http://schemas.microsoft.com/office/word/2010/wordml" w:rsidR="00912713" w:rsidP="00912713" w:rsidRDefault="00912713" w14:paraId="68491372" wp14:textId="77777777">
      <w:pPr>
        <w:pStyle w:val="Prrafodelista"/>
        <w:numPr>
          <w:ilvl w:val="0"/>
          <w:numId w:val="5"/>
        </w:numPr>
      </w:pPr>
      <w:r>
        <w:t>Binarios: datos con solo dos clasificaciones de tipo booleano, cierto o falso normalmente representando por 1 y 0.</w:t>
      </w:r>
    </w:p>
    <w:p xmlns:wp14="http://schemas.microsoft.com/office/word/2010/wordml" w:rsidR="00912713" w:rsidP="00912713" w:rsidRDefault="00912713" w14:paraId="760DE584" wp14:textId="77777777">
      <w:pPr>
        <w:pStyle w:val="Prrafodelista"/>
        <w:numPr>
          <w:ilvl w:val="0"/>
          <w:numId w:val="5"/>
        </w:numPr>
      </w:pPr>
      <w:r>
        <w:t>Genéticos: clasificación de especies.</w:t>
      </w:r>
    </w:p>
    <w:p xmlns:wp14="http://schemas.microsoft.com/office/word/2010/wordml" w:rsidR="00561223" w:rsidP="00561223" w:rsidRDefault="00561223" w14:paraId="2A0F45FE" wp14:textId="77777777"/>
    <w:p xmlns:wp14="http://schemas.microsoft.com/office/word/2010/wordml" w:rsidR="00940633" w:rsidRDefault="00940633" w14:paraId="00144D5F" wp14:textId="77777777">
      <w:r>
        <w:rPr>
          <w:noProof/>
          <w:lang w:eastAsia="es-MX"/>
        </w:rPr>
        <w:drawing>
          <wp:inline xmlns:wp14="http://schemas.microsoft.com/office/word/2010/wordprocessingDrawing" distT="0" distB="0" distL="0" distR="0" wp14:anchorId="1FABB52B" wp14:editId="7777777">
            <wp:extent cx="5600700" cy="723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723900"/>
                    </a:xfrm>
                    <a:prstGeom prst="rect">
                      <a:avLst/>
                    </a:prstGeom>
                    <a:noFill/>
                    <a:ln>
                      <a:noFill/>
                    </a:ln>
                  </pic:spPr>
                </pic:pic>
              </a:graphicData>
            </a:graphic>
          </wp:inline>
        </w:drawing>
      </w:r>
    </w:p>
    <w:p xmlns:wp14="http://schemas.microsoft.com/office/word/2010/wordml" w:rsidR="00940633" w:rsidP="007A6E54" w:rsidRDefault="007A6E54" w14:paraId="67A68A71" wp14:textId="77777777">
      <w:pPr>
        <w:jc w:val="center"/>
      </w:pPr>
      <w:r>
        <w:rPr>
          <w:noProof/>
          <w:lang w:eastAsia="es-MX"/>
        </w:rPr>
        <w:drawing>
          <wp:inline xmlns:wp14="http://schemas.microsoft.com/office/word/2010/wordprocessingDrawing" distT="0" distB="0" distL="0" distR="0" wp14:anchorId="2B175F0F" wp14:editId="7777777">
            <wp:extent cx="4324350" cy="186483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4897" cy="1869378"/>
                    </a:xfrm>
                    <a:prstGeom prst="rect">
                      <a:avLst/>
                    </a:prstGeom>
                    <a:noFill/>
                    <a:ln>
                      <a:noFill/>
                    </a:ln>
                  </pic:spPr>
                </pic:pic>
              </a:graphicData>
            </a:graphic>
          </wp:inline>
        </w:drawing>
      </w:r>
    </w:p>
    <w:p xmlns:wp14="http://schemas.microsoft.com/office/word/2010/wordml" w:rsidR="007A6E54" w:rsidP="007A6E54" w:rsidRDefault="007A6E54" w14:paraId="0EC9298C" wp14:textId="77777777">
      <w:r>
        <w:rPr>
          <w:noProof/>
          <w:lang w:eastAsia="es-MX"/>
        </w:rPr>
        <w:lastRenderedPageBreak/>
        <w:drawing>
          <wp:inline xmlns:wp14="http://schemas.microsoft.com/office/word/2010/wordprocessingDrawing" distT="0" distB="0" distL="0" distR="0" wp14:anchorId="097FA7C7" wp14:editId="7777777">
            <wp:extent cx="3952659" cy="2952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303" cy="317809"/>
                    </a:xfrm>
                    <a:prstGeom prst="rect">
                      <a:avLst/>
                    </a:prstGeom>
                    <a:noFill/>
                    <a:ln>
                      <a:noFill/>
                    </a:ln>
                  </pic:spPr>
                </pic:pic>
              </a:graphicData>
            </a:graphic>
          </wp:inline>
        </w:drawing>
      </w:r>
    </w:p>
    <w:p xmlns:wp14="http://schemas.microsoft.com/office/word/2010/wordml" w:rsidR="007A6E54" w:rsidP="007A6E54" w:rsidRDefault="007A6E54" w14:paraId="175F9F93" wp14:textId="77777777">
      <w:r>
        <w:rPr>
          <w:noProof/>
          <w:lang w:eastAsia="es-MX"/>
        </w:rPr>
        <w:drawing>
          <wp:inline xmlns:wp14="http://schemas.microsoft.com/office/word/2010/wordprocessingDrawing" distT="0" distB="0" distL="0" distR="0" wp14:anchorId="38B00066" wp14:editId="7777777">
            <wp:extent cx="2957513" cy="1028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5583" cy="1034985"/>
                    </a:xfrm>
                    <a:prstGeom prst="rect">
                      <a:avLst/>
                    </a:prstGeom>
                    <a:noFill/>
                    <a:ln>
                      <a:noFill/>
                    </a:ln>
                  </pic:spPr>
                </pic:pic>
              </a:graphicData>
            </a:graphic>
          </wp:inline>
        </w:drawing>
      </w:r>
      <w:r>
        <w:rPr>
          <w:noProof/>
          <w:lang w:eastAsia="es-MX"/>
        </w:rPr>
        <w:drawing>
          <wp:inline xmlns:wp14="http://schemas.microsoft.com/office/word/2010/wordprocessingDrawing" distT="0" distB="0" distL="0" distR="0" wp14:anchorId="0B2F97C9" wp14:editId="3BDEBF2E">
            <wp:extent cx="3019752" cy="103822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0867" cy="1042047"/>
                    </a:xfrm>
                    <a:prstGeom prst="rect">
                      <a:avLst/>
                    </a:prstGeom>
                    <a:noFill/>
                    <a:ln>
                      <a:noFill/>
                    </a:ln>
                  </pic:spPr>
                </pic:pic>
              </a:graphicData>
            </a:graphic>
          </wp:inline>
        </w:drawing>
      </w:r>
    </w:p>
    <w:p xmlns:wp14="http://schemas.microsoft.com/office/word/2010/wordml" w:rsidR="0058536B" w:rsidP="007A6E54" w:rsidRDefault="0058536B" w14:paraId="31CC1A9A" wp14:textId="77777777">
      <w:r>
        <w:rPr>
          <w:noProof/>
          <w:lang w:eastAsia="es-MX"/>
        </w:rPr>
        <w:drawing>
          <wp:inline xmlns:wp14="http://schemas.microsoft.com/office/word/2010/wordprocessingDrawing" distT="0" distB="0" distL="0" distR="0" wp14:anchorId="3D2A59E8" wp14:editId="7777777">
            <wp:extent cx="5610225" cy="3714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71475"/>
                    </a:xfrm>
                    <a:prstGeom prst="rect">
                      <a:avLst/>
                    </a:prstGeom>
                    <a:noFill/>
                    <a:ln>
                      <a:noFill/>
                    </a:ln>
                  </pic:spPr>
                </pic:pic>
              </a:graphicData>
            </a:graphic>
          </wp:inline>
        </w:drawing>
      </w:r>
    </w:p>
    <w:p xmlns:wp14="http://schemas.microsoft.com/office/word/2010/wordml" w:rsidR="0058536B" w:rsidP="0058536B" w:rsidRDefault="0058536B" w14:paraId="0FB269D0" wp14:textId="77777777">
      <w:pPr>
        <w:pStyle w:val="Prrafodelista"/>
        <w:numPr>
          <w:ilvl w:val="0"/>
          <w:numId w:val="6"/>
        </w:numPr>
      </w:pPr>
      <w:r>
        <w:t xml:space="preserve">Estado: Cualitativa, Multiestado </w:t>
      </w:r>
    </w:p>
    <w:p xmlns:wp14="http://schemas.microsoft.com/office/word/2010/wordml" w:rsidR="0058536B" w:rsidP="0058536B" w:rsidRDefault="0058536B" w14:paraId="77F6D055" wp14:textId="77777777">
      <w:pPr>
        <w:pStyle w:val="Prrafodelista"/>
        <w:numPr>
          <w:ilvl w:val="0"/>
          <w:numId w:val="6"/>
        </w:numPr>
      </w:pPr>
      <w:r>
        <w:t>Zona geográfica: Cualitativa, Enteros positivos nominales.</w:t>
      </w:r>
    </w:p>
    <w:p xmlns:wp14="http://schemas.microsoft.com/office/word/2010/wordml" w:rsidR="0058536B" w:rsidP="0058536B" w:rsidRDefault="0058536B" w14:paraId="3050ADF2" wp14:textId="77777777">
      <w:pPr>
        <w:pStyle w:val="Prrafodelista"/>
        <w:numPr>
          <w:ilvl w:val="0"/>
          <w:numId w:val="6"/>
        </w:numPr>
      </w:pPr>
      <w:r>
        <w:t>Índice de delincuencia: Cuantitativa</w:t>
      </w:r>
    </w:p>
    <w:p xmlns:wp14="http://schemas.microsoft.com/office/word/2010/wordml" w:rsidR="0058536B" w:rsidP="0058536B" w:rsidRDefault="0058536B" w14:paraId="6A85D4DF" wp14:textId="77777777">
      <w:pPr>
        <w:pStyle w:val="Prrafodelista"/>
        <w:numPr>
          <w:ilvl w:val="0"/>
          <w:numId w:val="6"/>
        </w:numPr>
      </w:pPr>
      <w:r>
        <w:t>Municipio: Cualitativa, Multiestado</w:t>
      </w:r>
    </w:p>
    <w:p xmlns:wp14="http://schemas.microsoft.com/office/word/2010/wordml" w:rsidR="0058536B" w:rsidP="0058536B" w:rsidRDefault="0058536B" w14:paraId="3FD346DE" wp14:textId="77777777">
      <w:pPr>
        <w:pStyle w:val="Prrafodelista"/>
        <w:numPr>
          <w:ilvl w:val="0"/>
          <w:numId w:val="6"/>
        </w:numPr>
      </w:pPr>
      <w:r>
        <w:t>Sector productivo: Cualitativa</w:t>
      </w:r>
      <w:r>
        <w:t>, Enteros positivos nominales.</w:t>
      </w:r>
    </w:p>
    <w:p xmlns:wp14="http://schemas.microsoft.com/office/word/2010/wordml" w:rsidR="0058536B" w:rsidP="0058536B" w:rsidRDefault="0058536B" w14:paraId="2307EE73" wp14:textId="77777777">
      <w:pPr>
        <w:pStyle w:val="Prrafodelista"/>
        <w:numPr>
          <w:ilvl w:val="0"/>
          <w:numId w:val="6"/>
        </w:numPr>
      </w:pPr>
      <w:r>
        <w:t>Población Actual: Cuantitativa</w:t>
      </w:r>
    </w:p>
    <w:p xmlns:wp14="http://schemas.microsoft.com/office/word/2010/wordml" w:rsidR="0058536B" w:rsidP="3BB692EC" w:rsidRDefault="0058536B" w14:paraId="34BA7E2F" wp14:textId="77777777" wp14:noSpellErr="1">
      <w:pPr>
        <w:pStyle w:val="Prrafodelista"/>
        <w:ind w:left="708"/>
      </w:pPr>
    </w:p>
    <w:p xmlns:wp14="http://schemas.microsoft.com/office/word/2010/wordml" w:rsidR="0058536B" w:rsidP="0058536B" w:rsidRDefault="0058536B" w14:paraId="105CE93C" wp14:textId="76C2F57E">
      <w:r>
        <w:drawing>
          <wp:inline xmlns:wp14="http://schemas.microsoft.com/office/word/2010/wordprocessingDrawing" wp14:editId="7184BA24" wp14:anchorId="7B7D751D">
            <wp:extent cx="5600700" cy="438150"/>
            <wp:effectExtent l="0" t="0" r="0" b="0"/>
            <wp:docPr id="1884346878" name="picture" title=""/>
            <wp:cNvGraphicFramePr>
              <a:graphicFrameLocks noChangeAspect="1"/>
            </wp:cNvGraphicFramePr>
            <a:graphic>
              <a:graphicData uri="http://schemas.openxmlformats.org/drawingml/2006/picture">
                <pic:pic>
                  <pic:nvPicPr>
                    <pic:cNvPr id="0" name="picture"/>
                    <pic:cNvPicPr/>
                  </pic:nvPicPr>
                  <pic:blipFill>
                    <a:blip r:embed="R5d68227e794a4f60">
                      <a:extLst xmlns:a="http://schemas.openxmlformats.org/drawingml/2006/main">
                        <a:ext uri="{28A0092B-C50C-407E-A947-70E740481C1C}">
                          <a14:useLocalDpi xmlns:a14="http://schemas.microsoft.com/office/drawing/2010/main" val="0"/>
                        </a:ext>
                      </a:extLst>
                    </a:blip>
                    <a:stretch>
                      <a:fillRect/>
                    </a:stretch>
                  </pic:blipFill>
                  <pic:spPr>
                    <a:xfrm>
                      <a:off x="0" y="0"/>
                      <a:ext cx="5600700" cy="438150"/>
                    </a:xfrm>
                    <a:prstGeom prst="rect">
                      <a:avLst/>
                    </a:prstGeom>
                  </pic:spPr>
                </pic:pic>
              </a:graphicData>
            </a:graphic>
          </wp:inline>
        </w:drawing>
      </w:r>
      <w:r w:rsidR="3BB692EC">
        <w:rPr/>
        <w:t>No es posible, el ACP requiere que las variables categóricas(Multiestado) sean convertidas en variables tipo “</w:t>
      </w:r>
      <w:proofErr w:type="spellStart"/>
      <w:r w:rsidR="3BB692EC">
        <w:rPr/>
        <w:t>dummy</w:t>
      </w:r>
      <w:proofErr w:type="spellEnd"/>
      <w:r w:rsidR="3BB692EC">
        <w:rPr/>
        <w:t>”</w:t>
      </w:r>
      <w:r w:rsidR="3BB692EC">
        <w:rPr/>
        <w:t>.</w:t>
      </w:r>
      <w:proofErr w:type="spellStart"/>
      <w:proofErr w:type="spellEnd"/>
    </w:p>
    <w:p w:rsidR="3BB692EC" w:rsidRDefault="3BB692EC" w14:paraId="3DF6BBFD" w14:textId="53F0A564">
      <w:r>
        <w:drawing>
          <wp:inline wp14:editId="653282FF" wp14:anchorId="07416C83">
            <wp:extent cx="5610224" cy="1952625"/>
            <wp:effectExtent l="0" t="0" r="0" b="0"/>
            <wp:docPr id="1819748074" name="picture" title=""/>
            <wp:cNvGraphicFramePr>
              <a:graphicFrameLocks noChangeAspect="1"/>
            </wp:cNvGraphicFramePr>
            <a:graphic>
              <a:graphicData uri="http://schemas.openxmlformats.org/drawingml/2006/picture">
                <pic:pic>
                  <pic:nvPicPr>
                    <pic:cNvPr id="0" name="picture"/>
                    <pic:cNvPicPr/>
                  </pic:nvPicPr>
                  <pic:blipFill>
                    <a:blip r:embed="R5d9a994fa06143ed">
                      <a:extLst>
                        <a:ext xmlns:a="http://schemas.openxmlformats.org/drawingml/2006/main" uri="{28A0092B-C50C-407E-A947-70E740481C1C}">
                          <a14:useLocalDpi val="0"/>
                        </a:ext>
                      </a:extLst>
                    </a:blip>
                    <a:stretch>
                      <a:fillRect/>
                    </a:stretch>
                  </pic:blipFill>
                  <pic:spPr>
                    <a:xfrm>
                      <a:off x="0" y="0"/>
                      <a:ext cx="5610224" cy="1952625"/>
                    </a:xfrm>
                    <a:prstGeom prst="rect">
                      <a:avLst/>
                    </a:prstGeom>
                  </pic:spPr>
                </pic:pic>
              </a:graphicData>
            </a:graphic>
          </wp:inline>
        </w:drawing>
      </w:r>
      <w:r>
        <w:drawing>
          <wp:inline wp14:editId="3DD64725" wp14:anchorId="2B6C8487">
            <wp:extent cx="5610224" cy="371475"/>
            <wp:effectExtent l="0" t="0" r="0" b="0"/>
            <wp:docPr id="1593895624" name="picture" title=""/>
            <wp:cNvGraphicFramePr>
              <a:graphicFrameLocks noChangeAspect="1"/>
            </wp:cNvGraphicFramePr>
            <a:graphic>
              <a:graphicData uri="http://schemas.openxmlformats.org/drawingml/2006/picture">
                <pic:pic>
                  <pic:nvPicPr>
                    <pic:cNvPr id="0" name="picture"/>
                    <pic:cNvPicPr/>
                  </pic:nvPicPr>
                  <pic:blipFill>
                    <a:blip r:embed="Ra464c6eb0ed64e10">
                      <a:extLst>
                        <a:ext xmlns:a="http://schemas.openxmlformats.org/drawingml/2006/main" uri="{28A0092B-C50C-407E-A947-70E740481C1C}">
                          <a14:useLocalDpi val="0"/>
                        </a:ext>
                      </a:extLst>
                    </a:blip>
                    <a:stretch>
                      <a:fillRect/>
                    </a:stretch>
                  </pic:blipFill>
                  <pic:spPr>
                    <a:xfrm>
                      <a:off x="0" y="0"/>
                      <a:ext cx="5610224" cy="371475"/>
                    </a:xfrm>
                    <a:prstGeom prst="rect">
                      <a:avLst/>
                    </a:prstGeom>
                  </pic:spPr>
                </pic:pic>
              </a:graphicData>
            </a:graphic>
          </wp:inline>
        </w:drawing>
      </w:r>
    </w:p>
    <w:p w:rsidR="3BB692EC" w:rsidP="3BB692EC" w:rsidRDefault="3BB692EC" w14:paraId="79103141" w14:textId="60161C59">
      <w:pPr>
        <w:jc w:val="center"/>
      </w:pPr>
      <w:r>
        <w:drawing>
          <wp:inline wp14:editId="3705A746" wp14:anchorId="14567F2A">
            <wp:extent cx="4541610" cy="2112736"/>
            <wp:effectExtent l="0" t="0" r="0" b="0"/>
            <wp:docPr id="719916797" name="picture" title=""/>
            <wp:cNvGraphicFramePr>
              <a:graphicFrameLocks noChangeAspect="1"/>
            </wp:cNvGraphicFramePr>
            <a:graphic>
              <a:graphicData uri="http://schemas.openxmlformats.org/drawingml/2006/picture">
                <pic:pic>
                  <pic:nvPicPr>
                    <pic:cNvPr id="0" name="picture"/>
                    <pic:cNvPicPr/>
                  </pic:nvPicPr>
                  <pic:blipFill>
                    <a:blip r:embed="R066442fc070c405c">
                      <a:extLst>
                        <a:ext xmlns:a="http://schemas.openxmlformats.org/drawingml/2006/main" uri="{28A0092B-C50C-407E-A947-70E740481C1C}">
                          <a14:useLocalDpi val="0"/>
                        </a:ext>
                      </a:extLst>
                    </a:blip>
                    <a:stretch>
                      <a:fillRect/>
                    </a:stretch>
                  </pic:blipFill>
                  <pic:spPr>
                    <a:xfrm>
                      <a:off x="0" y="0"/>
                      <a:ext cx="4541610" cy="2112736"/>
                    </a:xfrm>
                    <a:prstGeom prst="rect">
                      <a:avLst/>
                    </a:prstGeom>
                  </pic:spPr>
                </pic:pic>
              </a:graphicData>
            </a:graphic>
          </wp:inline>
        </w:drawing>
      </w:r>
    </w:p>
    <w:p w:rsidR="3BB692EC" w:rsidP="3BB692EC" w:rsidRDefault="3BB692EC" w14:paraId="3FEF1603" w14:textId="5E01BBED">
      <w:pPr>
        <w:jc w:val="center"/>
      </w:pPr>
      <w:r>
        <w:drawing>
          <wp:inline wp14:editId="0432BB7F" wp14:anchorId="2BCD75BA">
            <wp:extent cx="4617939" cy="2109042"/>
            <wp:effectExtent l="0" t="0" r="0" b="0"/>
            <wp:docPr id="41181989" name="picture" title=""/>
            <wp:cNvGraphicFramePr>
              <a:graphicFrameLocks noChangeAspect="1"/>
            </wp:cNvGraphicFramePr>
            <a:graphic>
              <a:graphicData uri="http://schemas.openxmlformats.org/drawingml/2006/picture">
                <pic:pic>
                  <pic:nvPicPr>
                    <pic:cNvPr id="0" name="picture"/>
                    <pic:cNvPicPr/>
                  </pic:nvPicPr>
                  <pic:blipFill>
                    <a:blip r:embed="Ra20ff3799915430f">
                      <a:extLst>
                        <a:ext xmlns:a="http://schemas.openxmlformats.org/drawingml/2006/main" uri="{28A0092B-C50C-407E-A947-70E740481C1C}">
                          <a14:useLocalDpi val="0"/>
                        </a:ext>
                      </a:extLst>
                    </a:blip>
                    <a:stretch>
                      <a:fillRect/>
                    </a:stretch>
                  </pic:blipFill>
                  <pic:spPr>
                    <a:xfrm>
                      <a:off x="0" y="0"/>
                      <a:ext cx="4617939" cy="2109042"/>
                    </a:xfrm>
                    <a:prstGeom prst="rect">
                      <a:avLst/>
                    </a:prstGeom>
                  </pic:spPr>
                </pic:pic>
              </a:graphicData>
            </a:graphic>
          </wp:inline>
        </w:drawing>
      </w:r>
    </w:p>
    <w:p w:rsidR="3BB692EC" w:rsidP="3BB692EC" w:rsidRDefault="3BB692EC" w14:paraId="0FFAD82E" w14:textId="0907458F">
      <w:pPr>
        <w:jc w:val="center"/>
      </w:pPr>
      <w:r>
        <w:drawing>
          <wp:inline wp14:editId="2BB8D84C" wp14:anchorId="46CFDC38">
            <wp:extent cx="4542825" cy="2359583"/>
            <wp:effectExtent l="0" t="0" r="0" b="0"/>
            <wp:docPr id="677966831" name="picture" title=""/>
            <wp:cNvGraphicFramePr>
              <a:graphicFrameLocks noChangeAspect="1"/>
            </wp:cNvGraphicFramePr>
            <a:graphic>
              <a:graphicData uri="http://schemas.openxmlformats.org/drawingml/2006/picture">
                <pic:pic>
                  <pic:nvPicPr>
                    <pic:cNvPr id="0" name="picture"/>
                    <pic:cNvPicPr/>
                  </pic:nvPicPr>
                  <pic:blipFill>
                    <a:blip r:embed="R411aad0105ee4dde">
                      <a:extLst>
                        <a:ext xmlns:a="http://schemas.openxmlformats.org/drawingml/2006/main" uri="{28A0092B-C50C-407E-A947-70E740481C1C}">
                          <a14:useLocalDpi val="0"/>
                        </a:ext>
                      </a:extLst>
                    </a:blip>
                    <a:stretch>
                      <a:fillRect/>
                    </a:stretch>
                  </pic:blipFill>
                  <pic:spPr>
                    <a:xfrm>
                      <a:off x="0" y="0"/>
                      <a:ext cx="4542825" cy="2359583"/>
                    </a:xfrm>
                    <a:prstGeom prst="rect">
                      <a:avLst/>
                    </a:prstGeom>
                  </pic:spPr>
                </pic:pic>
              </a:graphicData>
            </a:graphic>
          </wp:inline>
        </w:drawing>
      </w:r>
    </w:p>
    <w:p w:rsidR="3BB692EC" w:rsidP="3BB692EC" w:rsidRDefault="3BB692EC" w14:paraId="2A27B3A8" w14:textId="04B0A9AE">
      <w:pPr>
        <w:pStyle w:val="Normal"/>
        <w:jc w:val="center"/>
        <w:rPr>
          <w:sz w:val="22"/>
          <w:szCs w:val="22"/>
        </w:rPr>
      </w:pPr>
      <w:r>
        <w:drawing>
          <wp:inline wp14:editId="3D95C90E" wp14:anchorId="473E9B38">
            <wp:extent cx="5610224" cy="381000"/>
            <wp:effectExtent l="0" t="0" r="0" b="0"/>
            <wp:docPr id="1917865970" name="picture" title=""/>
            <wp:cNvGraphicFramePr>
              <a:graphicFrameLocks noChangeAspect="1"/>
            </wp:cNvGraphicFramePr>
            <a:graphic>
              <a:graphicData uri="http://schemas.openxmlformats.org/drawingml/2006/picture">
                <pic:pic>
                  <pic:nvPicPr>
                    <pic:cNvPr id="0" name="picture"/>
                    <pic:cNvPicPr/>
                  </pic:nvPicPr>
                  <pic:blipFill>
                    <a:blip r:embed="R5a508018aeb14825">
                      <a:extLst>
                        <a:ext xmlns:a="http://schemas.openxmlformats.org/drawingml/2006/main" uri="{28A0092B-C50C-407E-A947-70E740481C1C}">
                          <a14:useLocalDpi val="0"/>
                        </a:ext>
                      </a:extLst>
                    </a:blip>
                    <a:stretch>
                      <a:fillRect/>
                    </a:stretch>
                  </pic:blipFill>
                  <pic:spPr>
                    <a:xfrm>
                      <a:off x="0" y="0"/>
                      <a:ext cx="5610224" cy="381000"/>
                    </a:xfrm>
                    <a:prstGeom prst="rect">
                      <a:avLst/>
                    </a:prstGeom>
                  </pic:spPr>
                </pic:pic>
              </a:graphicData>
            </a:graphic>
          </wp:inline>
        </w:drawing>
      </w:r>
    </w:p>
    <w:p w:rsidR="3BB692EC" w:rsidP="3BB692EC" w:rsidRDefault="3BB692EC" w14:noSpellErr="1" w14:paraId="06172194" w14:textId="00304613">
      <w:pPr>
        <w:jc w:val="left"/>
      </w:pPr>
      <w:r w:rsidRPr="3BB692EC" w:rsidR="3BB692EC">
        <w:rPr>
          <w:rFonts w:ascii="Calibri" w:hAnsi="Calibri" w:eastAsia="Calibri" w:cs="Calibri"/>
          <w:noProof w:val="0"/>
          <w:sz w:val="22"/>
          <w:szCs w:val="22"/>
          <w:lang w:val="es-MX"/>
        </w:rPr>
        <w:t>Casos de Influenza A H1N1</w:t>
      </w:r>
    </w:p>
    <w:p w:rsidR="3BB692EC" w:rsidP="3BB692EC" w:rsidRDefault="3BB692EC" w14:paraId="1300688F" w14:textId="7B005188">
      <w:pPr>
        <w:jc w:val="left"/>
      </w:pPr>
      <w:r>
        <w:drawing>
          <wp:inline wp14:editId="3ABF0217" wp14:anchorId="516A3BA0">
            <wp:extent cx="5610224" cy="485775"/>
            <wp:effectExtent l="0" t="0" r="0" b="0"/>
            <wp:docPr id="1805157587" name="picture" title=""/>
            <wp:cNvGraphicFramePr>
              <a:graphicFrameLocks noChangeAspect="1"/>
            </wp:cNvGraphicFramePr>
            <a:graphic>
              <a:graphicData uri="http://schemas.openxmlformats.org/drawingml/2006/picture">
                <pic:pic>
                  <pic:nvPicPr>
                    <pic:cNvPr id="0" name="picture"/>
                    <pic:cNvPicPr/>
                  </pic:nvPicPr>
                  <pic:blipFill>
                    <a:blip r:embed="R282401e6a5eb4df2">
                      <a:extLst>
                        <a:ext xmlns:a="http://schemas.openxmlformats.org/drawingml/2006/main" uri="{28A0092B-C50C-407E-A947-70E740481C1C}">
                          <a14:useLocalDpi val="0"/>
                        </a:ext>
                      </a:extLst>
                    </a:blip>
                    <a:stretch>
                      <a:fillRect/>
                    </a:stretch>
                  </pic:blipFill>
                  <pic:spPr>
                    <a:xfrm>
                      <a:off x="0" y="0"/>
                      <a:ext cx="5610224" cy="485775"/>
                    </a:xfrm>
                    <a:prstGeom prst="rect">
                      <a:avLst/>
                    </a:prstGeom>
                  </pic:spPr>
                </pic:pic>
              </a:graphicData>
            </a:graphic>
          </wp:inline>
        </w:drawing>
      </w:r>
    </w:p>
    <w:p w:rsidR="3BB692EC" w:rsidP="3BB692EC" w:rsidRDefault="3BB692EC" w14:noSpellErr="1" w14:paraId="36E63F52" w14:textId="193F2639">
      <w:pPr>
        <w:pStyle w:val="Normal"/>
        <w:jc w:val="left"/>
      </w:pPr>
      <w:r w:rsidR="3BB692EC">
        <w:rPr/>
        <w:t>Basado en análisis visual de los gráficos, media y correlación, se determinó que las categorías con desempeño similar son" Muertes maternas"</w:t>
      </w:r>
      <w:r w:rsidR="3BB692EC">
        <w:rPr/>
        <w:t xml:space="preserve"> y "</w:t>
      </w:r>
      <w:r w:rsidR="3BB692EC">
        <w:rPr/>
        <w:t>Egresos hospitalarios".</w:t>
      </w:r>
    </w:p>
    <w:p w:rsidR="3BB692EC" w:rsidP="3BB692EC" w:rsidRDefault="3BB692EC" w14:paraId="3C58BDC7" w14:textId="00210990">
      <w:pPr>
        <w:pStyle w:val="Normal"/>
        <w:jc w:val="left"/>
      </w:pPr>
    </w:p>
    <w:p w:rsidR="3BB692EC" w:rsidP="3BB692EC" w:rsidRDefault="3BB692EC" w14:paraId="162DE8F3" w14:textId="73B9D7B9">
      <w:pPr>
        <w:jc w:val="left"/>
      </w:pPr>
      <w:r>
        <w:drawing>
          <wp:inline wp14:editId="181A25C5" wp14:anchorId="1BF6AC00">
            <wp:extent cx="5610224" cy="2657475"/>
            <wp:effectExtent l="0" t="0" r="0" b="0"/>
            <wp:docPr id="454212479" name="picture" title=""/>
            <wp:cNvGraphicFramePr>
              <a:graphicFrameLocks noChangeAspect="1"/>
            </wp:cNvGraphicFramePr>
            <a:graphic>
              <a:graphicData uri="http://schemas.openxmlformats.org/drawingml/2006/picture">
                <pic:pic>
                  <pic:nvPicPr>
                    <pic:cNvPr id="0" name="picture"/>
                    <pic:cNvPicPr/>
                  </pic:nvPicPr>
                  <pic:blipFill>
                    <a:blip r:embed="R164d4cd9b73544e5">
                      <a:extLst>
                        <a:ext xmlns:a="http://schemas.openxmlformats.org/drawingml/2006/main" uri="{28A0092B-C50C-407E-A947-70E740481C1C}">
                          <a14:useLocalDpi val="0"/>
                        </a:ext>
                      </a:extLst>
                    </a:blip>
                    <a:stretch>
                      <a:fillRect/>
                    </a:stretch>
                  </pic:blipFill>
                  <pic:spPr>
                    <a:xfrm>
                      <a:off x="0" y="0"/>
                      <a:ext cx="5610224" cy="2657475"/>
                    </a:xfrm>
                    <a:prstGeom prst="rect">
                      <a:avLst/>
                    </a:prstGeom>
                  </pic:spPr>
                </pic:pic>
              </a:graphicData>
            </a:graphic>
          </wp:inline>
        </w:drawing>
      </w:r>
    </w:p>
    <w:p w:rsidR="3BB692EC" w:rsidP="3BB692EC" w:rsidRDefault="3BB692EC" w14:noSpellErr="1" w14:paraId="2EA468BC" w14:textId="68286EAE">
      <w:pPr>
        <w:pStyle w:val="Normal"/>
        <w:jc w:val="left"/>
      </w:pPr>
      <w:r w:rsidR="3BB692EC">
        <w:rPr/>
        <w:t xml:space="preserve">Si puede ser suficiente para distinguirla, dado que ese año es el eje </w:t>
      </w:r>
      <w:r w:rsidRPr="3BB692EC" w:rsidR="3BB692EC">
        <w:rPr>
          <w:rFonts w:ascii="Calibri" w:hAnsi="Calibri" w:eastAsia="Calibri" w:cs="Calibri"/>
          <w:noProof w:val="0"/>
          <w:sz w:val="22"/>
          <w:szCs w:val="22"/>
          <w:lang w:val="es-MX"/>
        </w:rPr>
        <w:t xml:space="preserve"> donde se tiene una mayor dispersión de los datos</w:t>
      </w:r>
    </w:p>
    <w:p w:rsidR="3BB692EC" w:rsidP="3BB692EC" w:rsidRDefault="3BB692EC" w14:noSpellErr="1" w14:paraId="3237B773" w14:textId="0FFA7884">
      <w:pPr>
        <w:pStyle w:val="Normal"/>
        <w:jc w:val="left"/>
      </w:pPr>
      <w:r>
        <w:drawing>
          <wp:inline wp14:editId="7FC55DD9" wp14:anchorId="57CFC637">
            <wp:extent cx="5610224" cy="685800"/>
            <wp:effectExtent l="0" t="0" r="0" b="0"/>
            <wp:docPr id="1792750893" name="picture" title=""/>
            <wp:cNvGraphicFramePr>
              <a:graphicFrameLocks noChangeAspect="1"/>
            </wp:cNvGraphicFramePr>
            <a:graphic>
              <a:graphicData uri="http://schemas.openxmlformats.org/drawingml/2006/picture">
                <pic:pic>
                  <pic:nvPicPr>
                    <pic:cNvPr id="0" name="picture"/>
                    <pic:cNvPicPr/>
                  </pic:nvPicPr>
                  <pic:blipFill>
                    <a:blip r:embed="Rff9ac90c0f9f417f">
                      <a:extLst>
                        <a:ext xmlns:a="http://schemas.openxmlformats.org/drawingml/2006/main" uri="{28A0092B-C50C-407E-A947-70E740481C1C}">
                          <a14:useLocalDpi val="0"/>
                        </a:ext>
                      </a:extLst>
                    </a:blip>
                    <a:stretch>
                      <a:fillRect/>
                    </a:stretch>
                  </pic:blipFill>
                  <pic:spPr>
                    <a:xfrm>
                      <a:off x="0" y="0"/>
                      <a:ext cx="5610224" cy="685800"/>
                    </a:xfrm>
                    <a:prstGeom prst="rect">
                      <a:avLst/>
                    </a:prstGeom>
                  </pic:spPr>
                </pic:pic>
              </a:graphicData>
            </a:graphic>
          </wp:inline>
        </w:drawing>
      </w:r>
    </w:p>
    <w:p w:rsidR="3BB692EC" w:rsidP="3BB692EC" w:rsidRDefault="3BB692EC" w14:noSpellErr="1" w14:paraId="5249945D" w14:textId="58B18B16">
      <w:pPr>
        <w:pStyle w:val="Normal"/>
        <w:jc w:val="both"/>
      </w:pPr>
      <w:r w:rsidR="3BB692EC">
        <w:rPr/>
        <w:t>Al aplicar el ACP a las filas de la base de datos, se estaría buscando cuales son las categorías en donde se presenta la mayor dispersión de los datos, a diferencia del análisis de columnas dónde se busca cuales son los años con mayor dispersión, para el análisis de columnas se proyectan los años con menos dispersión en los años con mayor, en el caso de análisis de filas se proyectan las categorías de menor sobre las de mayor dispersión con el fin de reducir la dimensionalidad de los datos.</w:t>
      </w:r>
    </w:p>
    <w:p w:rsidR="3BB692EC" w:rsidP="3BB692EC" w:rsidRDefault="3BB692EC" w14:noSpellErr="1" w14:paraId="63A64578" w14:textId="4EF254E0">
      <w:pPr>
        <w:pStyle w:val="Normal"/>
        <w:jc w:val="both"/>
      </w:pPr>
    </w:p>
    <w:p w:rsidR="3BB692EC" w:rsidP="3BB692EC" w:rsidRDefault="3BB692EC" w14:paraId="0B2FDEA6" w14:textId="7984ADAD">
      <w:pPr>
        <w:jc w:val="both"/>
      </w:pPr>
      <w:r>
        <w:drawing>
          <wp:inline wp14:editId="0C7AB577" wp14:anchorId="337F0FCA">
            <wp:extent cx="5610224" cy="542925"/>
            <wp:effectExtent l="0" t="0" r="0" b="0"/>
            <wp:docPr id="1336526304" name="picture" title=""/>
            <wp:cNvGraphicFramePr>
              <a:graphicFrameLocks noChangeAspect="1"/>
            </wp:cNvGraphicFramePr>
            <a:graphic>
              <a:graphicData uri="http://schemas.openxmlformats.org/drawingml/2006/picture">
                <pic:pic>
                  <pic:nvPicPr>
                    <pic:cNvPr id="0" name="picture"/>
                    <pic:cNvPicPr/>
                  </pic:nvPicPr>
                  <pic:blipFill>
                    <a:blip r:embed="R8ba363fbb5d24645">
                      <a:extLst>
                        <a:ext xmlns:a="http://schemas.openxmlformats.org/drawingml/2006/main" uri="{28A0092B-C50C-407E-A947-70E740481C1C}">
                          <a14:useLocalDpi val="0"/>
                        </a:ext>
                      </a:extLst>
                    </a:blip>
                    <a:stretch>
                      <a:fillRect/>
                    </a:stretch>
                  </pic:blipFill>
                  <pic:spPr>
                    <a:xfrm>
                      <a:off x="0" y="0"/>
                      <a:ext cx="5610224" cy="542925"/>
                    </a:xfrm>
                    <a:prstGeom prst="rect">
                      <a:avLst/>
                    </a:prstGeom>
                  </pic:spPr>
                </pic:pic>
              </a:graphicData>
            </a:graphic>
          </wp:inline>
        </w:drawing>
      </w:r>
      <w:r>
        <w:drawing>
          <wp:inline wp14:editId="6E28FE7F" wp14:anchorId="2EF01AE5">
            <wp:extent cx="5610224" cy="2286000"/>
            <wp:effectExtent l="0" t="0" r="0" b="0"/>
            <wp:docPr id="1680638227" name="picture" title=""/>
            <wp:cNvGraphicFramePr>
              <a:graphicFrameLocks noChangeAspect="1"/>
            </wp:cNvGraphicFramePr>
            <a:graphic>
              <a:graphicData uri="http://schemas.openxmlformats.org/drawingml/2006/picture">
                <pic:pic>
                  <pic:nvPicPr>
                    <pic:cNvPr id="0" name="picture"/>
                    <pic:cNvPicPr/>
                  </pic:nvPicPr>
                  <pic:blipFill>
                    <a:blip r:embed="Rec5f482a089245cc">
                      <a:extLst>
                        <a:ext xmlns:a="http://schemas.openxmlformats.org/drawingml/2006/main" uri="{28A0092B-C50C-407E-A947-70E740481C1C}">
                          <a14:useLocalDpi val="0"/>
                        </a:ext>
                      </a:extLst>
                    </a:blip>
                    <a:stretch>
                      <a:fillRect/>
                    </a:stretch>
                  </pic:blipFill>
                  <pic:spPr>
                    <a:xfrm>
                      <a:off x="0" y="0"/>
                      <a:ext cx="5610224" cy="2286000"/>
                    </a:xfrm>
                    <a:prstGeom prst="rect">
                      <a:avLst/>
                    </a:prstGeom>
                  </pic:spPr>
                </pic:pic>
              </a:graphicData>
            </a:graphic>
          </wp:inline>
        </w:drawing>
      </w:r>
    </w:p>
    <w:p w:rsidR="3BB692EC" w:rsidP="3BB692EC" w:rsidRDefault="3BB692EC" w14:noSpellErr="1" w14:paraId="06DE21CF" w14:textId="66496C1B">
      <w:pPr>
        <w:pStyle w:val="Normal"/>
        <w:jc w:val="both"/>
      </w:pPr>
      <w:r w:rsidR="3BB692EC">
        <w:rPr/>
        <w:t>Los dos modelos tendrían el mismo desempeño, parece ser que el modelo 2 está estandarizado, pero aún así los coeficientes están asignados igual en los dos modelos proporcionalmente, los parámetros de mayor orden siguen teniendo una ponderación mayor en el modelo. P</w:t>
      </w:r>
      <w:r w:rsidR="3BB692EC">
        <w:rPr/>
        <w:t>odría</w:t>
      </w:r>
      <w:r w:rsidR="3BB692EC">
        <w:rPr/>
        <w:t xml:space="preserve"> ser conveniente aplicar una </w:t>
      </w:r>
      <w:r w:rsidR="3BB692EC">
        <w:rPr/>
        <w:t>regresión</w:t>
      </w:r>
      <w:r w:rsidR="3BB692EC">
        <w:rPr/>
        <w:t xml:space="preserve"> regularizada para evitar ese problema.</w:t>
      </w:r>
    </w:p>
    <w:p w:rsidR="3BB692EC" w:rsidP="3BB692EC" w:rsidRDefault="3BB692EC" w14:noSpellErr="1" w14:paraId="0B45D466" w14:textId="6AC38575">
      <w:pPr>
        <w:pStyle w:val="Normal"/>
        <w:jc w:val="both"/>
      </w:pPr>
    </w:p>
    <w:p w:rsidR="3BB692EC" w:rsidP="3BB692EC" w:rsidRDefault="3BB692EC" w14:noSpellErr="1" w14:paraId="2612C1AF" w14:textId="1484A041">
      <w:pPr>
        <w:jc w:val="both"/>
      </w:pPr>
      <w:r>
        <w:drawing>
          <wp:inline wp14:editId="61BB4C79" wp14:anchorId="0EDB9ADC">
            <wp:extent cx="5610224" cy="2466975"/>
            <wp:effectExtent l="0" t="0" r="0" b="0"/>
            <wp:docPr id="190545582" name="picture" title=""/>
            <wp:cNvGraphicFramePr>
              <a:graphicFrameLocks noChangeAspect="1"/>
            </wp:cNvGraphicFramePr>
            <a:graphic>
              <a:graphicData uri="http://schemas.openxmlformats.org/drawingml/2006/picture">
                <pic:pic>
                  <pic:nvPicPr>
                    <pic:cNvPr id="0" name="picture"/>
                    <pic:cNvPicPr/>
                  </pic:nvPicPr>
                  <pic:blipFill>
                    <a:blip r:embed="Rf513799850604b78">
                      <a:extLst>
                        <a:ext xmlns:a="http://schemas.openxmlformats.org/drawingml/2006/main" uri="{28A0092B-C50C-407E-A947-70E740481C1C}">
                          <a14:useLocalDpi val="0"/>
                        </a:ext>
                      </a:extLst>
                    </a:blip>
                    <a:stretch>
                      <a:fillRect/>
                    </a:stretch>
                  </pic:blipFill>
                  <pic:spPr>
                    <a:xfrm>
                      <a:off x="0" y="0"/>
                      <a:ext cx="5610224" cy="2466975"/>
                    </a:xfrm>
                    <a:prstGeom prst="rect">
                      <a:avLst/>
                    </a:prstGeom>
                  </pic:spPr>
                </pic:pic>
              </a:graphicData>
            </a:graphic>
          </wp:inline>
        </w:drawing>
      </w:r>
      <w:r w:rsidR="3BB692EC">
        <w:rPr/>
        <w:t xml:space="preserve">La exactitud no es un buen </w:t>
      </w:r>
      <w:r w:rsidR="3BB692EC">
        <w:rPr/>
        <w:t>criterio</w:t>
      </w:r>
      <w:r w:rsidR="3BB692EC">
        <w:rPr/>
        <w:t xml:space="preserve"> en este caso, dado que el número de enfermos es pequeño en relación al número total de pacientes. Así el modelo clasifique que todos están sanos, la exactitud seguiría siendo alta.</w:t>
      </w:r>
    </w:p>
    <w:p w:rsidR="3BB692EC" w:rsidP="3BB692EC" w:rsidRDefault="3BB692EC" w14:paraId="3AD302CD" w14:textId="7B4B866F">
      <w:pPr>
        <w:pStyle w:val="Normal"/>
        <w:jc w:val="both"/>
      </w:pPr>
      <w:r w:rsidR="3BB692EC">
        <w:rPr/>
        <w:t xml:space="preserve">En este caso es mejor </w:t>
      </w:r>
      <w:r w:rsidR="3BB692EC">
        <w:rPr/>
        <w:t>enfocar</w:t>
      </w:r>
      <w:r w:rsidR="3BB692EC">
        <w:rPr/>
        <w:t>se</w:t>
      </w:r>
      <w:r w:rsidR="3BB692EC">
        <w:rPr/>
        <w:t xml:space="preserve"> en el </w:t>
      </w:r>
      <w:proofErr w:type="spellStart"/>
      <w:r w:rsidR="3BB692EC">
        <w:rPr/>
        <w:t>recall</w:t>
      </w:r>
      <w:proofErr w:type="spellEnd"/>
      <w:r w:rsidR="3BB692EC">
        <w:rPr/>
        <w:t>, si la precisión no es tan buena</w:t>
      </w:r>
      <w:r w:rsidR="3BB692EC">
        <w:rPr/>
        <w:t>, la consecuencia sería que el modelo clasificaría como enfermo a pacientes que no lo están.</w:t>
      </w:r>
    </w:p>
    <w:p w:rsidR="3BB692EC" w:rsidP="3BB692EC" w:rsidRDefault="3BB692EC" w14:paraId="0B5885A3" w14:textId="119822C4">
      <w:pPr>
        <w:pStyle w:val="Normal"/>
        <w:jc w:val="both"/>
      </w:pPr>
      <w:r w:rsidR="3BB692EC">
        <w:rPr/>
        <w:t xml:space="preserve">Al tener un mal desempeño en el </w:t>
      </w:r>
      <w:proofErr w:type="spellStart"/>
      <w:r w:rsidR="3BB692EC">
        <w:rPr/>
        <w:t>recall</w:t>
      </w:r>
      <w:proofErr w:type="spellEnd"/>
      <w:r w:rsidR="3BB692EC">
        <w:rPr/>
        <w:t xml:space="preserve"> no se estarían detectando pacientes que si están enfermos, causando posiblemente su muerte, por lo tanto es mejor </w:t>
      </w:r>
      <w:r w:rsidR="3BB692EC">
        <w:rPr/>
        <w:t>utilizar para este caso el modelo 2.</w:t>
      </w:r>
    </w:p>
    <w:p w:rsidR="3BB692EC" w:rsidP="3BB692EC" w:rsidRDefault="3BB692EC" w14:paraId="39FF4EDF" w14:textId="442501E6">
      <w:pPr>
        <w:pStyle w:val="Normal"/>
        <w:jc w:val="both"/>
      </w:pPr>
    </w:p>
    <w:p w:rsidR="3BB692EC" w:rsidP="3BB692EC" w:rsidRDefault="3BB692EC" w14:paraId="627568FF" w14:textId="7A18EA85">
      <w:pPr>
        <w:pStyle w:val="Normal"/>
        <w:jc w:val="both"/>
      </w:pPr>
    </w:p>
    <w:sectPr w:rsidR="0058536B">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7AF"/>
    <w:multiLevelType w:val="hybridMultilevel"/>
    <w:tmpl w:val="B6FC950E"/>
    <w:lvl w:ilvl="0" w:tplc="080A0003">
      <w:start w:val="1"/>
      <w:numFmt w:val="bullet"/>
      <w:lvlText w:val="o"/>
      <w:lvlJc w:val="left"/>
      <w:pPr>
        <w:ind w:left="2880" w:hanging="360"/>
      </w:pPr>
      <w:rPr>
        <w:rFonts w:hint="default" w:ascii="Courier New" w:hAnsi="Courier New" w:cs="Courier New"/>
      </w:rPr>
    </w:lvl>
    <w:lvl w:ilvl="1" w:tplc="080A0003" w:tentative="1">
      <w:start w:val="1"/>
      <w:numFmt w:val="bullet"/>
      <w:lvlText w:val="o"/>
      <w:lvlJc w:val="left"/>
      <w:pPr>
        <w:ind w:left="3600" w:hanging="360"/>
      </w:pPr>
      <w:rPr>
        <w:rFonts w:hint="default" w:ascii="Courier New" w:hAnsi="Courier New" w:cs="Courier New"/>
      </w:rPr>
    </w:lvl>
    <w:lvl w:ilvl="2" w:tplc="080A0005" w:tentative="1">
      <w:start w:val="1"/>
      <w:numFmt w:val="bullet"/>
      <w:lvlText w:val=""/>
      <w:lvlJc w:val="left"/>
      <w:pPr>
        <w:ind w:left="4320" w:hanging="360"/>
      </w:pPr>
      <w:rPr>
        <w:rFonts w:hint="default" w:ascii="Wingdings" w:hAnsi="Wingdings"/>
      </w:rPr>
    </w:lvl>
    <w:lvl w:ilvl="3" w:tplc="080A0001" w:tentative="1">
      <w:start w:val="1"/>
      <w:numFmt w:val="bullet"/>
      <w:lvlText w:val=""/>
      <w:lvlJc w:val="left"/>
      <w:pPr>
        <w:ind w:left="5040" w:hanging="360"/>
      </w:pPr>
      <w:rPr>
        <w:rFonts w:hint="default" w:ascii="Symbol" w:hAnsi="Symbol"/>
      </w:rPr>
    </w:lvl>
    <w:lvl w:ilvl="4" w:tplc="080A0003" w:tentative="1">
      <w:start w:val="1"/>
      <w:numFmt w:val="bullet"/>
      <w:lvlText w:val="o"/>
      <w:lvlJc w:val="left"/>
      <w:pPr>
        <w:ind w:left="5760" w:hanging="360"/>
      </w:pPr>
      <w:rPr>
        <w:rFonts w:hint="default" w:ascii="Courier New" w:hAnsi="Courier New" w:cs="Courier New"/>
      </w:rPr>
    </w:lvl>
    <w:lvl w:ilvl="5" w:tplc="080A0005" w:tentative="1">
      <w:start w:val="1"/>
      <w:numFmt w:val="bullet"/>
      <w:lvlText w:val=""/>
      <w:lvlJc w:val="left"/>
      <w:pPr>
        <w:ind w:left="6480" w:hanging="360"/>
      </w:pPr>
      <w:rPr>
        <w:rFonts w:hint="default" w:ascii="Wingdings" w:hAnsi="Wingdings"/>
      </w:rPr>
    </w:lvl>
    <w:lvl w:ilvl="6" w:tplc="080A0001" w:tentative="1">
      <w:start w:val="1"/>
      <w:numFmt w:val="bullet"/>
      <w:lvlText w:val=""/>
      <w:lvlJc w:val="left"/>
      <w:pPr>
        <w:ind w:left="7200" w:hanging="360"/>
      </w:pPr>
      <w:rPr>
        <w:rFonts w:hint="default" w:ascii="Symbol" w:hAnsi="Symbol"/>
      </w:rPr>
    </w:lvl>
    <w:lvl w:ilvl="7" w:tplc="080A0003" w:tentative="1">
      <w:start w:val="1"/>
      <w:numFmt w:val="bullet"/>
      <w:lvlText w:val="o"/>
      <w:lvlJc w:val="left"/>
      <w:pPr>
        <w:ind w:left="7920" w:hanging="360"/>
      </w:pPr>
      <w:rPr>
        <w:rFonts w:hint="default" w:ascii="Courier New" w:hAnsi="Courier New" w:cs="Courier New"/>
      </w:rPr>
    </w:lvl>
    <w:lvl w:ilvl="8" w:tplc="080A0005" w:tentative="1">
      <w:start w:val="1"/>
      <w:numFmt w:val="bullet"/>
      <w:lvlText w:val=""/>
      <w:lvlJc w:val="left"/>
      <w:pPr>
        <w:ind w:left="8640" w:hanging="360"/>
      </w:pPr>
      <w:rPr>
        <w:rFonts w:hint="default" w:ascii="Wingdings" w:hAnsi="Wingdings"/>
      </w:rPr>
    </w:lvl>
  </w:abstractNum>
  <w:abstractNum w:abstractNumId="1" w15:restartNumberingAfterBreak="0">
    <w:nsid w:val="22874D1D"/>
    <w:multiLevelType w:val="hybridMultilevel"/>
    <w:tmpl w:val="1EEA4044"/>
    <w:lvl w:ilvl="0" w:tplc="080A0003">
      <w:start w:val="1"/>
      <w:numFmt w:val="bullet"/>
      <w:lvlText w:val="o"/>
      <w:lvlJc w:val="left"/>
      <w:pPr>
        <w:ind w:left="1440" w:hanging="360"/>
      </w:pPr>
      <w:rPr>
        <w:rFonts w:hint="default" w:ascii="Courier New" w:hAnsi="Courier New" w:cs="Courier New"/>
      </w:rPr>
    </w:lvl>
    <w:lvl w:ilvl="1" w:tplc="080A0003" w:tentative="1">
      <w:start w:val="1"/>
      <w:numFmt w:val="bullet"/>
      <w:lvlText w:val="o"/>
      <w:lvlJc w:val="left"/>
      <w:pPr>
        <w:ind w:left="2160" w:hanging="360"/>
      </w:pPr>
      <w:rPr>
        <w:rFonts w:hint="default" w:ascii="Courier New" w:hAnsi="Courier New" w:cs="Courier New"/>
      </w:rPr>
    </w:lvl>
    <w:lvl w:ilvl="2" w:tplc="080A0005" w:tentative="1">
      <w:start w:val="1"/>
      <w:numFmt w:val="bullet"/>
      <w:lvlText w:val=""/>
      <w:lvlJc w:val="left"/>
      <w:pPr>
        <w:ind w:left="2880" w:hanging="360"/>
      </w:pPr>
      <w:rPr>
        <w:rFonts w:hint="default" w:ascii="Wingdings" w:hAnsi="Wingdings"/>
      </w:rPr>
    </w:lvl>
    <w:lvl w:ilvl="3" w:tplc="080A0001" w:tentative="1">
      <w:start w:val="1"/>
      <w:numFmt w:val="bullet"/>
      <w:lvlText w:val=""/>
      <w:lvlJc w:val="left"/>
      <w:pPr>
        <w:ind w:left="3600" w:hanging="360"/>
      </w:pPr>
      <w:rPr>
        <w:rFonts w:hint="default" w:ascii="Symbol" w:hAnsi="Symbol"/>
      </w:rPr>
    </w:lvl>
    <w:lvl w:ilvl="4" w:tplc="080A0003" w:tentative="1">
      <w:start w:val="1"/>
      <w:numFmt w:val="bullet"/>
      <w:lvlText w:val="o"/>
      <w:lvlJc w:val="left"/>
      <w:pPr>
        <w:ind w:left="4320" w:hanging="360"/>
      </w:pPr>
      <w:rPr>
        <w:rFonts w:hint="default" w:ascii="Courier New" w:hAnsi="Courier New" w:cs="Courier New"/>
      </w:rPr>
    </w:lvl>
    <w:lvl w:ilvl="5" w:tplc="080A0005" w:tentative="1">
      <w:start w:val="1"/>
      <w:numFmt w:val="bullet"/>
      <w:lvlText w:val=""/>
      <w:lvlJc w:val="left"/>
      <w:pPr>
        <w:ind w:left="5040" w:hanging="360"/>
      </w:pPr>
      <w:rPr>
        <w:rFonts w:hint="default" w:ascii="Wingdings" w:hAnsi="Wingdings"/>
      </w:rPr>
    </w:lvl>
    <w:lvl w:ilvl="6" w:tplc="080A0001" w:tentative="1">
      <w:start w:val="1"/>
      <w:numFmt w:val="bullet"/>
      <w:lvlText w:val=""/>
      <w:lvlJc w:val="left"/>
      <w:pPr>
        <w:ind w:left="5760" w:hanging="360"/>
      </w:pPr>
      <w:rPr>
        <w:rFonts w:hint="default" w:ascii="Symbol" w:hAnsi="Symbol"/>
      </w:rPr>
    </w:lvl>
    <w:lvl w:ilvl="7" w:tplc="080A0003" w:tentative="1">
      <w:start w:val="1"/>
      <w:numFmt w:val="bullet"/>
      <w:lvlText w:val="o"/>
      <w:lvlJc w:val="left"/>
      <w:pPr>
        <w:ind w:left="6480" w:hanging="360"/>
      </w:pPr>
      <w:rPr>
        <w:rFonts w:hint="default" w:ascii="Courier New" w:hAnsi="Courier New" w:cs="Courier New"/>
      </w:rPr>
    </w:lvl>
    <w:lvl w:ilvl="8" w:tplc="080A0005" w:tentative="1">
      <w:start w:val="1"/>
      <w:numFmt w:val="bullet"/>
      <w:lvlText w:val=""/>
      <w:lvlJc w:val="left"/>
      <w:pPr>
        <w:ind w:left="7200" w:hanging="360"/>
      </w:pPr>
      <w:rPr>
        <w:rFonts w:hint="default" w:ascii="Wingdings" w:hAnsi="Wingdings"/>
      </w:rPr>
    </w:lvl>
  </w:abstractNum>
  <w:abstractNum w:abstractNumId="2" w15:restartNumberingAfterBreak="0">
    <w:nsid w:val="432B1E0E"/>
    <w:multiLevelType w:val="hybridMultilevel"/>
    <w:tmpl w:val="5A2CBC4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59130143"/>
    <w:multiLevelType w:val="hybridMultilevel"/>
    <w:tmpl w:val="190C4BF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71F17F35"/>
    <w:multiLevelType w:val="hybridMultilevel"/>
    <w:tmpl w:val="B128FE8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5" w15:restartNumberingAfterBreak="0">
    <w:nsid w:val="7ADA5594"/>
    <w:multiLevelType w:val="hybridMultilevel"/>
    <w:tmpl w:val="7CC6519C"/>
    <w:lvl w:ilvl="0" w:tplc="080A0005">
      <w:start w:val="1"/>
      <w:numFmt w:val="bullet"/>
      <w:lvlText w:val=""/>
      <w:lvlJc w:val="left"/>
      <w:pPr>
        <w:ind w:left="2160" w:hanging="360"/>
      </w:pPr>
      <w:rPr>
        <w:rFonts w:hint="default" w:ascii="Wingdings" w:hAnsi="Wingdings"/>
      </w:rPr>
    </w:lvl>
    <w:lvl w:ilvl="1" w:tplc="080A0003" w:tentative="1">
      <w:start w:val="1"/>
      <w:numFmt w:val="bullet"/>
      <w:lvlText w:val="o"/>
      <w:lvlJc w:val="left"/>
      <w:pPr>
        <w:ind w:left="2880" w:hanging="360"/>
      </w:pPr>
      <w:rPr>
        <w:rFonts w:hint="default" w:ascii="Courier New" w:hAnsi="Courier New" w:cs="Courier New"/>
      </w:rPr>
    </w:lvl>
    <w:lvl w:ilvl="2" w:tplc="080A0005" w:tentative="1">
      <w:start w:val="1"/>
      <w:numFmt w:val="bullet"/>
      <w:lvlText w:val=""/>
      <w:lvlJc w:val="left"/>
      <w:pPr>
        <w:ind w:left="3600" w:hanging="360"/>
      </w:pPr>
      <w:rPr>
        <w:rFonts w:hint="default" w:ascii="Wingdings" w:hAnsi="Wingdings"/>
      </w:rPr>
    </w:lvl>
    <w:lvl w:ilvl="3" w:tplc="080A0001" w:tentative="1">
      <w:start w:val="1"/>
      <w:numFmt w:val="bullet"/>
      <w:lvlText w:val=""/>
      <w:lvlJc w:val="left"/>
      <w:pPr>
        <w:ind w:left="4320" w:hanging="360"/>
      </w:pPr>
      <w:rPr>
        <w:rFonts w:hint="default" w:ascii="Symbol" w:hAnsi="Symbol"/>
      </w:rPr>
    </w:lvl>
    <w:lvl w:ilvl="4" w:tplc="080A0003" w:tentative="1">
      <w:start w:val="1"/>
      <w:numFmt w:val="bullet"/>
      <w:lvlText w:val="o"/>
      <w:lvlJc w:val="left"/>
      <w:pPr>
        <w:ind w:left="5040" w:hanging="360"/>
      </w:pPr>
      <w:rPr>
        <w:rFonts w:hint="default" w:ascii="Courier New" w:hAnsi="Courier New" w:cs="Courier New"/>
      </w:rPr>
    </w:lvl>
    <w:lvl w:ilvl="5" w:tplc="080A0005" w:tentative="1">
      <w:start w:val="1"/>
      <w:numFmt w:val="bullet"/>
      <w:lvlText w:val=""/>
      <w:lvlJc w:val="left"/>
      <w:pPr>
        <w:ind w:left="5760" w:hanging="360"/>
      </w:pPr>
      <w:rPr>
        <w:rFonts w:hint="default" w:ascii="Wingdings" w:hAnsi="Wingdings"/>
      </w:rPr>
    </w:lvl>
    <w:lvl w:ilvl="6" w:tplc="080A0001" w:tentative="1">
      <w:start w:val="1"/>
      <w:numFmt w:val="bullet"/>
      <w:lvlText w:val=""/>
      <w:lvlJc w:val="left"/>
      <w:pPr>
        <w:ind w:left="6480" w:hanging="360"/>
      </w:pPr>
      <w:rPr>
        <w:rFonts w:hint="default" w:ascii="Symbol" w:hAnsi="Symbol"/>
      </w:rPr>
    </w:lvl>
    <w:lvl w:ilvl="7" w:tplc="080A0003" w:tentative="1">
      <w:start w:val="1"/>
      <w:numFmt w:val="bullet"/>
      <w:lvlText w:val="o"/>
      <w:lvlJc w:val="left"/>
      <w:pPr>
        <w:ind w:left="7200" w:hanging="360"/>
      </w:pPr>
      <w:rPr>
        <w:rFonts w:hint="default" w:ascii="Courier New" w:hAnsi="Courier New" w:cs="Courier New"/>
      </w:rPr>
    </w:lvl>
    <w:lvl w:ilvl="8" w:tplc="080A0005" w:tentative="1">
      <w:start w:val="1"/>
      <w:numFmt w:val="bullet"/>
      <w:lvlText w:val=""/>
      <w:lvlJc w:val="left"/>
      <w:pPr>
        <w:ind w:left="7920" w:hanging="360"/>
      </w:pPr>
      <w:rPr>
        <w:rFonts w:hint="default" w:ascii="Wingdings" w:hAnsi="Wingdings"/>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33"/>
    <w:rsid w:val="00561223"/>
    <w:rsid w:val="0058536B"/>
    <w:rsid w:val="005F13C2"/>
    <w:rsid w:val="007A6E54"/>
    <w:rsid w:val="00912713"/>
    <w:rsid w:val="00940633"/>
    <w:rsid w:val="00F52785"/>
    <w:rsid w:val="3BB692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949D5"/>
  <w15:chartTrackingRefBased/>
  <w15:docId w15:val="{6DE88D7B-11D0-4C96-9BDE-00FD38A745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561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fontTable" Target="fontTable.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b.png" Id="R5d68227e794a4f60" /><Relationship Type="http://schemas.openxmlformats.org/officeDocument/2006/relationships/image" Target="/media/imagec.png" Id="R5d9a994fa06143ed" /><Relationship Type="http://schemas.openxmlformats.org/officeDocument/2006/relationships/image" Target="/media/imaged.png" Id="Ra464c6eb0ed64e10" /><Relationship Type="http://schemas.openxmlformats.org/officeDocument/2006/relationships/image" Target="/media/imagee.png" Id="R066442fc070c405c" /><Relationship Type="http://schemas.openxmlformats.org/officeDocument/2006/relationships/image" Target="/media/imagef.png" Id="Ra20ff3799915430f" /><Relationship Type="http://schemas.openxmlformats.org/officeDocument/2006/relationships/image" Target="/media/image10.png" Id="R411aad0105ee4dde" /><Relationship Type="http://schemas.openxmlformats.org/officeDocument/2006/relationships/image" Target="/media/image11.png" Id="R5a508018aeb14825" /><Relationship Type="http://schemas.openxmlformats.org/officeDocument/2006/relationships/image" Target="/media/image12.png" Id="R282401e6a5eb4df2" /><Relationship Type="http://schemas.openxmlformats.org/officeDocument/2006/relationships/image" Target="/media/image13.png" Id="R164d4cd9b73544e5" /><Relationship Type="http://schemas.openxmlformats.org/officeDocument/2006/relationships/image" Target="/media/image14.png" Id="Rff9ac90c0f9f417f" /><Relationship Type="http://schemas.openxmlformats.org/officeDocument/2006/relationships/image" Target="/media/image15.png" Id="R8ba363fbb5d24645" /><Relationship Type="http://schemas.openxmlformats.org/officeDocument/2006/relationships/image" Target="/media/image16.png" Id="Rec5f482a089245cc" /><Relationship Type="http://schemas.openxmlformats.org/officeDocument/2006/relationships/image" Target="/media/image17.png" Id="Rf513799850604b7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ITESO A.C.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sysprep</dc:creator>
  <keywords/>
  <dc:description/>
  <lastModifiedBy>Eduardo Castillo</lastModifiedBy>
  <revision>3</revision>
  <dcterms:created xsi:type="dcterms:W3CDTF">2017-04-05T14:29:00.0000000Z</dcterms:created>
  <dcterms:modified xsi:type="dcterms:W3CDTF">2017-04-05T19:14:34.9414328Z</dcterms:modified>
</coreProperties>
</file>