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565E" w14:textId="69FAE8D8" w:rsidR="00A50475" w:rsidRPr="00CF527C" w:rsidRDefault="00A50475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Questions: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What opcode will blank memory initialized to 0x00 look like to the processor?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75"/>
        <w:gridCol w:w="1169"/>
        <w:gridCol w:w="1168"/>
        <w:gridCol w:w="1168"/>
      </w:tblGrid>
      <w:tr w:rsidR="00A50475" w:rsidRPr="00CF527C" w14:paraId="14A6AA48" w14:textId="77777777" w:rsidTr="00A50475">
        <w:tc>
          <w:tcPr>
            <w:tcW w:w="1167" w:type="dxa"/>
          </w:tcPr>
          <w:p w14:paraId="4E6B8F2C" w14:textId="7777777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7" w:type="dxa"/>
          </w:tcPr>
          <w:p w14:paraId="0F607802" w14:textId="7777777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8" w:type="dxa"/>
          </w:tcPr>
          <w:p w14:paraId="02E8A339" w14:textId="7777777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68" w:type="dxa"/>
          </w:tcPr>
          <w:p w14:paraId="31CA618E" w14:textId="7777777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5" w:type="dxa"/>
          </w:tcPr>
          <w:p w14:paraId="3C0D3FA2" w14:textId="751E92F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1169" w:type="dxa"/>
          </w:tcPr>
          <w:p w14:paraId="634EF96C" w14:textId="10A3D108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Register </w:t>
            </w:r>
          </w:p>
        </w:tc>
        <w:tc>
          <w:tcPr>
            <w:tcW w:w="2336" w:type="dxa"/>
            <w:gridSpan w:val="2"/>
          </w:tcPr>
          <w:p w14:paraId="56F874D3" w14:textId="39855F35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Method</w:t>
            </w:r>
          </w:p>
        </w:tc>
      </w:tr>
      <w:tr w:rsidR="00A50475" w:rsidRPr="00CF527C" w14:paraId="1C4885AD" w14:textId="77777777" w:rsidTr="00A50475">
        <w:tc>
          <w:tcPr>
            <w:tcW w:w="1167" w:type="dxa"/>
          </w:tcPr>
          <w:p w14:paraId="58DF47A6" w14:textId="3519F6F7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7" w:type="dxa"/>
          </w:tcPr>
          <w:p w14:paraId="08CC8DB0" w14:textId="40242C96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8" w:type="dxa"/>
          </w:tcPr>
          <w:p w14:paraId="2A645F5F" w14:textId="46CF3B93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8" w:type="dxa"/>
          </w:tcPr>
          <w:p w14:paraId="67AB8F75" w14:textId="172D6260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75" w:type="dxa"/>
          </w:tcPr>
          <w:p w14:paraId="3BAB7470" w14:textId="4323CCE6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9" w:type="dxa"/>
          </w:tcPr>
          <w:p w14:paraId="3B9ECCF9" w14:textId="4F786D18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8" w:type="dxa"/>
          </w:tcPr>
          <w:p w14:paraId="562A2F97" w14:textId="59FE0DE1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68" w:type="dxa"/>
          </w:tcPr>
          <w:p w14:paraId="2B70AA78" w14:textId="02675A9E" w:rsidR="00A50475" w:rsidRPr="00CF527C" w:rsidRDefault="00A50475" w:rsidP="00A5047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2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2B839FE4" w14:textId="156FF559" w:rsidR="00A50475" w:rsidRPr="00CF527C" w:rsidRDefault="00A50475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5B1015" w14:textId="45DC4F8B" w:rsidR="00A50475" w:rsidRPr="00CF527C" w:rsidRDefault="00A50475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is 0 which means th</w:t>
      </w:r>
      <w:r w:rsidR="007661A1"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</w:t>
      </w:r>
      <w:r w:rsidR="007661A1"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 is executed. Register is 0 which represents the accumulator ACC, and last is the method with is 00 which means that the operand is used as an address.</w:t>
      </w:r>
    </w:p>
    <w:p w14:paraId="0A16C409" w14:textId="3E858E80" w:rsidR="007661A1" w:rsidRPr="00CF527C" w:rsidRDefault="007661A1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STOR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ACC, [address]</w:t>
      </w:r>
    </w:p>
    <w:p w14:paraId="6E06465E" w14:textId="10B145D9" w:rsidR="007661A1" w:rsidRPr="00CF527C" w:rsidRDefault="007661A1" w:rsidP="007661A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STOR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ACC, [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0x0000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3C7EC4B" w14:textId="6753FE3D" w:rsidR="00A50475" w:rsidRDefault="00A50475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2. Of the 256 possible opcodes we can get from </w:t>
      </w:r>
      <w:r w:rsidR="00CF527C"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8-bit opcode, how many are not being used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our instruction set, i.e., how many instructions could we add for future expansions of our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processor?</w:t>
      </w:r>
    </w:p>
    <w:p w14:paraId="2CA9B448" w14:textId="7C77FC45" w:rsidR="003C2667" w:rsidRPr="00CF527C" w:rsidRDefault="003C2667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105 unused op</w:t>
      </w:r>
      <w:r w:rsidR="007C5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 in our instruction set. This same amount can be added within an instruction set for future expansion of the processor.</w:t>
      </w:r>
    </w:p>
    <w:p w14:paraId="4318AD8F" w14:textId="0EE7F5A8" w:rsidR="00A50475" w:rsidRPr="00CF527C" w:rsidRDefault="00A50475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3. What would we need to add to our simulator to be able to include the following instructions: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ACC with a constant, PUSH to or PULL from the stack, and take the 2's complement of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04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ACC?</w:t>
      </w:r>
    </w:p>
    <w:p w14:paraId="6D257EB7" w14:textId="77777777" w:rsidR="00A75709" w:rsidRPr="00CF527C" w:rsidRDefault="00571421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the operations would need an additional opcode assigned to them. </w:t>
      </w:r>
    </w:p>
    <w:p w14:paraId="22CFE671" w14:textId="1D46523C" w:rsidR="00A75709" w:rsidRPr="00CF527C" w:rsidRDefault="00A75709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compare ACC with a constant an additional register would need to be added for the subtraction and hold the result by setting the flags. </w:t>
      </w:r>
    </w:p>
    <w:p w14:paraId="438569FC" w14:textId="39BB4F1B" w:rsidR="00A75709" w:rsidRPr="00CF527C" w:rsidRDefault="00CF527C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and PULL would need an additional register to point to the memory where the stack is contained but it would not need anything else.</w:t>
      </w:r>
    </w:p>
    <w:p w14:paraId="53EF12F1" w14:textId="3CA226A1" w:rsidR="00571421" w:rsidRPr="00CF527C" w:rsidRDefault="00A75709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2’s complement, branch and memory operations could be executed as special opcodes. However, for all</w:t>
      </w:r>
      <w:r w:rsidR="00571421"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patterns </w:t>
      </w:r>
      <w:r w:rsidR="00571421"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CF52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mathematical are used so adding would be complicated.</w:t>
      </w:r>
    </w:p>
    <w:p w14:paraId="102839FC" w14:textId="00648866" w:rsidR="00CF527C" w:rsidRDefault="00CF527C" w:rsidP="00A504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27C">
        <w:rPr>
          <w:rFonts w:ascii="Times New Roman" w:hAnsi="Times New Roman" w:cs="Times New Roman"/>
          <w:sz w:val="24"/>
          <w:szCs w:val="24"/>
        </w:rPr>
        <w:t xml:space="preserve">4. If </w:t>
      </w:r>
      <w:proofErr w:type="spellStart"/>
      <w:r w:rsidRPr="00CF527C">
        <w:rPr>
          <w:rFonts w:ascii="Times New Roman" w:hAnsi="Times New Roman" w:cs="Times New Roman"/>
          <w:sz w:val="24"/>
          <w:szCs w:val="24"/>
        </w:rPr>
        <w:t>executeInstruction</w:t>
      </w:r>
      <w:proofErr w:type="spellEnd"/>
      <w:r w:rsidRPr="00CF527C">
        <w:rPr>
          <w:rFonts w:ascii="Times New Roman" w:hAnsi="Times New Roman" w:cs="Times New Roman"/>
          <w:sz w:val="24"/>
          <w:szCs w:val="24"/>
        </w:rPr>
        <w:t>() were divided into two parts, decode and execute, what additional global resources would be needed for your simulator?</w:t>
      </w:r>
    </w:p>
    <w:p w14:paraId="2CC3F75A" w14:textId="433AB91E" w:rsidR="007C5487" w:rsidRPr="00CF527C" w:rsidRDefault="007C5487" w:rsidP="00A5047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executeInstruction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into decode and execute you would need global resources such as the operation, the source, and the destination to pass the data from one part to the other.</w:t>
      </w:r>
    </w:p>
    <w:p w14:paraId="32EAA1C6" w14:textId="77777777" w:rsidR="00DA2E78" w:rsidRDefault="00DA2E78"/>
    <w:sectPr w:rsidR="00DA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0D60"/>
    <w:multiLevelType w:val="multilevel"/>
    <w:tmpl w:val="ACDE6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54325"/>
    <w:multiLevelType w:val="multilevel"/>
    <w:tmpl w:val="51D26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477870">
    <w:abstractNumId w:val="1"/>
  </w:num>
  <w:num w:numId="2" w16cid:durableId="50459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75"/>
    <w:rsid w:val="00190B5C"/>
    <w:rsid w:val="003C2667"/>
    <w:rsid w:val="003D3894"/>
    <w:rsid w:val="00571421"/>
    <w:rsid w:val="007661A1"/>
    <w:rsid w:val="007C5487"/>
    <w:rsid w:val="00A50475"/>
    <w:rsid w:val="00A75709"/>
    <w:rsid w:val="00CF527C"/>
    <w:rsid w:val="00DA2E78"/>
    <w:rsid w:val="00E6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68B"/>
  <w15:chartTrackingRefBased/>
  <w15:docId w15:val="{17C80D34-C7FD-4BDE-B821-68CC975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50475"/>
  </w:style>
  <w:style w:type="table" w:styleId="TableGrid">
    <w:name w:val="Table Grid"/>
    <w:basedOn w:val="TableNormal"/>
    <w:uiPriority w:val="39"/>
    <w:rsid w:val="00A5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72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1090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8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4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5463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8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 Hudson</dc:creator>
  <cp:keywords/>
  <dc:description/>
  <cp:lastModifiedBy>Tabitha K Hudson</cp:lastModifiedBy>
  <cp:revision>2</cp:revision>
  <dcterms:created xsi:type="dcterms:W3CDTF">2023-11-29T23:35:00Z</dcterms:created>
  <dcterms:modified xsi:type="dcterms:W3CDTF">2023-11-30T16:24:00Z</dcterms:modified>
</cp:coreProperties>
</file>