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18C" w:rsidRPr="003B6914" w:rsidRDefault="00D03C10" w:rsidP="00D03C10">
      <w:pPr>
        <w:spacing w:line="480" w:lineRule="auto"/>
        <w:jc w:val="center"/>
        <w:rPr>
          <w:rFonts w:ascii="Tahoma" w:hAnsi="Tahoma" w:cs="Tahoma"/>
          <w:color w:val="404040" w:themeColor="text1" w:themeTint="BF"/>
          <w:sz w:val="28"/>
          <w:szCs w:val="28"/>
        </w:rPr>
      </w:pPr>
      <w:r w:rsidRPr="003B6914">
        <w:rPr>
          <w:rFonts w:ascii="Tahoma" w:hAnsi="Tahoma" w:cs="Tahoma"/>
          <w:color w:val="404040" w:themeColor="text1" w:themeTint="BF"/>
          <w:sz w:val="28"/>
          <w:szCs w:val="28"/>
        </w:rPr>
        <w:t>Student Success Dashboard (SSD) Proposal</w:t>
      </w:r>
    </w:p>
    <w:p w:rsidR="00D03C10" w:rsidRDefault="00D03C10" w:rsidP="00D03C10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What: </w:t>
      </w:r>
      <w:r w:rsidRPr="003B6914">
        <w:rPr>
          <w:rFonts w:ascii="Tahoma" w:hAnsi="Tahoma" w:cs="Tahoma"/>
          <w:color w:val="404040" w:themeColor="text1" w:themeTint="BF"/>
          <w:sz w:val="24"/>
          <w:szCs w:val="24"/>
        </w:rPr>
        <w:t>SSD is a groundbreaking web-based software tool that allows schools to integrate student-level data from multiple sources.</w:t>
      </w:r>
      <w:r w:rsidR="003B6914" w:rsidRPr="003B6914">
        <w:rPr>
          <w:rFonts w:ascii="Tahoma" w:hAnsi="Tahoma" w:cs="Tahoma"/>
          <w:color w:val="404040" w:themeColor="text1" w:themeTint="BF"/>
          <w:sz w:val="24"/>
          <w:szCs w:val="24"/>
        </w:rPr>
        <w:t xml:space="preserve">  </w:t>
      </w:r>
      <w:r w:rsidRPr="003B6914">
        <w:rPr>
          <w:rFonts w:ascii="Tahoma" w:hAnsi="Tahoma" w:cs="Tahoma"/>
          <w:color w:val="404040" w:themeColor="text1" w:themeTint="BF"/>
          <w:sz w:val="24"/>
          <w:szCs w:val="24"/>
        </w:rPr>
        <w:t>SSD helps teachers, service providers, principals, site coordinators, and other community leaders make more data-informed decisions around how to best serve students.</w:t>
      </w:r>
      <w:r w:rsidR="00D03CFC" w:rsidRPr="003B6914">
        <w:rPr>
          <w:rFonts w:ascii="Tahoma" w:hAnsi="Tahoma" w:cs="Tahoma"/>
          <w:color w:val="404040" w:themeColor="text1" w:themeTint="BF"/>
          <w:sz w:val="24"/>
          <w:szCs w:val="24"/>
        </w:rPr>
        <w:t xml:space="preserve">  This comprehensive data managements system also provides valuable information for fun</w:t>
      </w:r>
      <w:bookmarkStart w:id="0" w:name="_GoBack"/>
      <w:bookmarkEnd w:id="0"/>
      <w:r w:rsidR="00D03CFC" w:rsidRPr="003B6914">
        <w:rPr>
          <w:rFonts w:ascii="Tahoma" w:hAnsi="Tahoma" w:cs="Tahoma"/>
          <w:color w:val="404040" w:themeColor="text1" w:themeTint="BF"/>
          <w:sz w:val="24"/>
          <w:szCs w:val="24"/>
        </w:rPr>
        <w:t>ders and district leaders to inform higher-level, systematic change.</w:t>
      </w:r>
      <w:r w:rsidRPr="003B6914">
        <w:rPr>
          <w:rFonts w:ascii="Tahoma" w:hAnsi="Tahoma" w:cs="Tahoma"/>
          <w:color w:val="404040" w:themeColor="text1" w:themeTint="BF"/>
          <w:sz w:val="28"/>
          <w:szCs w:val="28"/>
        </w:rPr>
        <w:br/>
      </w:r>
    </w:p>
    <w:p w:rsidR="00D03C10" w:rsidRDefault="00D03C10" w:rsidP="00D03C10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How:</w:t>
      </w:r>
      <w:r w:rsidR="003B6914">
        <w:rPr>
          <w:rFonts w:ascii="Tahoma" w:hAnsi="Tahoma" w:cs="Tahoma"/>
          <w:sz w:val="28"/>
          <w:szCs w:val="28"/>
        </w:rPr>
        <w:t xml:space="preserve">  </w:t>
      </w:r>
      <w:r>
        <w:rPr>
          <w:rFonts w:ascii="Tahoma" w:hAnsi="Tahoma" w:cs="Tahoma"/>
          <w:sz w:val="28"/>
          <w:szCs w:val="28"/>
        </w:rPr>
        <w:br/>
      </w:r>
    </w:p>
    <w:p w:rsidR="00C06100" w:rsidRPr="00C06100" w:rsidRDefault="00D03C10" w:rsidP="00D03C10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Who:</w:t>
      </w:r>
      <w:r w:rsidR="00D03CFC">
        <w:rPr>
          <w:rFonts w:ascii="Tahoma" w:hAnsi="Tahoma" w:cs="Tahoma"/>
          <w:sz w:val="28"/>
          <w:szCs w:val="28"/>
        </w:rPr>
        <w:t xml:space="preserve"> </w:t>
      </w:r>
      <w:r w:rsidR="00D03CFC" w:rsidRPr="003B6914">
        <w:rPr>
          <w:rFonts w:ascii="Tahoma" w:hAnsi="Tahoma" w:cs="Tahoma"/>
          <w:color w:val="404040" w:themeColor="text1" w:themeTint="BF"/>
          <w:sz w:val="24"/>
          <w:szCs w:val="24"/>
        </w:rPr>
        <w:t>Everyone in the learning community is involved in SSD.</w:t>
      </w:r>
    </w:p>
    <w:p w:rsidR="00C06100" w:rsidRPr="00C06100" w:rsidRDefault="00C06100" w:rsidP="00C06100">
      <w:pPr>
        <w:pStyle w:val="ListParagraph"/>
        <w:numPr>
          <w:ilvl w:val="1"/>
          <w:numId w:val="1"/>
        </w:numPr>
        <w:rPr>
          <w:rFonts w:ascii="Tahoma" w:hAnsi="Tahoma" w:cs="Tahoma"/>
          <w:sz w:val="28"/>
          <w:szCs w:val="28"/>
        </w:rPr>
      </w:pPr>
      <w:r w:rsidRPr="00C06100">
        <w:rPr>
          <w:rFonts w:ascii="Tahoma" w:hAnsi="Tahoma" w:cs="Tahoma"/>
          <w:color w:val="0D0D0D" w:themeColor="text1" w:themeTint="F2"/>
          <w:sz w:val="24"/>
          <w:szCs w:val="24"/>
        </w:rPr>
        <w:t>Parents</w:t>
      </w:r>
      <w:r w:rsidRPr="00C06100">
        <w:rPr>
          <w:rFonts w:ascii="Tahoma" w:hAnsi="Tahoma" w:cs="Tahoma"/>
          <w:color w:val="262626" w:themeColor="text1" w:themeTint="D9"/>
          <w:sz w:val="24"/>
          <w:szCs w:val="24"/>
        </w:rPr>
        <w:t xml:space="preserve"> </w:t>
      </w:r>
      <w:r>
        <w:rPr>
          <w:rFonts w:ascii="Tahoma" w:hAnsi="Tahoma" w:cs="Tahoma"/>
          <w:color w:val="404040" w:themeColor="text1" w:themeTint="BF"/>
          <w:sz w:val="24"/>
          <w:szCs w:val="24"/>
        </w:rPr>
        <w:t>– Give permission to use student’s data</w:t>
      </w:r>
    </w:p>
    <w:p w:rsidR="00C06100" w:rsidRPr="00C06100" w:rsidRDefault="00C06100" w:rsidP="00C06100">
      <w:pPr>
        <w:pStyle w:val="ListParagraph"/>
        <w:numPr>
          <w:ilvl w:val="1"/>
          <w:numId w:val="1"/>
        </w:numPr>
        <w:rPr>
          <w:rFonts w:ascii="Tahoma" w:hAnsi="Tahoma" w:cs="Tahoma"/>
          <w:sz w:val="28"/>
          <w:szCs w:val="28"/>
        </w:rPr>
      </w:pPr>
      <w:r w:rsidRPr="00C06100">
        <w:rPr>
          <w:rFonts w:ascii="Tahoma" w:hAnsi="Tahoma" w:cs="Tahoma"/>
          <w:color w:val="0D0D0D" w:themeColor="text1" w:themeTint="F2"/>
          <w:sz w:val="24"/>
          <w:szCs w:val="24"/>
        </w:rPr>
        <w:t>Students</w:t>
      </w:r>
      <w:r>
        <w:rPr>
          <w:rFonts w:ascii="Tahoma" w:hAnsi="Tahoma" w:cs="Tahoma"/>
          <w:color w:val="404040" w:themeColor="text1" w:themeTint="BF"/>
          <w:sz w:val="24"/>
          <w:szCs w:val="24"/>
        </w:rPr>
        <w:t xml:space="preserve"> – Give participation in services and instruction</w:t>
      </w:r>
    </w:p>
    <w:p w:rsidR="00C06100" w:rsidRPr="00C06100" w:rsidRDefault="00C06100" w:rsidP="00C06100">
      <w:pPr>
        <w:pStyle w:val="ListParagraph"/>
        <w:numPr>
          <w:ilvl w:val="1"/>
          <w:numId w:val="1"/>
        </w:numPr>
        <w:rPr>
          <w:rFonts w:ascii="Tahoma" w:hAnsi="Tahoma" w:cs="Tahoma"/>
          <w:sz w:val="28"/>
          <w:szCs w:val="28"/>
        </w:rPr>
      </w:pPr>
      <w:r w:rsidRPr="00C06100">
        <w:rPr>
          <w:rFonts w:ascii="Tahoma" w:hAnsi="Tahoma" w:cs="Tahoma"/>
          <w:color w:val="0D0D0D" w:themeColor="text1" w:themeTint="F2"/>
          <w:sz w:val="24"/>
          <w:szCs w:val="24"/>
        </w:rPr>
        <w:t>Teachers</w:t>
      </w:r>
      <w:r>
        <w:rPr>
          <w:rFonts w:ascii="Tahoma" w:hAnsi="Tahoma" w:cs="Tahoma"/>
          <w:color w:val="404040" w:themeColor="text1" w:themeTint="BF"/>
          <w:sz w:val="24"/>
          <w:szCs w:val="24"/>
        </w:rPr>
        <w:t xml:space="preserve"> – Make referrals for the Service Facilitators to help connect   students with services</w:t>
      </w:r>
    </w:p>
    <w:p w:rsidR="00C06100" w:rsidRPr="00C06100" w:rsidRDefault="00C06100" w:rsidP="00C06100">
      <w:pPr>
        <w:pStyle w:val="ListParagraph"/>
        <w:numPr>
          <w:ilvl w:val="1"/>
          <w:numId w:val="1"/>
        </w:numPr>
        <w:rPr>
          <w:rFonts w:ascii="Tahoma" w:hAnsi="Tahoma" w:cs="Tahoma"/>
          <w:sz w:val="28"/>
          <w:szCs w:val="28"/>
        </w:rPr>
      </w:pPr>
      <w:r w:rsidRPr="00C06100">
        <w:rPr>
          <w:rFonts w:ascii="Tahoma" w:hAnsi="Tahoma" w:cs="Tahoma"/>
          <w:color w:val="0D0D0D" w:themeColor="text1" w:themeTint="F2"/>
          <w:sz w:val="24"/>
          <w:szCs w:val="24"/>
        </w:rPr>
        <w:t>Principals</w:t>
      </w:r>
      <w:r>
        <w:rPr>
          <w:rFonts w:ascii="Tahoma" w:hAnsi="Tahoma" w:cs="Tahoma"/>
          <w:color w:val="404040" w:themeColor="text1" w:themeTint="BF"/>
          <w:sz w:val="24"/>
          <w:szCs w:val="24"/>
        </w:rPr>
        <w:t xml:space="preserve"> – Work with Service Facilitators to make data-driven decisions based off the SSD</w:t>
      </w:r>
    </w:p>
    <w:p w:rsidR="00C06100" w:rsidRPr="00C06100" w:rsidRDefault="00C06100" w:rsidP="00C06100">
      <w:pPr>
        <w:pStyle w:val="ListParagraph"/>
        <w:numPr>
          <w:ilvl w:val="1"/>
          <w:numId w:val="1"/>
        </w:numPr>
        <w:rPr>
          <w:rFonts w:ascii="Tahoma" w:hAnsi="Tahoma" w:cs="Tahoma"/>
          <w:sz w:val="28"/>
          <w:szCs w:val="28"/>
        </w:rPr>
      </w:pPr>
      <w:r w:rsidRPr="00C06100">
        <w:rPr>
          <w:rFonts w:ascii="Tahoma" w:hAnsi="Tahoma" w:cs="Tahoma"/>
          <w:color w:val="0D0D0D" w:themeColor="text1" w:themeTint="F2"/>
          <w:sz w:val="24"/>
          <w:szCs w:val="24"/>
        </w:rPr>
        <w:t xml:space="preserve">District Leaders </w:t>
      </w:r>
      <w:r>
        <w:rPr>
          <w:rFonts w:ascii="Tahoma" w:hAnsi="Tahoma" w:cs="Tahoma"/>
          <w:color w:val="404040" w:themeColor="text1" w:themeTint="BF"/>
          <w:sz w:val="24"/>
          <w:szCs w:val="24"/>
        </w:rPr>
        <w:t>– Measure quality/impact of services school and district level</w:t>
      </w:r>
    </w:p>
    <w:p w:rsidR="00C06100" w:rsidRPr="00C06100" w:rsidRDefault="00C06100" w:rsidP="00C06100">
      <w:pPr>
        <w:pStyle w:val="ListParagraph"/>
        <w:numPr>
          <w:ilvl w:val="1"/>
          <w:numId w:val="1"/>
        </w:numPr>
        <w:rPr>
          <w:rFonts w:ascii="Tahoma" w:hAnsi="Tahoma" w:cs="Tahoma"/>
          <w:sz w:val="28"/>
          <w:szCs w:val="28"/>
        </w:rPr>
      </w:pPr>
      <w:r w:rsidRPr="00C06100">
        <w:rPr>
          <w:rFonts w:ascii="Tahoma" w:hAnsi="Tahoma" w:cs="Tahoma"/>
          <w:color w:val="0D0D0D" w:themeColor="text1" w:themeTint="F2"/>
          <w:sz w:val="24"/>
          <w:szCs w:val="24"/>
        </w:rPr>
        <w:t>Funders</w:t>
      </w:r>
      <w:r>
        <w:rPr>
          <w:rFonts w:ascii="Tahoma" w:hAnsi="Tahoma" w:cs="Tahoma"/>
          <w:color w:val="404040" w:themeColor="text1" w:themeTint="BF"/>
          <w:sz w:val="24"/>
          <w:szCs w:val="24"/>
        </w:rPr>
        <w:t xml:space="preserve"> – Aid to programs that are making an impact</w:t>
      </w:r>
    </w:p>
    <w:p w:rsidR="00C06100" w:rsidRPr="00C06100" w:rsidRDefault="00C06100" w:rsidP="00C06100">
      <w:pPr>
        <w:pStyle w:val="ListParagraph"/>
        <w:numPr>
          <w:ilvl w:val="1"/>
          <w:numId w:val="1"/>
        </w:numPr>
        <w:rPr>
          <w:rFonts w:ascii="Tahoma" w:hAnsi="Tahoma" w:cs="Tahoma"/>
          <w:sz w:val="28"/>
          <w:szCs w:val="28"/>
        </w:rPr>
      </w:pPr>
      <w:r w:rsidRPr="00C06100">
        <w:rPr>
          <w:rFonts w:ascii="Tahoma" w:hAnsi="Tahoma" w:cs="Tahoma"/>
          <w:color w:val="0D0D0D" w:themeColor="text1" w:themeTint="F2"/>
          <w:sz w:val="24"/>
          <w:szCs w:val="24"/>
        </w:rPr>
        <w:t xml:space="preserve">Site Coordinators </w:t>
      </w:r>
      <w:r>
        <w:rPr>
          <w:rFonts w:ascii="Tahoma" w:hAnsi="Tahoma" w:cs="Tahoma"/>
          <w:color w:val="404040" w:themeColor="text1" w:themeTint="BF"/>
          <w:sz w:val="24"/>
          <w:szCs w:val="24"/>
        </w:rPr>
        <w:t>– Input service data for students at their school</w:t>
      </w:r>
    </w:p>
    <w:p w:rsidR="00C06100" w:rsidRPr="00C06100" w:rsidRDefault="00C06100" w:rsidP="00C06100">
      <w:pPr>
        <w:pStyle w:val="ListParagraph"/>
        <w:numPr>
          <w:ilvl w:val="1"/>
          <w:numId w:val="1"/>
        </w:numPr>
        <w:rPr>
          <w:rFonts w:ascii="Tahoma" w:hAnsi="Tahoma" w:cs="Tahoma"/>
          <w:sz w:val="28"/>
          <w:szCs w:val="28"/>
        </w:rPr>
      </w:pPr>
      <w:r w:rsidRPr="00C06100">
        <w:rPr>
          <w:rFonts w:ascii="Tahoma" w:hAnsi="Tahoma" w:cs="Tahoma"/>
          <w:color w:val="0D0D0D" w:themeColor="text1" w:themeTint="F2"/>
          <w:sz w:val="24"/>
          <w:szCs w:val="24"/>
        </w:rPr>
        <w:t>Evaluators</w:t>
      </w:r>
      <w:r>
        <w:rPr>
          <w:rFonts w:ascii="Tahoma" w:hAnsi="Tahoma" w:cs="Tahoma"/>
          <w:color w:val="404040" w:themeColor="text1" w:themeTint="BF"/>
          <w:sz w:val="24"/>
          <w:szCs w:val="24"/>
        </w:rPr>
        <w:t xml:space="preserve"> – Use SSD to highlight school successes</w:t>
      </w:r>
    </w:p>
    <w:p w:rsidR="00D03C10" w:rsidRPr="00C06100" w:rsidRDefault="00C06100" w:rsidP="00C06100">
      <w:pPr>
        <w:pStyle w:val="ListParagraph"/>
        <w:numPr>
          <w:ilvl w:val="1"/>
          <w:numId w:val="1"/>
        </w:numPr>
        <w:rPr>
          <w:rFonts w:ascii="Tahoma" w:hAnsi="Tahoma" w:cs="Tahoma"/>
          <w:sz w:val="28"/>
          <w:szCs w:val="28"/>
        </w:rPr>
      </w:pPr>
      <w:r w:rsidRPr="00C06100">
        <w:rPr>
          <w:rFonts w:ascii="Tahoma" w:hAnsi="Tahoma" w:cs="Tahoma"/>
          <w:color w:val="0D0D0D" w:themeColor="text1" w:themeTint="F2"/>
          <w:sz w:val="24"/>
          <w:szCs w:val="24"/>
        </w:rPr>
        <w:t xml:space="preserve">Data Coaches </w:t>
      </w:r>
      <w:r>
        <w:rPr>
          <w:rFonts w:ascii="Tahoma" w:hAnsi="Tahoma" w:cs="Tahoma"/>
          <w:color w:val="404040" w:themeColor="text1" w:themeTint="BF"/>
          <w:sz w:val="24"/>
          <w:szCs w:val="24"/>
        </w:rPr>
        <w:t>– Give more informed recommendations for services based on SSD</w:t>
      </w:r>
      <w:r w:rsidR="00D03C10" w:rsidRPr="00C06100">
        <w:rPr>
          <w:rFonts w:ascii="Tahoma" w:hAnsi="Tahoma" w:cs="Tahoma"/>
          <w:color w:val="404040" w:themeColor="text1" w:themeTint="BF"/>
          <w:sz w:val="28"/>
          <w:szCs w:val="28"/>
        </w:rPr>
        <w:br/>
      </w:r>
    </w:p>
    <w:p w:rsidR="003B6914" w:rsidRDefault="00D03C10" w:rsidP="00D03C10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Why:</w:t>
      </w:r>
      <w:r w:rsidR="00D03CFC">
        <w:rPr>
          <w:rFonts w:ascii="Tahoma" w:hAnsi="Tahoma" w:cs="Tahoma"/>
          <w:sz w:val="28"/>
          <w:szCs w:val="28"/>
        </w:rPr>
        <w:t xml:space="preserve">  </w:t>
      </w:r>
      <w:r w:rsidR="00C06100">
        <w:rPr>
          <w:rFonts w:ascii="Tahoma" w:hAnsi="Tahoma" w:cs="Tahoma"/>
          <w:color w:val="404040" w:themeColor="text1" w:themeTint="BF"/>
          <w:sz w:val="24"/>
          <w:szCs w:val="24"/>
        </w:rPr>
        <w:t>It is no secret that the U.S. scores average in terms of STEM subjects for public schools, but at the same time spends some of the most on public education</w:t>
      </w:r>
      <w:r w:rsidR="00D03CFC" w:rsidRPr="003B6914">
        <w:rPr>
          <w:rFonts w:ascii="Tahoma" w:hAnsi="Tahoma" w:cs="Tahoma"/>
          <w:color w:val="404040" w:themeColor="text1" w:themeTint="BF"/>
          <w:sz w:val="24"/>
          <w:szCs w:val="24"/>
        </w:rPr>
        <w:t>.  SSD will ensure that money is spent on what is proven to work and will help identify what is not helping to eliminate wasted spending.</w:t>
      </w:r>
      <w:r>
        <w:rPr>
          <w:rFonts w:ascii="Tahoma" w:hAnsi="Tahoma" w:cs="Tahoma"/>
          <w:sz w:val="28"/>
          <w:szCs w:val="28"/>
        </w:rPr>
        <w:br/>
      </w:r>
      <w:r>
        <w:rPr>
          <w:rFonts w:ascii="Tahoma" w:hAnsi="Tahoma" w:cs="Tahoma"/>
          <w:sz w:val="28"/>
          <w:szCs w:val="28"/>
        </w:rPr>
        <w:br/>
      </w:r>
    </w:p>
    <w:p w:rsidR="00D03C10" w:rsidRDefault="003B6914" w:rsidP="00D03C10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Why Azure:</w:t>
      </w:r>
      <w:r>
        <w:rPr>
          <w:rFonts w:ascii="Tahoma" w:hAnsi="Tahoma" w:cs="Tahoma"/>
          <w:sz w:val="24"/>
          <w:szCs w:val="24"/>
        </w:rPr>
        <w:t xml:space="preserve">  </w:t>
      </w:r>
      <w:r w:rsidRPr="003B6914">
        <w:rPr>
          <w:rFonts w:ascii="Tahoma" w:hAnsi="Tahoma" w:cs="Tahoma"/>
          <w:color w:val="404040" w:themeColor="text1" w:themeTint="BF"/>
          <w:sz w:val="24"/>
          <w:szCs w:val="24"/>
          <w:shd w:val="clear" w:color="auto" w:fill="FFFFFF"/>
        </w:rPr>
        <w:t xml:space="preserve">The Student Success Dashboard is built to run on the Windows Azure cloud platform. It is made up of a single Web Role application that has a number of dependencies on Windows Azure cloud services, a Database project, </w:t>
      </w:r>
      <w:r w:rsidRPr="003B6914">
        <w:rPr>
          <w:rFonts w:ascii="Tahoma" w:hAnsi="Tahoma" w:cs="Tahoma"/>
          <w:color w:val="404040" w:themeColor="text1" w:themeTint="BF"/>
          <w:sz w:val="24"/>
          <w:szCs w:val="24"/>
          <w:shd w:val="clear" w:color="auto" w:fill="FFFFFF"/>
        </w:rPr>
        <w:lastRenderedPageBreak/>
        <w:t>and a number of testing projects.</w:t>
      </w:r>
      <w:r w:rsidR="00D03C10" w:rsidRPr="003B6914">
        <w:rPr>
          <w:rFonts w:ascii="Tahoma" w:hAnsi="Tahoma" w:cs="Tahoma"/>
          <w:color w:val="404040" w:themeColor="text1" w:themeTint="BF"/>
          <w:sz w:val="28"/>
          <w:szCs w:val="28"/>
        </w:rPr>
        <w:br/>
      </w:r>
    </w:p>
    <w:p w:rsidR="00D03C10" w:rsidRPr="00D03C10" w:rsidRDefault="00D03C10" w:rsidP="00D03C10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Resource Requirements:</w:t>
      </w:r>
    </w:p>
    <w:sectPr w:rsidR="00D03C10" w:rsidRPr="00D03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44482"/>
    <w:multiLevelType w:val="hybridMultilevel"/>
    <w:tmpl w:val="F1586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C10"/>
    <w:rsid w:val="0014318C"/>
    <w:rsid w:val="003B6914"/>
    <w:rsid w:val="00C06100"/>
    <w:rsid w:val="00D03C10"/>
    <w:rsid w:val="00D03CFC"/>
    <w:rsid w:val="00E5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C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Notebook</cp:lastModifiedBy>
  <cp:revision>1</cp:revision>
  <dcterms:created xsi:type="dcterms:W3CDTF">2014-05-21T17:56:00Z</dcterms:created>
  <dcterms:modified xsi:type="dcterms:W3CDTF">2014-05-21T18:38:00Z</dcterms:modified>
</cp:coreProperties>
</file>