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line="560" w:lineRule="exact"/>
        <w:ind w:right="204" w:firstLine="0" w:firstLineChars="0"/>
        <w:rPr>
          <w:rFonts w:hint="eastAsia" w:ascii="方正小标宋简体" w:hAnsi="方正小标宋简体" w:eastAsia="方正小标宋简体"/>
          <w:szCs w:val="32"/>
        </w:rPr>
      </w:pPr>
      <w:r>
        <w:rPr>
          <w:rFonts w:hint="eastAsia" w:ascii="方正小标宋简体" w:hAnsi="方正小标宋简体" w:eastAsia="方正小标宋简体"/>
          <w:szCs w:val="32"/>
        </w:rPr>
        <w:t>附件1</w:t>
      </w:r>
    </w:p>
    <w:p>
      <w:pPr>
        <w:spacing w:line="640" w:lineRule="exact"/>
        <w:ind w:firstLine="0" w:firstLineChars="0"/>
        <w:jc w:val="center"/>
        <w:rPr>
          <w:rFonts w:hint="eastAsia" w:ascii="方正小标宋简体" w:hAnsi="方正小标宋简体" w:eastAsia="方正小标宋简体"/>
          <w:sz w:val="44"/>
          <w:szCs w:val="32"/>
        </w:rPr>
      </w:pPr>
      <w:r>
        <w:rPr>
          <w:rFonts w:hint="eastAsia" w:ascii="方正小标宋简体" w:hAnsi="方正小标宋简体" w:eastAsia="方正小标宋简体"/>
          <w:sz w:val="44"/>
          <w:szCs w:val="32"/>
        </w:rPr>
        <w:t>第四届“茅以升公益桥—小桥工程”创新设计大赛实施方案</w:t>
      </w:r>
    </w:p>
    <w:p>
      <w:pPr>
        <w:spacing w:line="560" w:lineRule="exact"/>
        <w:ind w:left="320" w:leftChars="100" w:right="204" w:firstLine="640"/>
        <w:rPr>
          <w:rFonts w:hint="eastAsia" w:eastAsia="仿宋" w:cs="仿宋"/>
          <w:szCs w:val="32"/>
        </w:rPr>
      </w:pPr>
    </w:p>
    <w:p>
      <w:pPr>
        <w:spacing w:line="600" w:lineRule="exact"/>
        <w:ind w:firstLine="640"/>
        <w:rPr>
          <w:rFonts w:hint="eastAsia" w:eastAsia="黑体" w:cs="仿宋"/>
          <w:szCs w:val="32"/>
        </w:rPr>
      </w:pPr>
      <w:r>
        <w:rPr>
          <w:rFonts w:hint="eastAsia" w:eastAsia="黑体" w:cs="仿宋"/>
          <w:szCs w:val="32"/>
        </w:rPr>
        <w:t>一、大赛简介</w:t>
      </w:r>
    </w:p>
    <w:p>
      <w:pPr>
        <w:spacing w:line="600" w:lineRule="exact"/>
        <w:ind w:firstLine="640"/>
        <w:rPr>
          <w:rFonts w:hint="eastAsia" w:eastAsia="仿宋" w:cs="仿宋"/>
          <w:szCs w:val="32"/>
        </w:rPr>
      </w:pPr>
      <w:r>
        <w:rPr>
          <w:rFonts w:hint="eastAsia" w:eastAsia="仿宋" w:cs="仿宋"/>
          <w:szCs w:val="32"/>
        </w:rPr>
        <w:t>“茅以升公益桥—小桥工程”创新设计大赛（以下简称：大赛）依托于交通运输部直属机关党委和北京茅以升科技教育基金会发起的“交通发展连着你我他—茅以升公益桥—小桥工程”爱心助力扶贫主题实践活动，旨在践行茅以升先生“先习后学，边习边学”的工程教育思想，以实际工程项目设计为载体，通过实践教育提高人才培养水平、培养青年公益精神、为乡村振兴汇聚青春力量。</w:t>
      </w:r>
    </w:p>
    <w:p>
      <w:pPr>
        <w:spacing w:line="560" w:lineRule="exact"/>
        <w:ind w:firstLine="640"/>
        <w:rPr>
          <w:rFonts w:hint="eastAsia" w:eastAsia="黑体" w:cs="仿宋"/>
          <w:szCs w:val="32"/>
        </w:rPr>
      </w:pPr>
      <w:r>
        <w:rPr>
          <w:rFonts w:hint="eastAsia" w:eastAsia="黑体" w:cs="仿宋"/>
          <w:szCs w:val="32"/>
        </w:rPr>
        <w:t>二、组织机构</w:t>
      </w:r>
    </w:p>
    <w:p>
      <w:pPr>
        <w:spacing w:line="600" w:lineRule="exact"/>
        <w:ind w:firstLine="640"/>
        <w:rPr>
          <w:rFonts w:eastAsia="仿宋" w:cs="仿宋"/>
          <w:szCs w:val="32"/>
        </w:rPr>
      </w:pPr>
      <w:r>
        <w:rPr>
          <w:rFonts w:hint="eastAsia" w:eastAsia="仿宋" w:cs="仿宋"/>
          <w:szCs w:val="32"/>
        </w:rPr>
        <w:t>主办单位：北京茅以升科技教育基金会</w:t>
      </w:r>
    </w:p>
    <w:p>
      <w:pPr>
        <w:spacing w:line="600" w:lineRule="exact"/>
        <w:ind w:firstLine="640"/>
        <w:rPr>
          <w:rFonts w:eastAsia="仿宋" w:cs="仿宋"/>
          <w:szCs w:val="32"/>
        </w:rPr>
      </w:pPr>
      <w:r>
        <w:rPr>
          <w:rFonts w:eastAsia="仿宋" w:cs="仿宋"/>
          <w:szCs w:val="32"/>
        </w:rPr>
        <w:t xml:space="preserve">          </w:t>
      </w:r>
      <w:r>
        <w:rPr>
          <w:rFonts w:hint="eastAsia" w:eastAsia="仿宋" w:cs="仿宋"/>
          <w:szCs w:val="32"/>
        </w:rPr>
        <w:t>清华大学</w:t>
      </w:r>
    </w:p>
    <w:p>
      <w:pPr>
        <w:spacing w:line="600" w:lineRule="exact"/>
        <w:ind w:firstLine="640"/>
        <w:rPr>
          <w:rFonts w:eastAsia="仿宋" w:cs="仿宋"/>
          <w:szCs w:val="32"/>
        </w:rPr>
      </w:pPr>
      <w:r>
        <w:rPr>
          <w:rFonts w:hint="eastAsia" w:eastAsia="仿宋" w:cs="仿宋"/>
          <w:szCs w:val="32"/>
        </w:rPr>
        <w:t xml:space="preserve"> </w:t>
      </w:r>
      <w:r>
        <w:rPr>
          <w:rFonts w:eastAsia="仿宋" w:cs="仿宋"/>
          <w:szCs w:val="32"/>
        </w:rPr>
        <w:t xml:space="preserve">         </w:t>
      </w:r>
      <w:r>
        <w:rPr>
          <w:rFonts w:hint="eastAsia" w:eastAsia="仿宋" w:cs="仿宋"/>
          <w:szCs w:val="32"/>
        </w:rPr>
        <w:t>北京建筑大学</w:t>
      </w:r>
    </w:p>
    <w:p>
      <w:pPr>
        <w:spacing w:line="600" w:lineRule="exact"/>
        <w:ind w:firstLine="640"/>
        <w:rPr>
          <w:rFonts w:hint="eastAsia" w:eastAsia="仿宋" w:cs="仿宋"/>
          <w:szCs w:val="32"/>
        </w:rPr>
      </w:pPr>
      <w:r>
        <w:rPr>
          <w:rFonts w:hint="eastAsia" w:eastAsia="仿宋" w:cs="仿宋"/>
          <w:szCs w:val="32"/>
        </w:rPr>
        <w:t>支持单位：交通运输部直属机关党委</w:t>
      </w:r>
    </w:p>
    <w:p>
      <w:pPr>
        <w:spacing w:line="600" w:lineRule="exact"/>
        <w:ind w:firstLine="640"/>
        <w:rPr>
          <w:rFonts w:eastAsia="仿宋" w:cs="仿宋"/>
          <w:szCs w:val="32"/>
        </w:rPr>
      </w:pPr>
      <w:r>
        <w:rPr>
          <w:rFonts w:hint="eastAsia" w:eastAsia="仿宋" w:cs="仿宋"/>
          <w:szCs w:val="32"/>
        </w:rPr>
        <w:t>承办单位：清华大学土木水利学院</w:t>
      </w:r>
    </w:p>
    <w:p>
      <w:pPr>
        <w:spacing w:line="600" w:lineRule="exact"/>
        <w:ind w:firstLine="640"/>
        <w:rPr>
          <w:rFonts w:eastAsia="仿宋" w:cs="仿宋"/>
          <w:szCs w:val="32"/>
        </w:rPr>
      </w:pPr>
      <w:r>
        <w:rPr>
          <w:rFonts w:eastAsia="仿宋" w:cs="仿宋"/>
          <w:szCs w:val="32"/>
        </w:rPr>
        <w:t xml:space="preserve">          </w:t>
      </w:r>
      <w:r>
        <w:rPr>
          <w:rFonts w:hint="eastAsia" w:eastAsia="仿宋" w:cs="仿宋"/>
          <w:szCs w:val="32"/>
        </w:rPr>
        <w:t>北京建筑大学土木与交通工程学院</w:t>
      </w:r>
    </w:p>
    <w:p>
      <w:pPr>
        <w:spacing w:line="600" w:lineRule="exact"/>
        <w:ind w:firstLine="640"/>
        <w:jc w:val="left"/>
        <w:rPr>
          <w:rFonts w:eastAsia="仿宋" w:cs="仿宋"/>
          <w:szCs w:val="32"/>
        </w:rPr>
      </w:pPr>
      <w:r>
        <w:rPr>
          <w:rFonts w:hint="eastAsia" w:eastAsia="仿宋" w:cs="仿宋"/>
          <w:szCs w:val="32"/>
        </w:rPr>
        <w:t>组委会成员：</w:t>
      </w:r>
    </w:p>
    <w:p>
      <w:pPr>
        <w:spacing w:line="600" w:lineRule="exact"/>
        <w:ind w:firstLine="640"/>
        <w:jc w:val="left"/>
        <w:rPr>
          <w:rFonts w:eastAsia="仿宋" w:cs="仿宋"/>
          <w:szCs w:val="32"/>
        </w:rPr>
      </w:pPr>
      <w:r>
        <w:rPr>
          <w:rFonts w:hint="eastAsia" w:eastAsia="仿宋" w:cs="仿宋"/>
          <w:szCs w:val="32"/>
        </w:rPr>
        <w:t>顾  问：茅玉麟</w:t>
      </w:r>
      <w:r>
        <w:rPr>
          <w:rFonts w:eastAsia="仿宋" w:cs="仿宋"/>
          <w:szCs w:val="32"/>
        </w:rPr>
        <w:t xml:space="preserve">  </w:t>
      </w:r>
      <w:r>
        <w:rPr>
          <w:rFonts w:hint="eastAsia" w:eastAsia="仿宋" w:cs="仿宋"/>
          <w:szCs w:val="32"/>
        </w:rPr>
        <w:t>北京茅以升科技教育基金会理事长</w:t>
      </w:r>
    </w:p>
    <w:p>
      <w:pPr>
        <w:spacing w:line="600" w:lineRule="exact"/>
        <w:ind w:firstLine="3200" w:firstLineChars="1000"/>
        <w:jc w:val="left"/>
        <w:rPr>
          <w:rFonts w:hint="eastAsia" w:eastAsia="仿宋" w:cs="仿宋"/>
          <w:szCs w:val="32"/>
        </w:rPr>
      </w:pPr>
      <w:r>
        <w:rPr>
          <w:rFonts w:hint="eastAsia" w:eastAsia="仿宋" w:cs="仿宋"/>
          <w:szCs w:val="32"/>
        </w:rPr>
        <w:t>第九、十、十一届全国政协委员</w:t>
      </w:r>
    </w:p>
    <w:p>
      <w:pPr>
        <w:spacing w:line="600" w:lineRule="exact"/>
        <w:ind w:left="1280" w:leftChars="400" w:firstLine="640"/>
        <w:jc w:val="left"/>
        <w:rPr>
          <w:rFonts w:hint="eastAsia" w:eastAsia="仿宋" w:cs="仿宋"/>
          <w:szCs w:val="32"/>
        </w:rPr>
      </w:pPr>
      <w:r>
        <w:rPr>
          <w:rFonts w:hint="eastAsia" w:eastAsia="仿宋" w:cs="仿宋"/>
          <w:szCs w:val="32"/>
        </w:rPr>
        <w:t>彭  刚  清华大学副校长</w:t>
      </w:r>
    </w:p>
    <w:p>
      <w:pPr>
        <w:spacing w:line="600" w:lineRule="exact"/>
        <w:ind w:left="1280" w:leftChars="400" w:firstLine="640"/>
        <w:jc w:val="left"/>
        <w:rPr>
          <w:rFonts w:hint="eastAsia" w:eastAsia="仿宋" w:cs="仿宋"/>
          <w:szCs w:val="32"/>
        </w:rPr>
      </w:pPr>
      <w:r>
        <w:rPr>
          <w:rFonts w:hint="eastAsia" w:eastAsia="仿宋" w:cs="仿宋"/>
          <w:szCs w:val="32"/>
        </w:rPr>
        <w:t>唐伯明  重庆交通大学校长</w:t>
      </w:r>
    </w:p>
    <w:p>
      <w:pPr>
        <w:spacing w:line="600" w:lineRule="exact"/>
        <w:ind w:left="1280" w:leftChars="400" w:firstLine="640"/>
        <w:jc w:val="left"/>
        <w:rPr>
          <w:rFonts w:eastAsia="仿宋" w:cs="仿宋"/>
          <w:szCs w:val="32"/>
        </w:rPr>
      </w:pPr>
      <w:r>
        <w:rPr>
          <w:rFonts w:hint="eastAsia" w:eastAsia="仿宋" w:cs="仿宋"/>
          <w:szCs w:val="32"/>
        </w:rPr>
        <w:t>李爱群  北京建筑大学副校长</w:t>
      </w:r>
    </w:p>
    <w:p>
      <w:pPr>
        <w:spacing w:line="600" w:lineRule="exact"/>
        <w:ind w:firstLine="640"/>
        <w:jc w:val="left"/>
        <w:rPr>
          <w:rFonts w:hint="eastAsia" w:eastAsia="仿宋" w:cs="仿宋"/>
          <w:szCs w:val="32"/>
        </w:rPr>
      </w:pPr>
      <w:r>
        <w:rPr>
          <w:rFonts w:hint="eastAsia" w:eastAsia="仿宋" w:cs="仿宋"/>
          <w:szCs w:val="32"/>
        </w:rPr>
        <w:t xml:space="preserve">主 </w:t>
      </w:r>
      <w:r>
        <w:rPr>
          <w:rFonts w:eastAsia="仿宋" w:cs="仿宋"/>
          <w:szCs w:val="32"/>
        </w:rPr>
        <w:t xml:space="preserve"> </w:t>
      </w:r>
      <w:r>
        <w:rPr>
          <w:rFonts w:hint="eastAsia" w:eastAsia="仿宋" w:cs="仿宋"/>
          <w:szCs w:val="32"/>
        </w:rPr>
        <w:t>任：方东平</w:t>
      </w:r>
      <w:r>
        <w:rPr>
          <w:rFonts w:eastAsia="仿宋" w:cs="仿宋"/>
          <w:szCs w:val="32"/>
        </w:rPr>
        <w:t xml:space="preserve">  </w:t>
      </w:r>
      <w:r>
        <w:rPr>
          <w:rFonts w:hint="eastAsia" w:eastAsia="仿宋" w:cs="仿宋"/>
          <w:szCs w:val="32"/>
        </w:rPr>
        <w:t>清华大学土木水利学院院长</w:t>
      </w:r>
    </w:p>
    <w:p>
      <w:pPr>
        <w:spacing w:line="600" w:lineRule="exact"/>
        <w:ind w:left="3200" w:leftChars="600" w:hanging="1280" w:hangingChars="400"/>
        <w:jc w:val="left"/>
        <w:rPr>
          <w:rFonts w:hint="eastAsia" w:eastAsia="仿宋" w:cs="仿宋"/>
          <w:szCs w:val="32"/>
        </w:rPr>
      </w:pPr>
      <w:r>
        <w:rPr>
          <w:rFonts w:hint="eastAsia" w:eastAsia="仿宋" w:cs="仿宋"/>
          <w:szCs w:val="32"/>
        </w:rPr>
        <w:t>季  节  北京建筑大学土木与交通工程学院院长</w:t>
      </w:r>
    </w:p>
    <w:p>
      <w:pPr>
        <w:spacing w:line="600" w:lineRule="exact"/>
        <w:ind w:firstLine="640"/>
        <w:jc w:val="left"/>
        <w:rPr>
          <w:rFonts w:eastAsia="仿宋" w:cs="仿宋"/>
          <w:szCs w:val="32"/>
        </w:rPr>
      </w:pPr>
      <w:r>
        <w:rPr>
          <w:rFonts w:hint="eastAsia" w:eastAsia="仿宋" w:cs="仿宋"/>
          <w:szCs w:val="32"/>
        </w:rPr>
        <w:t xml:space="preserve">委 </w:t>
      </w:r>
      <w:r>
        <w:rPr>
          <w:rFonts w:eastAsia="仿宋" w:cs="仿宋"/>
          <w:szCs w:val="32"/>
        </w:rPr>
        <w:t xml:space="preserve"> </w:t>
      </w:r>
      <w:r>
        <w:rPr>
          <w:rFonts w:hint="eastAsia" w:eastAsia="仿宋" w:cs="仿宋"/>
          <w:szCs w:val="32"/>
        </w:rPr>
        <w:t>员：傅旭东</w:t>
      </w:r>
      <w:r>
        <w:rPr>
          <w:rFonts w:eastAsia="仿宋" w:cs="仿宋"/>
          <w:szCs w:val="32"/>
        </w:rPr>
        <w:t xml:space="preserve">  </w:t>
      </w:r>
      <w:r>
        <w:rPr>
          <w:rFonts w:hint="eastAsia" w:eastAsia="仿宋" w:cs="仿宋"/>
          <w:szCs w:val="32"/>
        </w:rPr>
        <w:t>清华大学土木水利学院党委书记</w:t>
      </w:r>
    </w:p>
    <w:p>
      <w:pPr>
        <w:spacing w:line="600" w:lineRule="exact"/>
        <w:ind w:firstLine="1920" w:firstLineChars="600"/>
        <w:jc w:val="left"/>
        <w:rPr>
          <w:rFonts w:hint="eastAsia" w:eastAsia="仿宋" w:cs="仿宋"/>
          <w:szCs w:val="32"/>
        </w:rPr>
      </w:pPr>
      <w:r>
        <w:rPr>
          <w:rFonts w:hint="eastAsia" w:eastAsia="仿宋" w:cs="仿宋"/>
          <w:szCs w:val="32"/>
        </w:rPr>
        <w:t>潘  鹏</w:t>
      </w:r>
      <w:r>
        <w:rPr>
          <w:rFonts w:eastAsia="仿宋" w:cs="仿宋"/>
          <w:szCs w:val="32"/>
        </w:rPr>
        <w:t xml:space="preserve">  </w:t>
      </w:r>
      <w:r>
        <w:rPr>
          <w:rFonts w:hint="eastAsia" w:eastAsia="仿宋" w:cs="仿宋"/>
          <w:szCs w:val="32"/>
        </w:rPr>
        <w:t>清华大学土木水利学院党委副书记</w:t>
      </w:r>
    </w:p>
    <w:p>
      <w:pPr>
        <w:spacing w:line="600" w:lineRule="exact"/>
        <w:ind w:firstLine="1920" w:firstLineChars="600"/>
        <w:jc w:val="left"/>
        <w:rPr>
          <w:rFonts w:hint="eastAsia" w:eastAsia="仿宋" w:cs="仿宋"/>
          <w:szCs w:val="32"/>
        </w:rPr>
      </w:pPr>
      <w:r>
        <w:rPr>
          <w:rFonts w:hint="eastAsia" w:eastAsia="仿宋" w:cs="仿宋"/>
          <w:szCs w:val="32"/>
        </w:rPr>
        <w:t>李克非  清华大学土木水利学院副院长</w:t>
      </w:r>
    </w:p>
    <w:p>
      <w:pPr>
        <w:spacing w:line="600" w:lineRule="exact"/>
        <w:ind w:firstLine="1920" w:firstLineChars="600"/>
        <w:jc w:val="left"/>
        <w:rPr>
          <w:rFonts w:hint="eastAsia" w:eastAsia="仿宋" w:cs="仿宋"/>
          <w:szCs w:val="32"/>
        </w:rPr>
      </w:pPr>
      <w:r>
        <w:rPr>
          <w:rFonts w:hint="eastAsia" w:eastAsia="仿宋" w:cs="仿宋"/>
          <w:szCs w:val="32"/>
        </w:rPr>
        <w:t>冯  鹏</w:t>
      </w:r>
      <w:r>
        <w:rPr>
          <w:rFonts w:eastAsia="仿宋" w:cs="仿宋"/>
          <w:szCs w:val="32"/>
        </w:rPr>
        <w:t xml:space="preserve">  </w:t>
      </w:r>
      <w:r>
        <w:rPr>
          <w:rFonts w:hint="eastAsia" w:eastAsia="仿宋" w:cs="仿宋"/>
          <w:szCs w:val="32"/>
        </w:rPr>
        <w:t>清华大学土木工程系主任</w:t>
      </w:r>
    </w:p>
    <w:p>
      <w:pPr>
        <w:spacing w:line="600" w:lineRule="exact"/>
        <w:ind w:left="3200" w:leftChars="600" w:hanging="1280" w:hangingChars="400"/>
        <w:jc w:val="left"/>
        <w:rPr>
          <w:rFonts w:hint="eastAsia" w:eastAsia="仿宋" w:cs="仿宋"/>
          <w:szCs w:val="32"/>
        </w:rPr>
      </w:pPr>
      <w:r>
        <w:rPr>
          <w:rFonts w:hint="eastAsia" w:eastAsia="仿宋" w:cs="仿宋"/>
          <w:szCs w:val="32"/>
        </w:rPr>
        <w:t>韩  淼</w:t>
      </w:r>
      <w:r>
        <w:rPr>
          <w:rFonts w:eastAsia="仿宋" w:cs="仿宋"/>
          <w:szCs w:val="32"/>
        </w:rPr>
        <w:t xml:space="preserve">  </w:t>
      </w:r>
      <w:r>
        <w:rPr>
          <w:rFonts w:hint="eastAsia" w:eastAsia="仿宋" w:cs="仿宋"/>
          <w:szCs w:val="32"/>
        </w:rPr>
        <w:t>北京建筑大学土木与交通工程学院书记</w:t>
      </w:r>
    </w:p>
    <w:p>
      <w:pPr>
        <w:spacing w:line="600" w:lineRule="exact"/>
        <w:ind w:left="3200" w:leftChars="600" w:hanging="1280" w:hangingChars="400"/>
        <w:jc w:val="left"/>
        <w:rPr>
          <w:rFonts w:hint="eastAsia" w:eastAsia="仿宋" w:cs="仿宋"/>
          <w:szCs w:val="32"/>
        </w:rPr>
      </w:pPr>
      <w:r>
        <w:rPr>
          <w:rFonts w:hint="eastAsia" w:eastAsia="仿宋" w:cs="仿宋"/>
          <w:szCs w:val="32"/>
        </w:rPr>
        <w:t>金珊珊  北京建筑大学土木与交通工程学院道路桥梁工程系主任</w:t>
      </w:r>
    </w:p>
    <w:p>
      <w:pPr>
        <w:spacing w:line="600" w:lineRule="exact"/>
        <w:ind w:left="3200" w:leftChars="600" w:hanging="1280" w:hangingChars="400"/>
        <w:jc w:val="left"/>
        <w:rPr>
          <w:rFonts w:eastAsia="仿宋" w:cs="仿宋"/>
          <w:szCs w:val="32"/>
        </w:rPr>
      </w:pPr>
      <w:r>
        <w:rPr>
          <w:rFonts w:hint="eastAsia" w:eastAsia="仿宋" w:cs="仿宋"/>
          <w:szCs w:val="32"/>
        </w:rPr>
        <w:t>龙佩恒  北京建筑大学土木与交通工程学院桥梁学科负责人</w:t>
      </w:r>
    </w:p>
    <w:p>
      <w:pPr>
        <w:spacing w:line="600" w:lineRule="exact"/>
        <w:ind w:firstLine="640"/>
        <w:jc w:val="left"/>
        <w:rPr>
          <w:rFonts w:eastAsia="仿宋" w:cs="仿宋"/>
          <w:szCs w:val="32"/>
        </w:rPr>
      </w:pPr>
      <w:r>
        <w:rPr>
          <w:rFonts w:hint="eastAsia" w:eastAsia="仿宋" w:cs="仿宋"/>
          <w:szCs w:val="32"/>
        </w:rPr>
        <w:t>秘书处成员：</w:t>
      </w:r>
    </w:p>
    <w:p>
      <w:pPr>
        <w:spacing w:line="600" w:lineRule="exact"/>
        <w:ind w:left="3200" w:leftChars="200" w:hanging="2560" w:hangingChars="800"/>
        <w:jc w:val="left"/>
        <w:rPr>
          <w:rFonts w:hint="eastAsia" w:eastAsia="仿宋" w:cs="仿宋"/>
          <w:szCs w:val="32"/>
        </w:rPr>
      </w:pPr>
      <w:r>
        <w:rPr>
          <w:rFonts w:hint="eastAsia" w:eastAsia="仿宋" w:cs="仿宋"/>
          <w:szCs w:val="32"/>
        </w:rPr>
        <w:t>秘书长：竺洁蓉  北京茅以升科技教育基金会茅以升公益桥项目主任</w:t>
      </w:r>
    </w:p>
    <w:p>
      <w:pPr>
        <w:spacing w:line="600" w:lineRule="exact"/>
        <w:ind w:firstLine="1920" w:firstLineChars="600"/>
        <w:jc w:val="left"/>
        <w:rPr>
          <w:rFonts w:hint="eastAsia" w:eastAsia="仿宋" w:cs="仿宋"/>
          <w:szCs w:val="32"/>
        </w:rPr>
      </w:pPr>
      <w:r>
        <w:rPr>
          <w:rFonts w:hint="eastAsia" w:eastAsia="仿宋" w:cs="仿宋"/>
          <w:szCs w:val="32"/>
        </w:rPr>
        <w:t>李  威  清华大学土木水利学院党委委员</w:t>
      </w:r>
    </w:p>
    <w:p>
      <w:pPr>
        <w:spacing w:line="600" w:lineRule="exact"/>
        <w:ind w:left="3200" w:leftChars="600" w:hanging="1280" w:hangingChars="400"/>
        <w:jc w:val="left"/>
        <w:rPr>
          <w:rFonts w:hint="eastAsia" w:eastAsia="仿宋" w:cs="仿宋"/>
          <w:szCs w:val="32"/>
        </w:rPr>
      </w:pPr>
      <w:r>
        <w:rPr>
          <w:rFonts w:hint="eastAsia" w:eastAsia="仿宋" w:cs="仿宋"/>
          <w:szCs w:val="32"/>
        </w:rPr>
        <w:t>焦驰宇  北京建筑大学国资与实验室处副处长</w:t>
      </w:r>
    </w:p>
    <w:p>
      <w:pPr>
        <w:spacing w:line="600" w:lineRule="exact"/>
        <w:ind w:firstLine="640"/>
        <w:jc w:val="left"/>
        <w:rPr>
          <w:rFonts w:eastAsia="仿宋" w:cs="仿宋"/>
          <w:szCs w:val="32"/>
        </w:rPr>
      </w:pPr>
      <w:r>
        <w:rPr>
          <w:rFonts w:hint="eastAsia" w:eastAsia="仿宋" w:cs="仿宋"/>
          <w:szCs w:val="32"/>
        </w:rPr>
        <w:t xml:space="preserve">成 </w:t>
      </w:r>
      <w:r>
        <w:rPr>
          <w:rFonts w:eastAsia="仿宋" w:cs="仿宋"/>
          <w:szCs w:val="32"/>
        </w:rPr>
        <w:t xml:space="preserve"> </w:t>
      </w:r>
      <w:r>
        <w:rPr>
          <w:rFonts w:hint="eastAsia" w:eastAsia="仿宋" w:cs="仿宋"/>
          <w:szCs w:val="32"/>
        </w:rPr>
        <w:t>员：王  琳  北京茅以升科技教育基金会办公室</w:t>
      </w:r>
    </w:p>
    <w:p>
      <w:pPr>
        <w:spacing w:line="600" w:lineRule="exact"/>
        <w:ind w:firstLine="3200" w:firstLineChars="1000"/>
        <w:jc w:val="left"/>
        <w:rPr>
          <w:rFonts w:hint="eastAsia" w:eastAsia="仿宋" w:cs="仿宋"/>
          <w:szCs w:val="32"/>
        </w:rPr>
      </w:pPr>
      <w:r>
        <w:rPr>
          <w:rFonts w:hint="eastAsia" w:eastAsia="仿宋" w:cs="仿宋"/>
          <w:szCs w:val="32"/>
        </w:rPr>
        <w:t>主任</w:t>
      </w:r>
    </w:p>
    <w:p>
      <w:pPr>
        <w:spacing w:line="600" w:lineRule="exact"/>
        <w:ind w:left="3200" w:leftChars="600" w:hanging="1280" w:hangingChars="400"/>
        <w:jc w:val="left"/>
        <w:rPr>
          <w:rFonts w:hint="eastAsia" w:eastAsia="仿宋" w:cs="仿宋"/>
          <w:szCs w:val="32"/>
        </w:rPr>
      </w:pPr>
      <w:r>
        <w:rPr>
          <w:rFonts w:hint="eastAsia" w:eastAsia="仿宋" w:cs="仿宋"/>
          <w:szCs w:val="32"/>
        </w:rPr>
        <w:t>李佳兴  北京茅以升科技教育基金会秘书</w:t>
      </w:r>
    </w:p>
    <w:p>
      <w:pPr>
        <w:spacing w:line="600" w:lineRule="exact"/>
        <w:ind w:left="3200" w:leftChars="600" w:hanging="1280" w:hangingChars="400"/>
        <w:jc w:val="left"/>
        <w:rPr>
          <w:rFonts w:hint="eastAsia" w:eastAsia="仿宋" w:cs="仿宋"/>
          <w:szCs w:val="32"/>
        </w:rPr>
      </w:pPr>
      <w:r>
        <w:rPr>
          <w:rFonts w:hint="eastAsia" w:eastAsia="仿宋" w:cs="仿宋"/>
          <w:szCs w:val="32"/>
        </w:rPr>
        <w:t>郑  伟  清华大学土木工程学院院长助理</w:t>
      </w:r>
    </w:p>
    <w:p>
      <w:pPr>
        <w:spacing w:line="600" w:lineRule="exact"/>
        <w:ind w:left="3200" w:leftChars="600" w:hanging="1280" w:hangingChars="400"/>
        <w:jc w:val="left"/>
        <w:rPr>
          <w:rFonts w:hint="eastAsia" w:eastAsia="仿宋" w:cs="仿宋"/>
          <w:szCs w:val="32"/>
        </w:rPr>
      </w:pPr>
      <w:r>
        <w:rPr>
          <w:rFonts w:hint="eastAsia" w:eastAsia="仿宋" w:cs="仿宋"/>
          <w:szCs w:val="32"/>
        </w:rPr>
        <w:t>邢沁妍  清华大学土木工程系副教授</w:t>
      </w:r>
    </w:p>
    <w:p>
      <w:pPr>
        <w:spacing w:line="600" w:lineRule="exact"/>
        <w:ind w:left="3200" w:leftChars="600" w:hanging="1280" w:hangingChars="400"/>
        <w:jc w:val="left"/>
        <w:rPr>
          <w:rFonts w:hint="eastAsia" w:eastAsia="仿宋" w:cs="仿宋"/>
          <w:szCs w:val="32"/>
        </w:rPr>
      </w:pPr>
      <w:r>
        <w:rPr>
          <w:rFonts w:hint="eastAsia" w:eastAsia="仿宋" w:cs="仿宋"/>
          <w:szCs w:val="32"/>
        </w:rPr>
        <w:t>林佳瑞  清华大学土木工程及建设管理系研究生工作组组长</w:t>
      </w:r>
    </w:p>
    <w:p>
      <w:pPr>
        <w:spacing w:line="600" w:lineRule="exact"/>
        <w:ind w:left="3200" w:leftChars="600" w:hanging="1280" w:hangingChars="400"/>
        <w:jc w:val="left"/>
        <w:rPr>
          <w:rFonts w:hint="eastAsia" w:eastAsia="仿宋" w:cs="仿宋"/>
          <w:szCs w:val="32"/>
        </w:rPr>
      </w:pPr>
      <w:r>
        <w:rPr>
          <w:rFonts w:hint="eastAsia" w:eastAsia="仿宋" w:cs="仿宋"/>
          <w:szCs w:val="32"/>
        </w:rPr>
        <w:t>刘天澍  清华大学土木工程系暨建设管理系学生组组长</w:t>
      </w:r>
    </w:p>
    <w:p>
      <w:pPr>
        <w:spacing w:line="600" w:lineRule="exact"/>
        <w:ind w:left="3200" w:leftChars="600" w:hanging="1280" w:hangingChars="400"/>
        <w:jc w:val="left"/>
        <w:rPr>
          <w:rFonts w:hint="eastAsia" w:eastAsia="仿宋" w:cs="仿宋"/>
          <w:szCs w:val="32"/>
        </w:rPr>
      </w:pPr>
      <w:r>
        <w:rPr>
          <w:rFonts w:hint="eastAsia" w:eastAsia="仿宋" w:cs="仿宋"/>
          <w:szCs w:val="32"/>
        </w:rPr>
        <w:t>何之舟  清华大学土木工程系暨建设管理系科技辅导员</w:t>
      </w:r>
    </w:p>
    <w:p>
      <w:pPr>
        <w:spacing w:line="600" w:lineRule="exact"/>
        <w:ind w:left="3200" w:leftChars="600" w:hanging="1280" w:hangingChars="400"/>
        <w:jc w:val="left"/>
        <w:rPr>
          <w:rFonts w:hint="eastAsia" w:eastAsia="仿宋" w:cs="仿宋"/>
          <w:szCs w:val="32"/>
        </w:rPr>
      </w:pPr>
      <w:r>
        <w:rPr>
          <w:rFonts w:hint="eastAsia" w:eastAsia="仿宋" w:cs="仿宋"/>
          <w:szCs w:val="32"/>
        </w:rPr>
        <w:t>孟庆东  北京建筑大学土木学院办公室主任</w:t>
      </w:r>
    </w:p>
    <w:p>
      <w:pPr>
        <w:spacing w:line="600" w:lineRule="exact"/>
        <w:ind w:left="3200" w:leftChars="600" w:hanging="1280" w:hangingChars="400"/>
        <w:jc w:val="left"/>
        <w:rPr>
          <w:rFonts w:hint="eastAsia" w:eastAsia="仿宋" w:cs="仿宋"/>
          <w:szCs w:val="32"/>
        </w:rPr>
      </w:pPr>
      <w:r>
        <w:rPr>
          <w:rFonts w:hint="eastAsia" w:eastAsia="仿宋" w:cs="仿宋"/>
          <w:szCs w:val="32"/>
        </w:rPr>
        <w:t>侯苏伟  北京建筑大学桥梁专业教师</w:t>
      </w:r>
    </w:p>
    <w:p>
      <w:pPr>
        <w:spacing w:line="600" w:lineRule="exact"/>
        <w:ind w:left="3200" w:leftChars="600" w:hanging="1280" w:hangingChars="400"/>
        <w:jc w:val="left"/>
        <w:rPr>
          <w:rFonts w:eastAsia="仿宋" w:cs="仿宋"/>
          <w:szCs w:val="32"/>
        </w:rPr>
      </w:pPr>
      <w:r>
        <w:rPr>
          <w:rFonts w:hint="eastAsia" w:eastAsia="仿宋" w:cs="仿宋"/>
          <w:szCs w:val="32"/>
        </w:rPr>
        <w:t>乔  宏  北京建筑大学桥梁专业教师</w:t>
      </w:r>
    </w:p>
    <w:p>
      <w:pPr>
        <w:spacing w:line="600" w:lineRule="exact"/>
        <w:ind w:firstLine="640"/>
        <w:rPr>
          <w:rFonts w:eastAsia="黑体" w:cs="仿宋"/>
          <w:szCs w:val="32"/>
        </w:rPr>
      </w:pPr>
      <w:r>
        <w:rPr>
          <w:rFonts w:hint="eastAsia" w:eastAsia="黑体" w:cs="仿宋"/>
          <w:szCs w:val="32"/>
        </w:rPr>
        <w:t>三、赛制和时间</w:t>
      </w:r>
    </w:p>
    <w:p>
      <w:pPr>
        <w:spacing w:line="600" w:lineRule="exact"/>
        <w:ind w:firstLine="640"/>
        <w:rPr>
          <w:rFonts w:hint="eastAsia" w:eastAsia="黑体" w:cs="仿宋"/>
          <w:szCs w:val="32"/>
        </w:rPr>
      </w:pPr>
      <w:r>
        <w:rPr>
          <w:rFonts w:hint="eastAsia" w:eastAsia="仿宋" w:cs="仿宋"/>
          <w:szCs w:val="32"/>
        </w:rPr>
        <w:t>20</w:t>
      </w:r>
      <w:r>
        <w:rPr>
          <w:rFonts w:eastAsia="仿宋" w:cs="仿宋"/>
          <w:szCs w:val="32"/>
        </w:rPr>
        <w:t>21</w:t>
      </w:r>
      <w:r>
        <w:rPr>
          <w:rFonts w:hint="eastAsia" w:eastAsia="仿宋" w:cs="仿宋"/>
          <w:szCs w:val="32"/>
        </w:rPr>
        <w:t>年5月至20</w:t>
      </w:r>
      <w:r>
        <w:rPr>
          <w:rFonts w:eastAsia="仿宋" w:cs="仿宋"/>
          <w:szCs w:val="32"/>
        </w:rPr>
        <w:t>21</w:t>
      </w:r>
      <w:r>
        <w:rPr>
          <w:rFonts w:hint="eastAsia" w:eastAsia="仿宋" w:cs="仿宋"/>
          <w:szCs w:val="32"/>
        </w:rPr>
        <w:t>年11月，分为初审和决赛两个阶段进行，邀请桥梁专家、行业知名学者等担任初审和决赛评委进行评审。</w:t>
      </w:r>
    </w:p>
    <w:p>
      <w:pPr>
        <w:spacing w:line="600" w:lineRule="exact"/>
        <w:ind w:firstLine="640"/>
        <w:rPr>
          <w:rFonts w:hint="eastAsia" w:eastAsia="仿宋" w:cs="仿宋"/>
          <w:szCs w:val="32"/>
        </w:rPr>
      </w:pPr>
      <w:r>
        <w:rPr>
          <w:rFonts w:hint="eastAsia" w:eastAsia="仿宋" w:cs="仿宋"/>
          <w:szCs w:val="32"/>
        </w:rPr>
        <w:t>推进节点为：5月，启动大赛；5月2</w:t>
      </w:r>
      <w:r>
        <w:rPr>
          <w:rFonts w:eastAsia="仿宋" w:cs="仿宋"/>
          <w:szCs w:val="32"/>
        </w:rPr>
        <w:t>2</w:t>
      </w:r>
      <w:r>
        <w:rPr>
          <w:rFonts w:hint="eastAsia" w:eastAsia="仿宋" w:cs="仿宋"/>
          <w:szCs w:val="32"/>
        </w:rPr>
        <w:t>日，召开大赛开幕式（开幕式具体事宜详见附件2）；</w:t>
      </w:r>
      <w:r>
        <w:rPr>
          <w:rFonts w:eastAsia="仿宋" w:cs="仿宋"/>
          <w:szCs w:val="32"/>
        </w:rPr>
        <w:t>7</w:t>
      </w:r>
      <w:r>
        <w:rPr>
          <w:rFonts w:hint="eastAsia" w:eastAsia="仿宋" w:cs="仿宋"/>
          <w:szCs w:val="32"/>
        </w:rPr>
        <w:t>月5日前，组织大赛报名；9月1</w:t>
      </w:r>
      <w:r>
        <w:rPr>
          <w:rFonts w:eastAsia="仿宋" w:cs="仿宋"/>
          <w:szCs w:val="32"/>
        </w:rPr>
        <w:t>5</w:t>
      </w:r>
      <w:r>
        <w:rPr>
          <w:rFonts w:hint="eastAsia" w:eastAsia="仿宋" w:cs="仿宋"/>
          <w:szCs w:val="32"/>
        </w:rPr>
        <w:t>日前，参赛团队提交设计作品和社会实践材料；9月下旬，初赛评审；10月初，公布入选决赛的团队名单；11月上旬，在清华大学举办现场决赛。</w:t>
      </w:r>
    </w:p>
    <w:p>
      <w:pPr>
        <w:spacing w:line="600" w:lineRule="exact"/>
        <w:ind w:firstLine="640"/>
        <w:rPr>
          <w:rFonts w:hint="eastAsia" w:eastAsia="黑体" w:cs="仿宋"/>
          <w:szCs w:val="32"/>
        </w:rPr>
      </w:pPr>
      <w:r>
        <w:rPr>
          <w:rFonts w:hint="eastAsia" w:eastAsia="黑体" w:cs="仿宋"/>
          <w:szCs w:val="32"/>
        </w:rPr>
        <w:t>四、组队要求</w:t>
      </w:r>
    </w:p>
    <w:p>
      <w:pPr>
        <w:spacing w:line="600" w:lineRule="exact"/>
        <w:ind w:firstLine="640"/>
        <w:rPr>
          <w:rFonts w:hint="eastAsia" w:eastAsia="仿宋" w:cs="仿宋"/>
          <w:szCs w:val="32"/>
        </w:rPr>
      </w:pPr>
      <w:r>
        <w:rPr>
          <w:rFonts w:hint="eastAsia" w:eastAsia="仿宋" w:cs="仿宋"/>
          <w:szCs w:val="32"/>
        </w:rPr>
        <w:t>由各学校组织动员在校学生结合作品设计的内涵，进行科学组队。鼓励跨专业组队，一般不接受跨学校组队。</w:t>
      </w:r>
    </w:p>
    <w:p>
      <w:pPr>
        <w:spacing w:line="600" w:lineRule="exact"/>
        <w:ind w:firstLine="640"/>
        <w:rPr>
          <w:rFonts w:eastAsia="仿宋" w:cs="仿宋"/>
          <w:b/>
          <w:bCs/>
          <w:szCs w:val="32"/>
        </w:rPr>
      </w:pPr>
      <w:r>
        <w:rPr>
          <w:rFonts w:hint="eastAsia" w:eastAsia="仿宋" w:cs="仿宋"/>
          <w:szCs w:val="32"/>
        </w:rPr>
        <w:t>各参赛团队学生3-5名，其中须包含土木工程方向研究生或者高年级本科生至少1名，指导老师1名。每位学生只允许参加1个团队。</w:t>
      </w:r>
    </w:p>
    <w:p>
      <w:pPr>
        <w:spacing w:line="600" w:lineRule="exact"/>
        <w:ind w:firstLine="640"/>
        <w:rPr>
          <w:rFonts w:hint="eastAsia" w:eastAsia="仿宋" w:cs="仿宋"/>
          <w:b/>
          <w:bCs/>
          <w:szCs w:val="32"/>
        </w:rPr>
      </w:pPr>
      <w:r>
        <w:rPr>
          <w:rFonts w:hint="eastAsia" w:eastAsia="黑体" w:cs="仿宋"/>
          <w:szCs w:val="32"/>
        </w:rPr>
        <w:t>五、设计要求</w:t>
      </w:r>
    </w:p>
    <w:p>
      <w:pPr>
        <w:spacing w:line="600" w:lineRule="exact"/>
        <w:ind w:firstLine="640"/>
        <w:rPr>
          <w:rFonts w:eastAsia="仿宋" w:cs="仿宋"/>
          <w:szCs w:val="32"/>
        </w:rPr>
      </w:pPr>
      <w:r>
        <w:rPr>
          <w:rFonts w:hint="eastAsia" w:eastAsia="仿宋" w:cs="仿宋"/>
          <w:szCs w:val="32"/>
        </w:rPr>
        <w:t>1.</w:t>
      </w:r>
      <w:r>
        <w:rPr>
          <w:rFonts w:eastAsia="仿宋" w:cs="仿宋"/>
          <w:szCs w:val="32"/>
        </w:rPr>
        <w:t xml:space="preserve"> </w:t>
      </w:r>
      <w:r>
        <w:rPr>
          <w:rFonts w:hint="eastAsia" w:eastAsia="仿宋" w:cs="仿宋"/>
          <w:szCs w:val="32"/>
        </w:rPr>
        <w:t>选题范围：各参赛团队综合考虑地域、工程可实施性等因素，在“附件</w:t>
      </w:r>
      <w:r>
        <w:rPr>
          <w:rFonts w:eastAsia="仿宋" w:cs="仿宋"/>
          <w:szCs w:val="32"/>
        </w:rPr>
        <w:t>3</w:t>
      </w:r>
      <w:r>
        <w:rPr>
          <w:rFonts w:hint="eastAsia" w:eastAsia="仿宋" w:cs="仿宋"/>
          <w:szCs w:val="32"/>
        </w:rPr>
        <w:t>”中进行选址，或自选桥址进行设计。当自选桥址时，应与主办方提前沟通。</w:t>
      </w:r>
    </w:p>
    <w:p>
      <w:pPr>
        <w:spacing w:line="600" w:lineRule="exact"/>
        <w:ind w:firstLine="640"/>
        <w:rPr>
          <w:rFonts w:eastAsia="仿宋" w:cs="仿宋"/>
          <w:szCs w:val="32"/>
        </w:rPr>
      </w:pPr>
      <w:r>
        <w:rPr>
          <w:rFonts w:hint="eastAsia" w:eastAsia="仿宋" w:cs="仿宋"/>
          <w:szCs w:val="32"/>
        </w:rPr>
        <w:t>2.</w:t>
      </w:r>
      <w:r>
        <w:rPr>
          <w:rFonts w:eastAsia="仿宋" w:cs="仿宋"/>
          <w:szCs w:val="32"/>
        </w:rPr>
        <w:t xml:space="preserve"> </w:t>
      </w:r>
      <w:r>
        <w:rPr>
          <w:rFonts w:hint="eastAsia" w:eastAsia="仿宋" w:cs="仿宋"/>
          <w:szCs w:val="32"/>
        </w:rPr>
        <w:t>技术参数：各参赛团队对所选定的桥址现场踏查调研，确定最终桥位，基本技术参数可按三、四级公路桥涵或人行桥的相关规范自行确定，桥址处地质资料通过初探获得或参考相关资料确定。</w:t>
      </w:r>
    </w:p>
    <w:p>
      <w:pPr>
        <w:spacing w:line="600" w:lineRule="exact"/>
        <w:ind w:firstLine="640"/>
        <w:rPr>
          <w:rFonts w:hint="eastAsia" w:eastAsia="仿宋" w:cs="仿宋"/>
          <w:szCs w:val="32"/>
        </w:rPr>
      </w:pPr>
      <w:r>
        <w:rPr>
          <w:rFonts w:hint="eastAsia" w:eastAsia="仿宋" w:cs="仿宋"/>
          <w:szCs w:val="32"/>
        </w:rPr>
        <w:t>3.</w:t>
      </w:r>
      <w:r>
        <w:rPr>
          <w:rFonts w:eastAsia="仿宋" w:cs="仿宋"/>
          <w:szCs w:val="32"/>
        </w:rPr>
        <w:t xml:space="preserve"> </w:t>
      </w:r>
      <w:r>
        <w:rPr>
          <w:rFonts w:hint="eastAsia" w:eastAsia="仿宋" w:cs="仿宋"/>
          <w:szCs w:val="32"/>
        </w:rPr>
        <w:t>设计方向：设计方案应符合大赛理念，须能满足相应通行及服务功能要求；鼓励在现有桥梁造型基础上进行创新，但不能照搬现有基本桥梁造型；不应一味追求“新、奇、特、怪”。</w:t>
      </w:r>
    </w:p>
    <w:p>
      <w:pPr>
        <w:spacing w:line="600" w:lineRule="exact"/>
        <w:ind w:firstLineChars="0"/>
        <w:rPr>
          <w:rFonts w:eastAsia="黑体" w:cs="仿宋"/>
          <w:szCs w:val="32"/>
        </w:rPr>
      </w:pPr>
      <w:r>
        <w:rPr>
          <w:rFonts w:hint="eastAsia" w:eastAsia="黑体" w:cs="仿宋"/>
          <w:szCs w:val="32"/>
        </w:rPr>
        <w:t xml:space="preserve">    六、作品提交要求</w:t>
      </w:r>
    </w:p>
    <w:p>
      <w:pPr>
        <w:spacing w:line="600" w:lineRule="exact"/>
        <w:ind w:firstLine="640"/>
        <w:rPr>
          <w:rFonts w:hint="eastAsia" w:eastAsia="黑体" w:cs="仿宋"/>
          <w:szCs w:val="32"/>
        </w:rPr>
      </w:pPr>
      <w:r>
        <w:rPr>
          <w:rFonts w:hint="eastAsia" w:eastAsia="仿宋" w:cs="仿宋"/>
          <w:szCs w:val="32"/>
        </w:rPr>
        <w:t>只接受由各高校推荐的参赛作品，不接受个人的参赛申请。作品正式材料一式两份，其中一个版本应隐去参赛单位与个人信息。</w:t>
      </w:r>
    </w:p>
    <w:p>
      <w:pPr>
        <w:spacing w:line="600" w:lineRule="exact"/>
        <w:ind w:firstLine="640"/>
        <w:rPr>
          <w:rFonts w:hint="eastAsia" w:eastAsia="仿宋" w:cs="仿宋"/>
          <w:szCs w:val="32"/>
        </w:rPr>
      </w:pPr>
      <w:r>
        <w:rPr>
          <w:rFonts w:hint="eastAsia" w:eastAsia="仿宋" w:cs="仿宋"/>
          <w:szCs w:val="32"/>
        </w:rPr>
        <w:t>1.</w:t>
      </w:r>
      <w:r>
        <w:rPr>
          <w:rFonts w:eastAsia="仿宋" w:cs="仿宋"/>
          <w:szCs w:val="32"/>
        </w:rPr>
        <w:t xml:space="preserve"> </w:t>
      </w:r>
      <w:r>
        <w:rPr>
          <w:rFonts w:hint="eastAsia" w:eastAsia="仿宋" w:cs="仿宋"/>
          <w:szCs w:val="32"/>
        </w:rPr>
        <w:t>设计说明。阐述桥位选择、桥型设计的思路以及方案可实施性和设计概算，具体包括桥位地点、桥梁设计基本信息、当地环境与拟建桥梁的相互关系、构思理念和文化内涵、桥梁结构设计与分析计算等。</w:t>
      </w:r>
    </w:p>
    <w:p>
      <w:pPr>
        <w:spacing w:line="600" w:lineRule="exact"/>
        <w:ind w:firstLine="640"/>
        <w:rPr>
          <w:rFonts w:hint="eastAsia" w:eastAsia="仿宋" w:cs="仿宋"/>
          <w:szCs w:val="32"/>
        </w:rPr>
      </w:pPr>
      <w:r>
        <w:rPr>
          <w:rFonts w:hint="eastAsia" w:eastAsia="仿宋" w:cs="仿宋"/>
          <w:szCs w:val="32"/>
        </w:rPr>
        <w:t>2.</w:t>
      </w:r>
      <w:r>
        <w:rPr>
          <w:rFonts w:eastAsia="仿宋" w:cs="仿宋"/>
          <w:szCs w:val="32"/>
        </w:rPr>
        <w:t xml:space="preserve"> </w:t>
      </w:r>
      <w:r>
        <w:rPr>
          <w:rFonts w:hint="eastAsia" w:eastAsia="仿宋" w:cs="仿宋"/>
          <w:szCs w:val="32"/>
        </w:rPr>
        <w:t>桥梁设计图。包括桥型布置图、主要结构构造、三维效果图、施工流程示意图等。</w:t>
      </w:r>
    </w:p>
    <w:p>
      <w:pPr>
        <w:spacing w:line="600" w:lineRule="exact"/>
        <w:ind w:firstLine="640"/>
        <w:rPr>
          <w:rFonts w:hint="eastAsia" w:eastAsia="仿宋" w:cs="仿宋"/>
          <w:szCs w:val="32"/>
        </w:rPr>
      </w:pPr>
      <w:r>
        <w:rPr>
          <w:rFonts w:hint="eastAsia" w:eastAsia="仿宋" w:cs="仿宋"/>
          <w:szCs w:val="32"/>
        </w:rPr>
        <w:t>3.</w:t>
      </w:r>
      <w:r>
        <w:rPr>
          <w:rFonts w:eastAsia="仿宋" w:cs="仿宋"/>
          <w:szCs w:val="32"/>
        </w:rPr>
        <w:t xml:space="preserve"> </w:t>
      </w:r>
      <w:r>
        <w:rPr>
          <w:rFonts w:hint="eastAsia" w:eastAsia="仿宋" w:cs="仿宋"/>
          <w:szCs w:val="32"/>
        </w:rPr>
        <w:t>计算书。包括计算依据、基本参数、分析模型与计算工况、计算结果等。</w:t>
      </w:r>
    </w:p>
    <w:p>
      <w:pPr>
        <w:spacing w:line="600" w:lineRule="exact"/>
        <w:ind w:firstLine="640"/>
        <w:rPr>
          <w:rFonts w:hint="eastAsia" w:eastAsia="仿宋" w:cs="仿宋"/>
          <w:szCs w:val="32"/>
        </w:rPr>
      </w:pPr>
      <w:r>
        <w:rPr>
          <w:rFonts w:hint="eastAsia" w:eastAsia="仿宋" w:cs="仿宋"/>
          <w:szCs w:val="32"/>
        </w:rPr>
        <w:t>4.</w:t>
      </w:r>
      <w:r>
        <w:rPr>
          <w:rFonts w:eastAsia="仿宋" w:cs="仿宋"/>
          <w:szCs w:val="32"/>
        </w:rPr>
        <w:t xml:space="preserve"> </w:t>
      </w:r>
      <w:r>
        <w:rPr>
          <w:rFonts w:hint="eastAsia" w:eastAsia="仿宋" w:cs="仿宋"/>
          <w:szCs w:val="32"/>
        </w:rPr>
        <w:t>社会实践材料。参赛团队（港澳台地区和国外高校参赛团队除外）通过现场实地勘测和社会调查，形成的社会实践调查报告、实地考察的视频片（不超过3分钟）或图片资料（2-5张）。</w:t>
      </w:r>
    </w:p>
    <w:p>
      <w:pPr>
        <w:spacing w:line="600" w:lineRule="exact"/>
        <w:ind w:firstLine="640"/>
        <w:rPr>
          <w:rFonts w:hint="eastAsia" w:eastAsia="仿宋" w:cs="仿宋"/>
          <w:szCs w:val="32"/>
        </w:rPr>
      </w:pPr>
      <w:r>
        <w:rPr>
          <w:rFonts w:hint="eastAsia" w:eastAsia="仿宋" w:cs="仿宋"/>
          <w:szCs w:val="32"/>
        </w:rPr>
        <w:t>5.</w:t>
      </w:r>
      <w:r>
        <w:rPr>
          <w:rFonts w:eastAsia="仿宋" w:cs="仿宋"/>
          <w:szCs w:val="32"/>
        </w:rPr>
        <w:t xml:space="preserve"> </w:t>
      </w:r>
      <w:r>
        <w:rPr>
          <w:rFonts w:hint="eastAsia" w:eastAsia="仿宋" w:cs="仿宋"/>
          <w:szCs w:val="32"/>
        </w:rPr>
        <w:t>其他。进入决赛的参赛团队还应提交桥梁模型沙盘；港澳台地区和国外高校进入决赛的参赛团队可仅提交基于BIM的桥梁模型。</w:t>
      </w:r>
    </w:p>
    <w:p>
      <w:pPr>
        <w:spacing w:line="600" w:lineRule="exact"/>
        <w:ind w:firstLine="640"/>
        <w:rPr>
          <w:rFonts w:eastAsia="黑体" w:cs="仿宋"/>
          <w:szCs w:val="32"/>
        </w:rPr>
      </w:pPr>
      <w:r>
        <w:rPr>
          <w:rFonts w:hint="eastAsia" w:eastAsia="黑体" w:cs="仿宋"/>
          <w:szCs w:val="32"/>
        </w:rPr>
        <w:t>七、奖项设置</w:t>
      </w:r>
    </w:p>
    <w:p>
      <w:pPr>
        <w:spacing w:line="600" w:lineRule="exact"/>
        <w:ind w:firstLine="640"/>
        <w:rPr>
          <w:rFonts w:hint="eastAsia" w:eastAsia="黑体" w:cs="仿宋"/>
          <w:szCs w:val="32"/>
        </w:rPr>
      </w:pPr>
      <w:r>
        <w:rPr>
          <w:rFonts w:hint="eastAsia" w:eastAsia="仿宋" w:cs="仿宋"/>
          <w:szCs w:val="32"/>
        </w:rPr>
        <w:t>大赛决赛设一、二、三等奖以及社会实践优秀奖若干。按一定比例推选大赛优秀组织奖。如有特别优异的作品，组委会可决定增设特等奖。</w:t>
      </w:r>
    </w:p>
    <w:p>
      <w:pPr>
        <w:spacing w:line="600" w:lineRule="exact"/>
        <w:ind w:firstLine="640"/>
        <w:rPr>
          <w:rFonts w:eastAsia="仿宋" w:cs="仿宋"/>
          <w:szCs w:val="32"/>
        </w:rPr>
      </w:pPr>
      <w:r>
        <w:rPr>
          <w:rFonts w:hint="eastAsia" w:eastAsia="仿宋" w:cs="仿宋"/>
          <w:szCs w:val="32"/>
        </w:rPr>
        <w:t xml:space="preserve">特等奖 奖金 </w:t>
      </w:r>
      <w:r>
        <w:rPr>
          <w:rFonts w:eastAsia="仿宋" w:cs="仿宋"/>
          <w:szCs w:val="32"/>
        </w:rPr>
        <w:t>10</w:t>
      </w:r>
      <w:r>
        <w:rPr>
          <w:rFonts w:hint="eastAsia" w:eastAsia="仿宋" w:cs="仿宋"/>
          <w:szCs w:val="32"/>
        </w:rPr>
        <w:t>000 元/组</w:t>
      </w:r>
    </w:p>
    <w:p>
      <w:pPr>
        <w:spacing w:line="600" w:lineRule="exact"/>
        <w:ind w:firstLine="640"/>
        <w:rPr>
          <w:rFonts w:hint="eastAsia" w:eastAsia="仿宋" w:cs="仿宋"/>
          <w:szCs w:val="32"/>
        </w:rPr>
      </w:pPr>
      <w:r>
        <w:rPr>
          <w:rFonts w:hint="eastAsia" w:eastAsia="仿宋" w:cs="仿宋"/>
          <w:szCs w:val="32"/>
        </w:rPr>
        <w:t xml:space="preserve">一等奖 奖金 </w:t>
      </w:r>
      <w:r>
        <w:rPr>
          <w:rFonts w:eastAsia="仿宋" w:cs="仿宋"/>
          <w:szCs w:val="32"/>
        </w:rPr>
        <w:t>8</w:t>
      </w:r>
      <w:r>
        <w:rPr>
          <w:rFonts w:hint="eastAsia" w:eastAsia="仿宋" w:cs="仿宋"/>
          <w:szCs w:val="32"/>
        </w:rPr>
        <w:t>000 元/组</w:t>
      </w:r>
    </w:p>
    <w:p>
      <w:pPr>
        <w:spacing w:line="600" w:lineRule="exact"/>
        <w:ind w:firstLine="640"/>
        <w:rPr>
          <w:rFonts w:hint="eastAsia" w:eastAsia="仿宋" w:cs="仿宋"/>
          <w:szCs w:val="32"/>
        </w:rPr>
      </w:pPr>
      <w:r>
        <w:rPr>
          <w:rFonts w:hint="eastAsia" w:eastAsia="仿宋" w:cs="仿宋"/>
          <w:szCs w:val="32"/>
        </w:rPr>
        <w:t xml:space="preserve">二等奖 奖金 </w:t>
      </w:r>
      <w:r>
        <w:rPr>
          <w:rFonts w:eastAsia="仿宋" w:cs="仿宋"/>
          <w:szCs w:val="32"/>
        </w:rPr>
        <w:t>6</w:t>
      </w:r>
      <w:r>
        <w:rPr>
          <w:rFonts w:hint="eastAsia" w:eastAsia="仿宋" w:cs="仿宋"/>
          <w:szCs w:val="32"/>
        </w:rPr>
        <w:t>000 元/组</w:t>
      </w:r>
    </w:p>
    <w:p>
      <w:pPr>
        <w:spacing w:line="600" w:lineRule="exact"/>
        <w:ind w:firstLine="640"/>
        <w:rPr>
          <w:rFonts w:hint="eastAsia" w:eastAsia="仿宋" w:cs="仿宋"/>
          <w:szCs w:val="32"/>
        </w:rPr>
      </w:pPr>
      <w:r>
        <w:rPr>
          <w:rFonts w:hint="eastAsia" w:eastAsia="仿宋" w:cs="仿宋"/>
          <w:szCs w:val="32"/>
        </w:rPr>
        <w:t xml:space="preserve">三等奖 奖金 </w:t>
      </w:r>
      <w:r>
        <w:rPr>
          <w:rFonts w:eastAsia="仿宋" w:cs="仿宋"/>
          <w:szCs w:val="32"/>
        </w:rPr>
        <w:t>4</w:t>
      </w:r>
      <w:r>
        <w:rPr>
          <w:rFonts w:hint="eastAsia" w:eastAsia="仿宋" w:cs="仿宋"/>
          <w:szCs w:val="32"/>
        </w:rPr>
        <w:t>000 元/组</w:t>
      </w:r>
    </w:p>
    <w:p>
      <w:pPr>
        <w:spacing w:line="600" w:lineRule="exact"/>
        <w:ind w:firstLine="640"/>
        <w:rPr>
          <w:rFonts w:hint="eastAsia" w:eastAsia="仿宋" w:cs="仿宋"/>
          <w:szCs w:val="32"/>
        </w:rPr>
      </w:pPr>
      <w:r>
        <w:rPr>
          <w:rFonts w:hint="eastAsia" w:eastAsia="仿宋" w:cs="仿宋"/>
          <w:szCs w:val="32"/>
        </w:rPr>
        <w:t xml:space="preserve">社会实践优秀奖 奖金 </w:t>
      </w:r>
      <w:r>
        <w:rPr>
          <w:rFonts w:eastAsia="仿宋" w:cs="仿宋"/>
          <w:szCs w:val="32"/>
        </w:rPr>
        <w:t>2</w:t>
      </w:r>
      <w:r>
        <w:rPr>
          <w:rFonts w:hint="eastAsia" w:eastAsia="仿宋" w:cs="仿宋"/>
          <w:szCs w:val="32"/>
        </w:rPr>
        <w:t xml:space="preserve">000 元/组 </w:t>
      </w:r>
    </w:p>
    <w:p>
      <w:pPr>
        <w:spacing w:line="600" w:lineRule="exact"/>
        <w:ind w:firstLine="640"/>
        <w:rPr>
          <w:rFonts w:eastAsia="黑体" w:cs="仿宋"/>
          <w:szCs w:val="32"/>
        </w:rPr>
      </w:pPr>
    </w:p>
    <w:p>
      <w:pPr>
        <w:spacing w:line="600" w:lineRule="exact"/>
        <w:ind w:firstLine="640"/>
        <w:rPr>
          <w:rFonts w:hint="eastAsia" w:eastAsia="黑体" w:cs="仿宋"/>
          <w:szCs w:val="32"/>
        </w:rPr>
      </w:pPr>
      <w:r>
        <w:rPr>
          <w:rFonts w:hint="eastAsia" w:eastAsia="黑体" w:cs="仿宋"/>
          <w:szCs w:val="32"/>
        </w:rPr>
        <w:t>八、其他说明</w:t>
      </w:r>
    </w:p>
    <w:p>
      <w:pPr>
        <w:spacing w:line="600" w:lineRule="exact"/>
        <w:ind w:firstLine="640"/>
        <w:rPr>
          <w:rFonts w:hint="eastAsia" w:eastAsia="仿宋" w:cs="仿宋"/>
          <w:szCs w:val="32"/>
        </w:rPr>
      </w:pPr>
      <w:r>
        <w:rPr>
          <w:rFonts w:hint="eastAsia" w:eastAsia="仿宋" w:cs="仿宋"/>
          <w:szCs w:val="32"/>
        </w:rPr>
        <w:t>1.</w:t>
      </w:r>
      <w:r>
        <w:rPr>
          <w:rFonts w:eastAsia="仿宋" w:cs="仿宋"/>
          <w:szCs w:val="32"/>
        </w:rPr>
        <w:t xml:space="preserve"> </w:t>
      </w:r>
      <w:r>
        <w:rPr>
          <w:rFonts w:hint="eastAsia" w:eastAsia="仿宋" w:cs="仿宋"/>
          <w:szCs w:val="32"/>
        </w:rPr>
        <w:t>秘书处设在清华大学。</w:t>
      </w:r>
    </w:p>
    <w:p>
      <w:pPr>
        <w:spacing w:line="600" w:lineRule="exact"/>
        <w:ind w:firstLine="640"/>
        <w:rPr>
          <w:rFonts w:eastAsia="仿宋" w:cs="仿宋"/>
          <w:szCs w:val="32"/>
        </w:rPr>
      </w:pPr>
      <w:r>
        <w:rPr>
          <w:rFonts w:hint="eastAsia" w:eastAsia="仿宋" w:cs="仿宋"/>
          <w:szCs w:val="32"/>
        </w:rPr>
        <w:t>2.</w:t>
      </w:r>
      <w:r>
        <w:rPr>
          <w:rFonts w:eastAsia="仿宋" w:cs="仿宋"/>
          <w:szCs w:val="32"/>
        </w:rPr>
        <w:t xml:space="preserve"> </w:t>
      </w:r>
      <w:r>
        <w:rPr>
          <w:rFonts w:hint="eastAsia" w:eastAsia="仿宋" w:cs="仿宋"/>
          <w:szCs w:val="32"/>
        </w:rPr>
        <w:t>获奖作品的知识产权归大赛组委会所有。大赛组委会保留参赛作品设计文件及桥梁模型，允许被查阅和借阅。公布参赛作品的设计文件内容，可以采用复印、缩印或其它手段保存，也可展出参赛桥梁模型。</w:t>
      </w:r>
    </w:p>
    <w:p>
      <w:pPr>
        <w:spacing w:line="600" w:lineRule="exact"/>
        <w:ind w:firstLine="640"/>
        <w:rPr>
          <w:rFonts w:hint="eastAsia" w:eastAsia="仿宋" w:cs="仿宋"/>
          <w:szCs w:val="32"/>
        </w:rPr>
      </w:pPr>
      <w:r>
        <w:rPr>
          <w:rFonts w:hint="eastAsia" w:eastAsia="仿宋" w:cs="仿宋"/>
          <w:szCs w:val="32"/>
        </w:rPr>
        <w:t>3</w:t>
      </w:r>
      <w:r>
        <w:rPr>
          <w:rFonts w:eastAsia="仿宋" w:cs="仿宋"/>
          <w:szCs w:val="32"/>
        </w:rPr>
        <w:t xml:space="preserve">. </w:t>
      </w:r>
      <w:r>
        <w:rPr>
          <w:rFonts w:hint="eastAsia" w:eastAsia="仿宋" w:cs="仿宋"/>
          <w:szCs w:val="32"/>
        </w:rPr>
        <w:t>大赛最终解释权归组委会所有。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altName w:val="黑体"/>
    <w:panose1 w:val="03000509000000000000"/>
    <w:charset w:val="86"/>
    <w:family w:val="script"/>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640"/>
      </w:pPr>
      <w:r>
        <w:separator/>
      </w:r>
    </w:p>
  </w:footnote>
  <w:footnote w:type="continuationSeparator" w:id="1">
    <w:p>
      <w:pPr>
        <w:spacing w:line="24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D81C9A"/>
    <w:rsid w:val="41D81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80" w:lineRule="exact"/>
      <w:ind w:firstLine="200" w:firstLineChars="200"/>
      <w:jc w:val="both"/>
    </w:pPr>
    <w:rPr>
      <w:rFonts w:ascii="Times New Roman" w:hAnsi="Times New Roman" w:eastAsia="仿宋_GB2312" w:cs="Times New Roman"/>
      <w:kern w:val="2"/>
      <w:sz w:val="32"/>
      <w:szCs w:val="18"/>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spacing w:line="240" w:lineRule="atLeast"/>
      <w:jc w:val="left"/>
    </w:pPr>
    <w:rPr>
      <w:sz w:val="18"/>
    </w:rPr>
  </w:style>
  <w:style w:type="paragraph" w:styleId="3">
    <w:name w:val="header"/>
    <w:basedOn w:val="1"/>
    <w:uiPriority w:val="0"/>
    <w:pPr>
      <w:pBdr>
        <w:bottom w:val="single" w:color="auto" w:sz="6" w:space="1"/>
      </w:pBdr>
      <w:tabs>
        <w:tab w:val="center" w:pos="4153"/>
        <w:tab w:val="right" w:pos="8306"/>
      </w:tabs>
      <w:snapToGrid w:val="0"/>
      <w:spacing w:line="240" w:lineRule="atLeast"/>
      <w:jc w:val="center"/>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2021-05-13T02:33:00Z</dcterms:created>
  <dc:creator>Ryan</dc:creator>
  <cp:lastModifiedBy>Ryan</cp:lastModifiedBy>
  <dcterms:modified xsi:type="dcterms:W3CDTF">2021-05-13T02:34:19Z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69015E5995F44BC8B7975FFF47A44F35</vt:lpwstr>
  </property>
</Properties>
</file>