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07299C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7C2584">
        <w:rPr>
          <w:i/>
          <w:iCs/>
        </w:rPr>
        <w:t>July</w:t>
      </w:r>
      <w:r w:rsidR="00C337CE">
        <w:rPr>
          <w:i/>
          <w:iCs/>
        </w:rPr>
        <w:t xml:space="preserve"> </w:t>
      </w:r>
      <w:r w:rsidR="007C2584">
        <w:rPr>
          <w:i/>
          <w:iCs/>
        </w:rPr>
        <w:t>7</w:t>
      </w:r>
      <w:r w:rsidRPr="004B3C0E">
        <w:rPr>
          <w:i/>
          <w:iCs/>
        </w:rPr>
        <w:t>, 202</w:t>
      </w:r>
      <w:r w:rsidR="002863C9">
        <w:rPr>
          <w:i/>
          <w:iCs/>
        </w:rPr>
        <w:t>5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58206380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4F6817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949"/>
        <w:gridCol w:w="7470"/>
        <w:gridCol w:w="1435"/>
      </w:tblGrid>
      <w:tr w:rsidR="00623942" w:rsidRPr="00542E78" w14:paraId="094F37AD" w14:textId="7FD29993" w:rsidTr="00A4639F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94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47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A4639F">
        <w:tc>
          <w:tcPr>
            <w:tcW w:w="1096" w:type="dxa"/>
          </w:tcPr>
          <w:p w14:paraId="716CFA02" w14:textId="34996D7A" w:rsidR="003C7ABE" w:rsidRDefault="00682E3E" w:rsidP="003C7ABE">
            <w:r>
              <w:t>850</w:t>
            </w:r>
          </w:p>
        </w:tc>
        <w:tc>
          <w:tcPr>
            <w:tcW w:w="2949" w:type="dxa"/>
          </w:tcPr>
          <w:p w14:paraId="7CC003E0" w14:textId="5D236C20" w:rsidR="003C7ABE" w:rsidRPr="00DD1120" w:rsidRDefault="00682E3E" w:rsidP="003C7ABE">
            <w:r>
              <w:t>Add new element Neglected or Delinquent Program Enrollment Subpart and change the definition of Neglected or Delinquent Status</w:t>
            </w:r>
          </w:p>
        </w:tc>
        <w:tc>
          <w:tcPr>
            <w:tcW w:w="7470" w:type="dxa"/>
          </w:tcPr>
          <w:p w14:paraId="6D61B0F8" w14:textId="62B1E5EC" w:rsidR="003C7ABE" w:rsidRDefault="00F45280" w:rsidP="003C7ABE">
            <w:hyperlink r:id="rId13" w:history="1">
              <w:r w:rsidRPr="006F3E44">
                <w:rPr>
                  <w:rStyle w:val="Hyperlink"/>
                </w:rPr>
                <w:t>https://github.com/user-attachments/files/20820742/Neglected.Or.Delinquent.Program.Enrollment.Subpart_Issue.850.docx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3F44832D" w:rsidR="003C7ABE" w:rsidRDefault="00932420" w:rsidP="003C7ABE">
            <w:r>
              <w:t>September 1, 2025</w:t>
            </w:r>
          </w:p>
        </w:tc>
      </w:tr>
      <w:tr w:rsidR="008F18A0" w:rsidRPr="00542E78" w14:paraId="328EB7E6" w14:textId="77777777" w:rsidTr="00A4639F">
        <w:tc>
          <w:tcPr>
            <w:tcW w:w="1096" w:type="dxa"/>
          </w:tcPr>
          <w:p w14:paraId="15F53B23" w14:textId="777BEC9C" w:rsidR="008F18A0" w:rsidRDefault="001536B0" w:rsidP="003C7ABE">
            <w:r>
              <w:t>922</w:t>
            </w:r>
          </w:p>
        </w:tc>
        <w:tc>
          <w:tcPr>
            <w:tcW w:w="2949" w:type="dxa"/>
          </w:tcPr>
          <w:p w14:paraId="7BEA6695" w14:textId="763FCAAA" w:rsidR="008F18A0" w:rsidRPr="00DD1120" w:rsidRDefault="001536B0" w:rsidP="00262051">
            <w:r>
              <w:t>Person’s Death Date</w:t>
            </w:r>
          </w:p>
        </w:tc>
        <w:tc>
          <w:tcPr>
            <w:tcW w:w="7470" w:type="dxa"/>
          </w:tcPr>
          <w:p w14:paraId="6A6E5D29" w14:textId="4BE661E2" w:rsidR="008F18A0" w:rsidRDefault="00F45280" w:rsidP="003C7ABE">
            <w:hyperlink r:id="rId14" w:history="1">
              <w:r w:rsidRPr="006F3E44">
                <w:rPr>
                  <w:rStyle w:val="Hyperlink"/>
                </w:rPr>
                <w:t>https://github.com/user-attachments/files/20595200/Person.Death.Date.Issue_922.docx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F8D1A0" w14:textId="7488B023" w:rsidR="008F18A0" w:rsidRDefault="001536B0" w:rsidP="003C7ABE">
            <w:r>
              <w:t>September 1, 2025</w:t>
            </w:r>
          </w:p>
        </w:tc>
      </w:tr>
      <w:tr w:rsidR="00F10065" w:rsidRPr="00542E78" w14:paraId="7143FBBB" w14:textId="77777777" w:rsidTr="00A4639F">
        <w:tc>
          <w:tcPr>
            <w:tcW w:w="1096" w:type="dxa"/>
          </w:tcPr>
          <w:p w14:paraId="6C6AF1AA" w14:textId="423FA7FB" w:rsidR="00F10065" w:rsidRDefault="001536B0" w:rsidP="003C7ABE">
            <w:r>
              <w:t>958</w:t>
            </w:r>
          </w:p>
        </w:tc>
        <w:tc>
          <w:tcPr>
            <w:tcW w:w="2949" w:type="dxa"/>
          </w:tcPr>
          <w:p w14:paraId="5DC5FA25" w14:textId="205C68DE" w:rsidR="00F10065" w:rsidRPr="00DD1120" w:rsidRDefault="001536B0" w:rsidP="00262051">
            <w:r>
              <w:t>Add new element to identify the students exited English learners in programs who were receiving Title III</w:t>
            </w:r>
          </w:p>
        </w:tc>
        <w:tc>
          <w:tcPr>
            <w:tcW w:w="7470" w:type="dxa"/>
          </w:tcPr>
          <w:p w14:paraId="0F1A5328" w14:textId="555487B0" w:rsidR="00F10065" w:rsidRDefault="00111CB1" w:rsidP="003C7ABE">
            <w:hyperlink r:id="rId15" w:history="1">
              <w:r w:rsidRPr="006F3E44">
                <w:rPr>
                  <w:rStyle w:val="Hyperlink"/>
                </w:rPr>
                <w:t>https://github.com/user-attachments/files/20762816/Proposal.for.CEDS.Issue.958.-.Add.new.element.to.CEDS_English.Learner.Exited.Status.docx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F4E6B7" w14:textId="5D36EC77" w:rsidR="00F10065" w:rsidRDefault="001536B0" w:rsidP="003C7ABE">
            <w:r>
              <w:t>September 1, 2025</w:t>
            </w:r>
          </w:p>
        </w:tc>
      </w:tr>
      <w:tr w:rsidR="00F10065" w:rsidRPr="00542E78" w14:paraId="4588CDB5" w14:textId="77777777" w:rsidTr="00A4639F">
        <w:tc>
          <w:tcPr>
            <w:tcW w:w="1096" w:type="dxa"/>
          </w:tcPr>
          <w:p w14:paraId="7861F299" w14:textId="1804B70E" w:rsidR="00F10065" w:rsidRDefault="001536B0" w:rsidP="003C7ABE">
            <w:r>
              <w:t>977</w:t>
            </w:r>
          </w:p>
        </w:tc>
        <w:tc>
          <w:tcPr>
            <w:tcW w:w="2949" w:type="dxa"/>
          </w:tcPr>
          <w:p w14:paraId="60A4CF64" w14:textId="24DE4A59" w:rsidR="00F10065" w:rsidRPr="00DD1120" w:rsidRDefault="001536B0" w:rsidP="00262051">
            <w:r>
              <w:t>SEDM Recommendation 2: CEDS should edit Element 000903 “Measurable Annual Goals” lift the current 300 character restriction</w:t>
            </w:r>
          </w:p>
        </w:tc>
        <w:tc>
          <w:tcPr>
            <w:tcW w:w="7470" w:type="dxa"/>
          </w:tcPr>
          <w:p w14:paraId="2DB51A41" w14:textId="0CE9F367" w:rsidR="00F10065" w:rsidRDefault="00F45280" w:rsidP="003C7ABE">
            <w:hyperlink r:id="rId16" w:history="1">
              <w:r w:rsidRPr="006F3E44">
                <w:rPr>
                  <w:rStyle w:val="Hyperlink"/>
                </w:rPr>
                <w:t>https://github.com/user-attachments/files/20493847/Increase.the.length.for.Goal.Description_977.docx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7BCEACF" w14:textId="3F6AA56B" w:rsidR="00F10065" w:rsidRDefault="001536B0" w:rsidP="003C7ABE">
            <w:r>
              <w:t>September 1, 2025</w:t>
            </w:r>
          </w:p>
        </w:tc>
      </w:tr>
    </w:tbl>
    <w:p w14:paraId="52623143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FD97C78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7C2584" w:rsidRPr="00542E78" w14:paraId="73AEAB66" w14:textId="77777777" w:rsidTr="00C029C6">
        <w:tc>
          <w:tcPr>
            <w:tcW w:w="1075" w:type="dxa"/>
          </w:tcPr>
          <w:p w14:paraId="11D90F56" w14:textId="3DAD030B" w:rsidR="007C2584" w:rsidRDefault="007C2584" w:rsidP="007C2584">
            <w:hyperlink r:id="rId17" w:history="1">
              <w:r w:rsidRPr="000D0CA0">
                <w:rPr>
                  <w:rStyle w:val="Hyperlink"/>
                </w:rPr>
                <w:t>260</w:t>
              </w:r>
            </w:hyperlink>
          </w:p>
        </w:tc>
        <w:tc>
          <w:tcPr>
            <w:tcW w:w="2880" w:type="dxa"/>
          </w:tcPr>
          <w:p w14:paraId="4F2E0F56" w14:textId="315A8E72" w:rsidR="007C2584" w:rsidRDefault="007C2584" w:rsidP="007C2584">
            <w:r w:rsidRPr="000D0CA0">
              <w:t>Add additional element to CEDS to support EDFacts File Specification 212</w:t>
            </w:r>
          </w:p>
        </w:tc>
        <w:tc>
          <w:tcPr>
            <w:tcW w:w="7560" w:type="dxa"/>
          </w:tcPr>
          <w:p w14:paraId="350F3FD1" w14:textId="7A176FE5" w:rsidR="007C2584" w:rsidRDefault="007C2584" w:rsidP="007C2584">
            <w:pPr>
              <w:tabs>
                <w:tab w:val="left" w:pos="5688"/>
              </w:tabs>
            </w:pPr>
            <w:hyperlink r:id="rId18" w:history="1">
              <w:r w:rsidRPr="009A57C1">
                <w:rPr>
                  <w:rStyle w:val="Hyperlink"/>
                </w:rPr>
                <w:t>https://github.com/user-attachments/files/16019491/Add.additional.elements.to.CEDS.to.support.EDFacts.File.Specification.212.Issue_260.docx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2E218D44" w:rsidR="007C2584" w:rsidRDefault="002D7A15" w:rsidP="007C2584">
            <w:r>
              <w:t>June 2, 2025</w:t>
            </w:r>
          </w:p>
        </w:tc>
      </w:tr>
      <w:tr w:rsidR="007C2584" w:rsidRPr="00542E78" w14:paraId="00585ADA" w14:textId="77777777" w:rsidTr="00C029C6">
        <w:tc>
          <w:tcPr>
            <w:tcW w:w="1075" w:type="dxa"/>
          </w:tcPr>
          <w:p w14:paraId="73429633" w14:textId="7BC84724" w:rsidR="007C2584" w:rsidRDefault="007C2584" w:rsidP="007C2584">
            <w:hyperlink r:id="rId19" w:history="1">
              <w:r w:rsidRPr="008E621C">
                <w:rPr>
                  <w:rStyle w:val="Hyperlink"/>
                </w:rPr>
                <w:t>714</w:t>
              </w:r>
            </w:hyperlink>
          </w:p>
        </w:tc>
        <w:tc>
          <w:tcPr>
            <w:tcW w:w="2880" w:type="dxa"/>
          </w:tcPr>
          <w:p w14:paraId="5C89050E" w14:textId="4D5E3407" w:rsidR="007C2584" w:rsidRDefault="007C2584" w:rsidP="007C2584">
            <w:r w:rsidRPr="008E621C">
              <w:t>Update Option Set values for Special Education Age Group Taught</w:t>
            </w:r>
          </w:p>
        </w:tc>
        <w:tc>
          <w:tcPr>
            <w:tcW w:w="7560" w:type="dxa"/>
          </w:tcPr>
          <w:p w14:paraId="0F93E4E6" w14:textId="31FEC570" w:rsidR="007C2584" w:rsidRDefault="007C2584" w:rsidP="007C2584">
            <w:pPr>
              <w:tabs>
                <w:tab w:val="left" w:pos="5688"/>
              </w:tabs>
            </w:pPr>
            <w:hyperlink r:id="rId20" w:history="1">
              <w:r w:rsidRPr="009A57C1">
                <w:rPr>
                  <w:rStyle w:val="Hyperlink"/>
                </w:rPr>
                <w:t>https://github.com/user-attachments/files/18184087/SpecialEducationAgeGroupTaught_714.2.docx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7C0F3DE" w14:textId="0A261940" w:rsidR="007C2584" w:rsidRDefault="002D7A15" w:rsidP="007C2584">
            <w:r>
              <w:t>June 2, 2025</w:t>
            </w:r>
          </w:p>
        </w:tc>
      </w:tr>
      <w:tr w:rsidR="00206868" w:rsidRPr="00542E78" w14:paraId="0E967F6A" w14:textId="77777777" w:rsidTr="00C029C6">
        <w:tc>
          <w:tcPr>
            <w:tcW w:w="1075" w:type="dxa"/>
          </w:tcPr>
          <w:p w14:paraId="2CD0E10B" w14:textId="46E0B775" w:rsidR="00206868" w:rsidRDefault="00206868" w:rsidP="00206868">
            <w:hyperlink r:id="rId21" w:history="1">
              <w:r w:rsidRPr="00A27EE1">
                <w:rPr>
                  <w:rStyle w:val="Hyperlink"/>
                </w:rPr>
                <w:t>927</w:t>
              </w:r>
            </w:hyperlink>
          </w:p>
        </w:tc>
        <w:tc>
          <w:tcPr>
            <w:tcW w:w="2880" w:type="dxa"/>
          </w:tcPr>
          <w:p w14:paraId="64563843" w14:textId="35EAD2DB" w:rsidR="00206868" w:rsidRPr="00200E80" w:rsidRDefault="00206868" w:rsidP="00206868">
            <w:r>
              <w:t>Modify Staff FTE to go up to 2</w:t>
            </w:r>
          </w:p>
        </w:tc>
        <w:tc>
          <w:tcPr>
            <w:tcW w:w="7560" w:type="dxa"/>
          </w:tcPr>
          <w:p w14:paraId="5AB9574D" w14:textId="0CA7DCC0" w:rsidR="00206868" w:rsidRDefault="00206868" w:rsidP="00206868">
            <w:pPr>
              <w:tabs>
                <w:tab w:val="left" w:pos="5688"/>
              </w:tabs>
            </w:pPr>
            <w:hyperlink r:id="rId22" w:history="1">
              <w:r w:rsidRPr="00B73C95">
                <w:rPr>
                  <w:rStyle w:val="Hyperlink"/>
                </w:rPr>
                <w:t>https://github.com/user-attachments/files/18523044/Increase_FTE_up_to_2_.OSC.Issue_927.Proposed.Solution.1.2.docx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571392" w14:textId="72A356BB" w:rsidR="00206868" w:rsidRDefault="002D7A15" w:rsidP="00206868">
            <w:r>
              <w:t>June 2, 2025</w:t>
            </w:r>
          </w:p>
        </w:tc>
      </w:tr>
      <w:tr w:rsidR="00206868" w:rsidRPr="00542E78" w14:paraId="56C36500" w14:textId="77777777" w:rsidTr="00C029C6">
        <w:tc>
          <w:tcPr>
            <w:tcW w:w="1075" w:type="dxa"/>
          </w:tcPr>
          <w:p w14:paraId="4DEF8E24" w14:textId="13B7C192" w:rsidR="00206868" w:rsidRDefault="00206868" w:rsidP="00206868">
            <w:hyperlink r:id="rId23" w:history="1">
              <w:r w:rsidRPr="00EF4C63">
                <w:rPr>
                  <w:rStyle w:val="Hyperlink"/>
                </w:rPr>
                <w:t>944</w:t>
              </w:r>
            </w:hyperlink>
          </w:p>
        </w:tc>
        <w:tc>
          <w:tcPr>
            <w:tcW w:w="2880" w:type="dxa"/>
          </w:tcPr>
          <w:p w14:paraId="7A2CDE21" w14:textId="0B89BA49" w:rsidR="00206868" w:rsidRDefault="00206868" w:rsidP="00206868">
            <w:r w:rsidRPr="00DE1CD6">
              <w:t>Add options Coordinated Early Intervening Services (CEIS) and Comprehensive Coordinated Early Intervening Services (CCEIS) to Individualized Program Type</w:t>
            </w:r>
          </w:p>
        </w:tc>
        <w:tc>
          <w:tcPr>
            <w:tcW w:w="7560" w:type="dxa"/>
          </w:tcPr>
          <w:p w14:paraId="26529D23" w14:textId="3DBC377F" w:rsidR="00206868" w:rsidRDefault="00206868" w:rsidP="00206868">
            <w:pPr>
              <w:tabs>
                <w:tab w:val="left" w:pos="5688"/>
              </w:tabs>
            </w:pPr>
            <w:hyperlink r:id="rId24" w:history="1">
              <w:r w:rsidRPr="009A57C1">
                <w:rPr>
                  <w:rStyle w:val="Hyperlink"/>
                </w:rPr>
                <w:t>https://github.com/user-attachments/files/18263015/CEDS.OSC.Proposed.Modified.Template-.944.docx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A631903" w14:textId="7F4343C2" w:rsidR="00206868" w:rsidRDefault="002D7A15" w:rsidP="00206868">
            <w:r>
              <w:t>June 2, 2025</w:t>
            </w:r>
          </w:p>
        </w:tc>
      </w:tr>
      <w:tr w:rsidR="00206868" w:rsidRPr="00542E78" w14:paraId="71983560" w14:textId="77777777" w:rsidTr="00C029C6">
        <w:tc>
          <w:tcPr>
            <w:tcW w:w="1075" w:type="dxa"/>
          </w:tcPr>
          <w:p w14:paraId="424D1D81" w14:textId="24397AE7" w:rsidR="00206868" w:rsidRDefault="00206868" w:rsidP="00206868">
            <w:hyperlink r:id="rId25" w:history="1">
              <w:r w:rsidRPr="00EF4C63">
                <w:rPr>
                  <w:rStyle w:val="Hyperlink"/>
                </w:rPr>
                <w:t>945</w:t>
              </w:r>
            </w:hyperlink>
          </w:p>
        </w:tc>
        <w:tc>
          <w:tcPr>
            <w:tcW w:w="2880" w:type="dxa"/>
          </w:tcPr>
          <w:p w14:paraId="2371BED3" w14:textId="4C2CC5B6" w:rsidR="00206868" w:rsidRDefault="00206868" w:rsidP="00206868">
            <w:r w:rsidRPr="00DE1CD6">
              <w:t>Add DES location for Program Participation Start/Exit Date to K12&gt;K12 Student&gt; Individualized Program</w:t>
            </w:r>
          </w:p>
        </w:tc>
        <w:tc>
          <w:tcPr>
            <w:tcW w:w="7560" w:type="dxa"/>
          </w:tcPr>
          <w:p w14:paraId="5DB259C6" w14:textId="6CA9B021" w:rsidR="00206868" w:rsidRDefault="00206868" w:rsidP="00206868">
            <w:pPr>
              <w:tabs>
                <w:tab w:val="left" w:pos="5688"/>
              </w:tabs>
            </w:pPr>
            <w:hyperlink r:id="rId26" w:history="1">
              <w:r w:rsidRPr="009A57C1">
                <w:rPr>
                  <w:rStyle w:val="Hyperlink"/>
                </w:rPr>
                <w:t>https://github.com/user-attachments/files/18263045/CEDS.OSC.Proposed.Modified.Element.945.docx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E2AF8D1" w14:textId="528B652F" w:rsidR="00206868" w:rsidRDefault="002D7A15" w:rsidP="00206868">
            <w:r>
              <w:t>June 2, 2025</w:t>
            </w:r>
          </w:p>
        </w:tc>
      </w:tr>
    </w:tbl>
    <w:p w14:paraId="38FA4B12" w14:textId="08891E35" w:rsidR="00177178" w:rsidRPr="00542E78" w:rsidRDefault="00177178" w:rsidP="00177178"/>
    <w:p w14:paraId="5A66FAFF" w14:textId="751EC17C" w:rsidR="00675BF8" w:rsidRPr="00542E78" w:rsidRDefault="00675BF8" w:rsidP="004238FD"/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F7" w14:textId="77777777" w:rsidR="00C77055" w:rsidRDefault="00C77055" w:rsidP="004D14B8">
      <w:pPr>
        <w:spacing w:after="0" w:line="240" w:lineRule="auto"/>
      </w:pPr>
      <w:r>
        <w:separator/>
      </w:r>
    </w:p>
  </w:endnote>
  <w:endnote w:type="continuationSeparator" w:id="0">
    <w:p w14:paraId="33E09E39" w14:textId="77777777" w:rsidR="00C77055" w:rsidRDefault="00C77055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5156E" w14:textId="77777777" w:rsidR="00C77055" w:rsidRDefault="00C77055" w:rsidP="004D14B8">
      <w:pPr>
        <w:spacing w:after="0" w:line="240" w:lineRule="auto"/>
      </w:pPr>
      <w:r>
        <w:separator/>
      </w:r>
    </w:p>
  </w:footnote>
  <w:footnote w:type="continuationSeparator" w:id="0">
    <w:p w14:paraId="7555616B" w14:textId="77777777" w:rsidR="00C77055" w:rsidRDefault="00C77055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37A3D"/>
    <w:rsid w:val="00042893"/>
    <w:rsid w:val="00043B20"/>
    <w:rsid w:val="000448EA"/>
    <w:rsid w:val="00044EE7"/>
    <w:rsid w:val="00054BEB"/>
    <w:rsid w:val="00061CD7"/>
    <w:rsid w:val="0006355E"/>
    <w:rsid w:val="00063F57"/>
    <w:rsid w:val="00065005"/>
    <w:rsid w:val="000700EF"/>
    <w:rsid w:val="00075453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0CA0"/>
    <w:rsid w:val="000D3A33"/>
    <w:rsid w:val="000D6995"/>
    <w:rsid w:val="000E1813"/>
    <w:rsid w:val="000F3135"/>
    <w:rsid w:val="000F580C"/>
    <w:rsid w:val="00100A19"/>
    <w:rsid w:val="001037E9"/>
    <w:rsid w:val="001057B9"/>
    <w:rsid w:val="00106A9D"/>
    <w:rsid w:val="00110599"/>
    <w:rsid w:val="00111CB1"/>
    <w:rsid w:val="001126CF"/>
    <w:rsid w:val="001160EC"/>
    <w:rsid w:val="00121579"/>
    <w:rsid w:val="001232B7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6B0"/>
    <w:rsid w:val="00153E72"/>
    <w:rsid w:val="001616DC"/>
    <w:rsid w:val="00163455"/>
    <w:rsid w:val="001729F2"/>
    <w:rsid w:val="00177178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793"/>
    <w:rsid w:val="001D3E30"/>
    <w:rsid w:val="001D4730"/>
    <w:rsid w:val="001D6C3E"/>
    <w:rsid w:val="001E03F1"/>
    <w:rsid w:val="001F021A"/>
    <w:rsid w:val="001F3FF6"/>
    <w:rsid w:val="001F481D"/>
    <w:rsid w:val="001F5246"/>
    <w:rsid w:val="001F77B7"/>
    <w:rsid w:val="00200E80"/>
    <w:rsid w:val="00206868"/>
    <w:rsid w:val="002119F6"/>
    <w:rsid w:val="00214A35"/>
    <w:rsid w:val="002211E9"/>
    <w:rsid w:val="00237CA4"/>
    <w:rsid w:val="00243B54"/>
    <w:rsid w:val="00244344"/>
    <w:rsid w:val="00246BCE"/>
    <w:rsid w:val="00247DB5"/>
    <w:rsid w:val="00251BAD"/>
    <w:rsid w:val="0025286F"/>
    <w:rsid w:val="0025669A"/>
    <w:rsid w:val="002601D0"/>
    <w:rsid w:val="00262051"/>
    <w:rsid w:val="00262A50"/>
    <w:rsid w:val="0026413E"/>
    <w:rsid w:val="002658D5"/>
    <w:rsid w:val="00276837"/>
    <w:rsid w:val="002863C9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D7A15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817"/>
    <w:rsid w:val="004F6A80"/>
    <w:rsid w:val="00500CEB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11BC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5BF8"/>
    <w:rsid w:val="0067656D"/>
    <w:rsid w:val="0067726B"/>
    <w:rsid w:val="00680CD7"/>
    <w:rsid w:val="006813B0"/>
    <w:rsid w:val="00682E3E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62F1"/>
    <w:rsid w:val="006E716C"/>
    <w:rsid w:val="006F0467"/>
    <w:rsid w:val="006F32BC"/>
    <w:rsid w:val="006F33F2"/>
    <w:rsid w:val="006F60E4"/>
    <w:rsid w:val="006F642F"/>
    <w:rsid w:val="00700DFB"/>
    <w:rsid w:val="00706D42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76DAC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2584"/>
    <w:rsid w:val="007C3C76"/>
    <w:rsid w:val="007C429E"/>
    <w:rsid w:val="007C7260"/>
    <w:rsid w:val="007D1CA4"/>
    <w:rsid w:val="007D7045"/>
    <w:rsid w:val="007D7642"/>
    <w:rsid w:val="007E0259"/>
    <w:rsid w:val="007E3956"/>
    <w:rsid w:val="007E7474"/>
    <w:rsid w:val="007F624B"/>
    <w:rsid w:val="007F6BB7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6C8D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621C"/>
    <w:rsid w:val="008E7ADE"/>
    <w:rsid w:val="008F0D6D"/>
    <w:rsid w:val="008F18A0"/>
    <w:rsid w:val="008F3258"/>
    <w:rsid w:val="009050D3"/>
    <w:rsid w:val="00910121"/>
    <w:rsid w:val="00912903"/>
    <w:rsid w:val="009154D9"/>
    <w:rsid w:val="00916D7A"/>
    <w:rsid w:val="009238D8"/>
    <w:rsid w:val="0092587B"/>
    <w:rsid w:val="0093121D"/>
    <w:rsid w:val="00932420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4639F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38E1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876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BF5C4B"/>
    <w:rsid w:val="00C00CAB"/>
    <w:rsid w:val="00C024D2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77055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1CD6"/>
    <w:rsid w:val="00DE3DD0"/>
    <w:rsid w:val="00DE4373"/>
    <w:rsid w:val="00DE7F8D"/>
    <w:rsid w:val="00DF29C3"/>
    <w:rsid w:val="00DF3B0E"/>
    <w:rsid w:val="00E022CE"/>
    <w:rsid w:val="00E1229E"/>
    <w:rsid w:val="00E1502A"/>
    <w:rsid w:val="00E1749C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B7AA7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4C63"/>
    <w:rsid w:val="00EF52C6"/>
    <w:rsid w:val="00EF5F00"/>
    <w:rsid w:val="00EF65B2"/>
    <w:rsid w:val="00F00299"/>
    <w:rsid w:val="00F014AF"/>
    <w:rsid w:val="00F03894"/>
    <w:rsid w:val="00F10065"/>
    <w:rsid w:val="00F45280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ser-attachments/files/20820742/Neglected.Or.Delinquent.Program.Enrollment.Subpart_Issue.850.docx" TargetMode="External"/><Relationship Id="rId18" Type="http://schemas.openxmlformats.org/officeDocument/2006/relationships/hyperlink" Target="https://github.com/user-attachments/files/16019491/Add.additional.elements.to.CEDS.to.support.EDFacts.File.Specification.212.Issue_260.docx" TargetMode="External"/><Relationship Id="rId26" Type="http://schemas.openxmlformats.org/officeDocument/2006/relationships/hyperlink" Target="https://github.com/user-attachments/files/18263045/CEDS.OSC.Proposed.Modified.Element.945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issues/927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260" TargetMode="External"/><Relationship Id="rId25" Type="http://schemas.openxmlformats.org/officeDocument/2006/relationships/hyperlink" Target="https://github.com/CEDStandards/CEDS-Elements/issues/94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20493847/Increase.the.length.for.Goal.Description_977.docx" TargetMode="External"/><Relationship Id="rId20" Type="http://schemas.openxmlformats.org/officeDocument/2006/relationships/hyperlink" Target="https://github.com/user-attachments/files/18184087/SpecialEducationAgeGroupTaught_714.2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user-attachments/files/18263015/CEDS.OSC.Proposed.Modified.Template-.944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user-attachments/files/20762816/Proposal.for.CEDS.Issue.958.-.Add.new.element.to.CEDS_English.Learner.Exited.Status.docx" TargetMode="External"/><Relationship Id="rId23" Type="http://schemas.openxmlformats.org/officeDocument/2006/relationships/hyperlink" Target="https://github.com/CEDStandards/CEDS-Elements/issues/944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71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20595200/Person.Death.Date.Issue_922.docx" TargetMode="External"/><Relationship Id="rId22" Type="http://schemas.openxmlformats.org/officeDocument/2006/relationships/hyperlink" Target="https://github.com/user-attachments/files/18523044/Increase_FTE_up_to_2_.OSC.Issue_927.Proposed.Solution.1.2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13</cp:revision>
  <dcterms:created xsi:type="dcterms:W3CDTF">2025-07-07T12:26:00Z</dcterms:created>
  <dcterms:modified xsi:type="dcterms:W3CDTF">2025-07-07T12:53:00Z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