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D4840" w14:textId="408FCE9F" w:rsidR="00361889" w:rsidRPr="00542E78" w:rsidRDefault="003B0869" w:rsidP="003B0869">
      <w:pPr>
        <w:pStyle w:val="Heading1"/>
      </w:pPr>
      <w:r w:rsidRPr="00542E78">
        <w:t xml:space="preserve">CEDS </w:t>
      </w:r>
      <w:proofErr w:type="gramStart"/>
      <w:r w:rsidRPr="00542E78">
        <w:t>Open Source</w:t>
      </w:r>
      <w:proofErr w:type="gramEnd"/>
      <w:r w:rsidRPr="00542E78">
        <w:t xml:space="preserve"> Community </w:t>
      </w:r>
      <w:r w:rsidR="00CB5110" w:rsidRPr="00542E78">
        <w:t>Use Case Summary</w:t>
      </w:r>
    </w:p>
    <w:p w14:paraId="6460F9E3" w14:textId="62C01252" w:rsidR="008224DC" w:rsidRPr="00542E78" w:rsidRDefault="003B0869">
      <w:pPr>
        <w:rPr>
          <w:i/>
          <w:iCs/>
        </w:rPr>
      </w:pPr>
      <w:r w:rsidRPr="00542E78">
        <w:rPr>
          <w:i/>
          <w:iCs/>
        </w:rPr>
        <w:t>The</w:t>
      </w:r>
      <w:r w:rsidR="00CB5110" w:rsidRPr="00542E78">
        <w:rPr>
          <w:i/>
          <w:iCs/>
        </w:rPr>
        <w:t xml:space="preserve"> purpose of this document is to provide a summary of all proposed and approved changes to CEDS monthly</w:t>
      </w:r>
      <w:r w:rsidRPr="00542E78">
        <w:rPr>
          <w:i/>
          <w:iCs/>
        </w:rPr>
        <w:t>.</w:t>
      </w:r>
    </w:p>
    <w:p w14:paraId="1C31B6D4" w14:textId="090188DC" w:rsidR="008224DC" w:rsidRPr="004B3C0E" w:rsidRDefault="008224DC">
      <w:pPr>
        <w:rPr>
          <w:i/>
          <w:iCs/>
        </w:rPr>
      </w:pPr>
      <w:r w:rsidRPr="004B3C0E">
        <w:rPr>
          <w:i/>
          <w:iCs/>
        </w:rPr>
        <w:t>Document Date:</w:t>
      </w:r>
      <w:r w:rsidR="00361576" w:rsidRPr="004B3C0E">
        <w:rPr>
          <w:i/>
          <w:iCs/>
        </w:rPr>
        <w:t xml:space="preserve"> </w:t>
      </w:r>
      <w:r w:rsidR="00F72A95">
        <w:rPr>
          <w:i/>
          <w:iCs/>
        </w:rPr>
        <w:t>August</w:t>
      </w:r>
      <w:r w:rsidR="00C337CE">
        <w:rPr>
          <w:i/>
          <w:iCs/>
        </w:rPr>
        <w:t xml:space="preserve"> </w:t>
      </w:r>
      <w:r w:rsidR="00F72A95">
        <w:rPr>
          <w:i/>
          <w:iCs/>
        </w:rPr>
        <w:t>29</w:t>
      </w:r>
      <w:r w:rsidRPr="004B3C0E">
        <w:rPr>
          <w:i/>
          <w:iCs/>
        </w:rPr>
        <w:t>, 202</w:t>
      </w:r>
      <w:r w:rsidR="002863C9">
        <w:rPr>
          <w:i/>
          <w:iCs/>
        </w:rPr>
        <w:t>5</w:t>
      </w:r>
    </w:p>
    <w:p w14:paraId="36ABB90F" w14:textId="18A7E705" w:rsidR="003B0869" w:rsidRPr="00542E78" w:rsidRDefault="00CB5110" w:rsidP="003B0869">
      <w:pPr>
        <w:pStyle w:val="Heading2"/>
      </w:pPr>
      <w:r w:rsidRPr="00542E78">
        <w:t>Use Cases Ready for Community Review</w:t>
      </w:r>
    </w:p>
    <w:p w14:paraId="195A6576" w14:textId="58206380" w:rsidR="003B0869" w:rsidRPr="00542E78" w:rsidRDefault="003B0869">
      <w:pPr>
        <w:rPr>
          <w:i/>
          <w:iCs/>
        </w:rPr>
      </w:pPr>
      <w:r w:rsidRPr="00542E78">
        <w:rPr>
          <w:i/>
          <w:iCs/>
        </w:rPr>
        <w:t>This section contai</w:t>
      </w:r>
      <w:r w:rsidR="00CB5110" w:rsidRPr="00542E78">
        <w:rPr>
          <w:i/>
          <w:iCs/>
        </w:rPr>
        <w:t xml:space="preserve">ns use cases that were deemed ready for community review in the last </w:t>
      </w:r>
      <w:r w:rsidR="004F6817">
        <w:rPr>
          <w:i/>
          <w:iCs/>
        </w:rPr>
        <w:t>30</w:t>
      </w:r>
      <w:r w:rsidR="00CB5110" w:rsidRPr="00542E78">
        <w:rPr>
          <w:i/>
          <w:iCs/>
        </w:rPr>
        <w:t xml:space="preserve"> days.</w:t>
      </w:r>
      <w:r w:rsidR="006921FE" w:rsidRPr="00542E78">
        <w:rPr>
          <w:i/>
          <w:iCs/>
        </w:rPr>
        <w:t xml:space="preserve"> To see all Use Cases</w:t>
      </w:r>
      <w:r w:rsidR="006F642F" w:rsidRPr="00542E78">
        <w:rPr>
          <w:i/>
          <w:iCs/>
        </w:rPr>
        <w:t xml:space="preserve"> that are pending community approval, g</w:t>
      </w:r>
      <w:r w:rsidR="00386F7A" w:rsidRPr="00542E78">
        <w:rPr>
          <w:i/>
          <w:iCs/>
        </w:rPr>
        <w:t xml:space="preserve">o to this link: </w:t>
      </w:r>
      <w:hyperlink r:id="rId11" w:history="1">
        <w:r w:rsidR="00386F7A" w:rsidRPr="00542E78">
          <w:rPr>
            <w:rStyle w:val="Hyperlink"/>
            <w:i/>
            <w:iCs/>
          </w:rPr>
          <w:t>Use Cases Pending Community Approval</w:t>
        </w:r>
      </w:hyperlink>
      <w:r w:rsidR="00286E30">
        <w:rPr>
          <w:rStyle w:val="Hyperlink"/>
          <w:i/>
          <w:iCs/>
        </w:rPr>
        <w:t xml:space="preserve">. </w:t>
      </w:r>
      <w:r w:rsidR="00F7341F" w:rsidRPr="00F7341F">
        <w:rPr>
          <w:i/>
          <w:iCs/>
        </w:rPr>
        <w:t xml:space="preserve">For information on the review and approval process, review the </w:t>
      </w:r>
      <w:hyperlink r:id="rId12" w:history="1">
        <w:r w:rsidR="00F7341F" w:rsidRPr="008E4511">
          <w:rPr>
            <w:rStyle w:val="Hyperlink"/>
            <w:i/>
            <w:iCs/>
          </w:rPr>
          <w:t>CEDS Rubric</w:t>
        </w:r>
      </w:hyperlink>
      <w:r w:rsidR="00F7341F" w:rsidRPr="00F7341F">
        <w:rPr>
          <w:i/>
          <w:iCs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96"/>
        <w:gridCol w:w="2949"/>
        <w:gridCol w:w="7470"/>
        <w:gridCol w:w="1435"/>
      </w:tblGrid>
      <w:tr w:rsidR="00623942" w:rsidRPr="00542E78" w14:paraId="094F37AD" w14:textId="7FD29993" w:rsidTr="00A4639F">
        <w:tc>
          <w:tcPr>
            <w:tcW w:w="1096" w:type="dxa"/>
            <w:shd w:val="clear" w:color="auto" w:fill="D9E2F3" w:themeFill="accent1" w:themeFillTint="33"/>
          </w:tcPr>
          <w:p w14:paraId="67ECD739" w14:textId="5B6FBA4E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Number/</w:t>
            </w:r>
            <w:r w:rsidR="00C80D4E" w:rsidRPr="00542E78">
              <w:rPr>
                <w:b/>
                <w:bCs/>
              </w:rPr>
              <w:t xml:space="preserve"> </w:t>
            </w:r>
            <w:r w:rsidRPr="00542E78">
              <w:rPr>
                <w:b/>
                <w:bCs/>
              </w:rPr>
              <w:t>Link</w:t>
            </w:r>
          </w:p>
        </w:tc>
        <w:tc>
          <w:tcPr>
            <w:tcW w:w="2949" w:type="dxa"/>
            <w:shd w:val="clear" w:color="auto" w:fill="D9E2F3" w:themeFill="accent1" w:themeFillTint="33"/>
          </w:tcPr>
          <w:p w14:paraId="040983BF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Title</w:t>
            </w:r>
          </w:p>
        </w:tc>
        <w:tc>
          <w:tcPr>
            <w:tcW w:w="7470" w:type="dxa"/>
            <w:shd w:val="clear" w:color="auto" w:fill="D9E2F3" w:themeFill="accent1" w:themeFillTint="33"/>
          </w:tcPr>
          <w:p w14:paraId="7C0FE849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Link to Proposal</w:t>
            </w:r>
          </w:p>
        </w:tc>
        <w:tc>
          <w:tcPr>
            <w:tcW w:w="1435" w:type="dxa"/>
            <w:shd w:val="clear" w:color="auto" w:fill="D9E2F3" w:themeFill="accent1" w:themeFillTint="33"/>
          </w:tcPr>
          <w:p w14:paraId="4D5A8A8C" w14:textId="581D3947" w:rsidR="00623942" w:rsidRPr="00542E78" w:rsidRDefault="00262A50" w:rsidP="00962477">
            <w:pPr>
              <w:rPr>
                <w:b/>
                <w:bCs/>
              </w:rPr>
            </w:pPr>
            <w:r>
              <w:rPr>
                <w:b/>
                <w:bCs/>
              </w:rPr>
              <w:t>Last Day for Comment</w:t>
            </w:r>
          </w:p>
        </w:tc>
      </w:tr>
      <w:tr w:rsidR="003C7ABE" w:rsidRPr="00542E78" w14:paraId="3A3460C7" w14:textId="77777777" w:rsidTr="00A4639F">
        <w:tc>
          <w:tcPr>
            <w:tcW w:w="1096" w:type="dxa"/>
          </w:tcPr>
          <w:p w14:paraId="716CFA02" w14:textId="60C202CF" w:rsidR="003C7ABE" w:rsidRDefault="00EF5217" w:rsidP="003C7ABE">
            <w:r>
              <w:t>638</w:t>
            </w:r>
          </w:p>
        </w:tc>
        <w:tc>
          <w:tcPr>
            <w:tcW w:w="2949" w:type="dxa"/>
          </w:tcPr>
          <w:p w14:paraId="7CC003E0" w14:textId="584A8FA6" w:rsidR="003C7ABE" w:rsidRPr="00DD1120" w:rsidRDefault="0059117A" w:rsidP="003C7ABE">
            <w:r w:rsidRPr="0079691B">
              <w:t xml:space="preserve">OPE ID - Add to CEDS </w:t>
            </w:r>
            <w:r>
              <w:t>O</w:t>
            </w:r>
            <w:r w:rsidRPr="0079691B">
              <w:t>rganization Identifie</w:t>
            </w:r>
            <w:r>
              <w:t>r</w:t>
            </w:r>
          </w:p>
        </w:tc>
        <w:tc>
          <w:tcPr>
            <w:tcW w:w="7470" w:type="dxa"/>
          </w:tcPr>
          <w:p w14:paraId="6D61B0F8" w14:textId="26783AEF" w:rsidR="003C7ABE" w:rsidRDefault="0059117A" w:rsidP="003C7ABE">
            <w:hyperlink r:id="rId13" w:history="1">
              <w:r w:rsidRPr="002F6CE8">
                <w:rPr>
                  <w:rStyle w:val="Hyperlink"/>
                </w:rPr>
                <w:t>https://github.com/user-attachments/files/21671905/OPE.ID.-.Add.to.CEDS.Organization.Identifier.Issue_638.docx</w:t>
              </w:r>
            </w:hyperlink>
          </w:p>
        </w:tc>
        <w:tc>
          <w:tcPr>
            <w:tcW w:w="1435" w:type="dxa"/>
          </w:tcPr>
          <w:p w14:paraId="57CEF907" w14:textId="694C9A5E" w:rsidR="003C7ABE" w:rsidRDefault="0059117A" w:rsidP="003C7ABE">
            <w:r>
              <w:t>November 2, 2025</w:t>
            </w:r>
          </w:p>
        </w:tc>
      </w:tr>
      <w:tr w:rsidR="008F18A0" w:rsidRPr="00542E78" w14:paraId="328EB7E6" w14:textId="77777777" w:rsidTr="00A4639F">
        <w:tc>
          <w:tcPr>
            <w:tcW w:w="1096" w:type="dxa"/>
          </w:tcPr>
          <w:p w14:paraId="15F53B23" w14:textId="1DA320A3" w:rsidR="007537DD" w:rsidRDefault="007537DD" w:rsidP="003C7ABE">
            <w:r>
              <w:t>647</w:t>
            </w:r>
          </w:p>
        </w:tc>
        <w:tc>
          <w:tcPr>
            <w:tcW w:w="2949" w:type="dxa"/>
          </w:tcPr>
          <w:p w14:paraId="7BEA6695" w14:textId="5608B99B" w:rsidR="008F18A0" w:rsidRPr="00DD1120" w:rsidRDefault="0098578B" w:rsidP="00262051">
            <w:r w:rsidRPr="0098578B">
              <w:t>Add New Element "Evaluation Outcome" MI PD1</w:t>
            </w:r>
          </w:p>
        </w:tc>
        <w:tc>
          <w:tcPr>
            <w:tcW w:w="7470" w:type="dxa"/>
          </w:tcPr>
          <w:p w14:paraId="6A6E5D29" w14:textId="1E03C9DC" w:rsidR="008F18A0" w:rsidRDefault="0098578B" w:rsidP="003C7ABE">
            <w:hyperlink r:id="rId14" w:history="1">
              <w:r w:rsidRPr="002F6CE8">
                <w:rPr>
                  <w:rStyle w:val="Hyperlink"/>
                </w:rPr>
                <w:t>https://github.com/user-attachments/files/17668544/CEDS.OSC.Issue_647.Modify.Staff.Eval.Scale.-.Proposed.Solution.v2.docx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26F8D1A0" w14:textId="5F1F9875" w:rsidR="008F18A0" w:rsidRDefault="0098578B" w:rsidP="003C7ABE">
            <w:r>
              <w:t>November 2, 2025</w:t>
            </w:r>
          </w:p>
        </w:tc>
      </w:tr>
      <w:tr w:rsidR="00F10065" w:rsidRPr="00542E78" w14:paraId="7143FBBB" w14:textId="77777777" w:rsidTr="00A4639F">
        <w:tc>
          <w:tcPr>
            <w:tcW w:w="1096" w:type="dxa"/>
          </w:tcPr>
          <w:p w14:paraId="6C6AF1AA" w14:textId="3571CE1E" w:rsidR="00F10065" w:rsidRDefault="007537DD" w:rsidP="003C7ABE">
            <w:r>
              <w:t>824</w:t>
            </w:r>
          </w:p>
        </w:tc>
        <w:tc>
          <w:tcPr>
            <w:tcW w:w="2949" w:type="dxa"/>
          </w:tcPr>
          <w:p w14:paraId="5DC5FA25" w14:textId="2C94E6E7" w:rsidR="00F10065" w:rsidRPr="00DD1120" w:rsidRDefault="00652FE9" w:rsidP="00262051">
            <w:r w:rsidRPr="00652FE9">
              <w:t>Add EDFacts Cohort Graduation Status element to support EDFacts File Specification 151</w:t>
            </w:r>
          </w:p>
        </w:tc>
        <w:tc>
          <w:tcPr>
            <w:tcW w:w="7470" w:type="dxa"/>
          </w:tcPr>
          <w:p w14:paraId="0F1A5328" w14:textId="5DC52D5D" w:rsidR="00F10065" w:rsidRDefault="00652FE9" w:rsidP="003C7ABE">
            <w:hyperlink r:id="rId15" w:history="1">
              <w:r w:rsidRPr="002F6CE8">
                <w:rPr>
                  <w:rStyle w:val="Hyperlink"/>
                </w:rPr>
                <w:t>https://github.com/user-attachments/files/21665215/Add.EDFacts.Cohort.Graduation.Status.element.to.support.FS151.Issue_824.docx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7FF4E6B7" w14:textId="7A032C60" w:rsidR="00F10065" w:rsidRDefault="00652FE9" w:rsidP="003C7ABE">
            <w:r>
              <w:t>November 2, 2025</w:t>
            </w:r>
          </w:p>
        </w:tc>
      </w:tr>
      <w:tr w:rsidR="00F10065" w:rsidRPr="00542E78" w14:paraId="4588CDB5" w14:textId="77777777" w:rsidTr="00A4639F">
        <w:tc>
          <w:tcPr>
            <w:tcW w:w="1096" w:type="dxa"/>
          </w:tcPr>
          <w:p w14:paraId="7861F299" w14:textId="4017518E" w:rsidR="00F10065" w:rsidRDefault="007537DD" w:rsidP="003C7ABE">
            <w:r>
              <w:t>926</w:t>
            </w:r>
          </w:p>
        </w:tc>
        <w:tc>
          <w:tcPr>
            <w:tcW w:w="2949" w:type="dxa"/>
          </w:tcPr>
          <w:p w14:paraId="60A4CF64" w14:textId="2467AA45" w:rsidR="00F10065" w:rsidRPr="00DD1120" w:rsidRDefault="00652FE9" w:rsidP="00262051">
            <w:r w:rsidRPr="00652FE9">
              <w:t>Add element to store SEA/Local Usage Notes</w:t>
            </w:r>
          </w:p>
        </w:tc>
        <w:tc>
          <w:tcPr>
            <w:tcW w:w="7470" w:type="dxa"/>
          </w:tcPr>
          <w:p w14:paraId="2DB51A41" w14:textId="31D05F3A" w:rsidR="00F10065" w:rsidRDefault="00652FE9" w:rsidP="003C7ABE">
            <w:hyperlink r:id="rId16" w:history="1">
              <w:r w:rsidRPr="002F6CE8">
                <w:rPr>
                  <w:rStyle w:val="Hyperlink"/>
                </w:rPr>
                <w:t>https://github.com/user-attachments/files/18029060/CEDS.OSC.Issue_926.LocalUsageNotes.-.Proposed.Solution.-.V2.docx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17BCEACF" w14:textId="2965CC5C" w:rsidR="00F10065" w:rsidRDefault="00652FE9" w:rsidP="003C7ABE">
            <w:r>
              <w:t>November 2, 2025</w:t>
            </w:r>
          </w:p>
        </w:tc>
      </w:tr>
      <w:tr w:rsidR="007537DD" w:rsidRPr="00542E78" w14:paraId="22DA6CC3" w14:textId="77777777" w:rsidTr="00A4639F">
        <w:tc>
          <w:tcPr>
            <w:tcW w:w="1096" w:type="dxa"/>
          </w:tcPr>
          <w:p w14:paraId="0CA18861" w14:textId="320E66AA" w:rsidR="007537DD" w:rsidRDefault="0079691B" w:rsidP="003C7ABE">
            <w:r>
              <w:t>1005</w:t>
            </w:r>
          </w:p>
        </w:tc>
        <w:tc>
          <w:tcPr>
            <w:tcW w:w="2949" w:type="dxa"/>
          </w:tcPr>
          <w:p w14:paraId="2BF9997A" w14:textId="73D460A5" w:rsidR="007537DD" w:rsidRPr="00DD1120" w:rsidRDefault="002D6160" w:rsidP="0079691B">
            <w:r w:rsidRPr="002D6160">
              <w:t xml:space="preserve">Create ACT </w:t>
            </w:r>
            <w:proofErr w:type="spellStart"/>
            <w:r w:rsidRPr="002D6160">
              <w:t>Superscore</w:t>
            </w:r>
            <w:proofErr w:type="spellEnd"/>
            <w:r w:rsidRPr="002D6160">
              <w:t xml:space="preserve"> and add Value to Assessment Result Score Standard Error</w:t>
            </w:r>
          </w:p>
        </w:tc>
        <w:tc>
          <w:tcPr>
            <w:tcW w:w="7470" w:type="dxa"/>
          </w:tcPr>
          <w:p w14:paraId="2181A58E" w14:textId="21C0C1C0" w:rsidR="007537DD" w:rsidRDefault="002D6160" w:rsidP="003C7ABE">
            <w:hyperlink r:id="rId17" w:history="1">
              <w:r w:rsidRPr="002F6CE8">
                <w:rPr>
                  <w:rStyle w:val="Hyperlink"/>
                </w:rPr>
                <w:t>https://github.com/user-attachments/files/21577917/Create.ACT.Superscore.and.add.Value.to.Assessment.Result.Score.Standard.Error.Issue_1005.docx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05B8EFF6" w14:textId="11D69F27" w:rsidR="007537DD" w:rsidRDefault="00A300AF" w:rsidP="003C7ABE">
            <w:r>
              <w:t xml:space="preserve">November 30, </w:t>
            </w:r>
            <w:proofErr w:type="gramStart"/>
            <w:r>
              <w:t>2025</w:t>
            </w:r>
            <w:proofErr w:type="gramEnd"/>
            <w:r w:rsidR="002D6160">
              <w:t xml:space="preserve"> </w:t>
            </w:r>
          </w:p>
        </w:tc>
      </w:tr>
    </w:tbl>
    <w:p w14:paraId="52623143" w14:textId="77777777" w:rsidR="002F080B" w:rsidRDefault="002F080B"/>
    <w:p w14:paraId="4A833DEB" w14:textId="77777777" w:rsidR="00A300AF" w:rsidRDefault="00A300AF"/>
    <w:p w14:paraId="081EE488" w14:textId="77777777" w:rsidR="00A300AF" w:rsidRDefault="00A300AF"/>
    <w:p w14:paraId="768A9087" w14:textId="3A418A65" w:rsidR="003B0869" w:rsidRPr="00542E78" w:rsidRDefault="00CB5110" w:rsidP="003B0869">
      <w:pPr>
        <w:pStyle w:val="Heading2"/>
      </w:pPr>
      <w:r w:rsidRPr="00542E78">
        <w:lastRenderedPageBreak/>
        <w:t>Use Cases Approved by the Community</w:t>
      </w:r>
    </w:p>
    <w:p w14:paraId="02E561C7" w14:textId="5611270B" w:rsidR="00AF1743" w:rsidRPr="00F00299" w:rsidRDefault="00D05971">
      <w:pPr>
        <w:rPr>
          <w:i/>
          <w:iCs/>
        </w:rPr>
      </w:pPr>
      <w:r w:rsidRPr="00542E78">
        <w:rPr>
          <w:i/>
          <w:iCs/>
        </w:rPr>
        <w:t xml:space="preserve">This section </w:t>
      </w:r>
      <w:r w:rsidR="00CB5110" w:rsidRPr="00542E78">
        <w:rPr>
          <w:i/>
          <w:iCs/>
        </w:rPr>
        <w:t xml:space="preserve">contains use cases that have been approved by the community in the last </w:t>
      </w:r>
      <w:r w:rsidR="00286F89">
        <w:rPr>
          <w:i/>
          <w:iCs/>
        </w:rPr>
        <w:t>120</w:t>
      </w:r>
      <w:r w:rsidR="00CB5110" w:rsidRPr="00542E78">
        <w:rPr>
          <w:i/>
          <w:iCs/>
        </w:rPr>
        <w:t xml:space="preserve"> days and are considered part of the standard.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2880"/>
        <w:gridCol w:w="7560"/>
        <w:gridCol w:w="1435"/>
      </w:tblGrid>
      <w:tr w:rsidR="00623942" w:rsidRPr="00542E78" w14:paraId="178C6A4D" w14:textId="3CA95FDD" w:rsidTr="00C029C6">
        <w:tc>
          <w:tcPr>
            <w:tcW w:w="1075" w:type="dxa"/>
            <w:shd w:val="clear" w:color="auto" w:fill="D9E2F3" w:themeFill="accent1" w:themeFillTint="33"/>
          </w:tcPr>
          <w:p w14:paraId="4638BBE1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Number/Link</w:t>
            </w:r>
          </w:p>
        </w:tc>
        <w:tc>
          <w:tcPr>
            <w:tcW w:w="2880" w:type="dxa"/>
            <w:shd w:val="clear" w:color="auto" w:fill="D9E2F3" w:themeFill="accent1" w:themeFillTint="33"/>
          </w:tcPr>
          <w:p w14:paraId="098C853A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Title</w:t>
            </w:r>
          </w:p>
        </w:tc>
        <w:tc>
          <w:tcPr>
            <w:tcW w:w="7560" w:type="dxa"/>
            <w:shd w:val="clear" w:color="auto" w:fill="D9E2F3" w:themeFill="accent1" w:themeFillTint="33"/>
          </w:tcPr>
          <w:p w14:paraId="6EDFB76B" w14:textId="56F78F5B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 xml:space="preserve">Link to </w:t>
            </w:r>
            <w:r w:rsidR="004D16F8" w:rsidRPr="00542E78">
              <w:rPr>
                <w:b/>
                <w:bCs/>
              </w:rPr>
              <w:t>Approved Changes</w:t>
            </w:r>
          </w:p>
        </w:tc>
        <w:tc>
          <w:tcPr>
            <w:tcW w:w="1435" w:type="dxa"/>
            <w:shd w:val="clear" w:color="auto" w:fill="D9E2F3" w:themeFill="accent1" w:themeFillTint="33"/>
          </w:tcPr>
          <w:p w14:paraId="48CF62C6" w14:textId="2544FADC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Date Added to Standard</w:t>
            </w:r>
            <w:r w:rsidR="007601B6">
              <w:rPr>
                <w:b/>
                <w:bCs/>
              </w:rPr>
              <w:t>*</w:t>
            </w:r>
          </w:p>
        </w:tc>
      </w:tr>
      <w:tr w:rsidR="00F72A95" w:rsidRPr="00542E78" w14:paraId="73AEAB66" w14:textId="77777777" w:rsidTr="00C029C6">
        <w:tc>
          <w:tcPr>
            <w:tcW w:w="1075" w:type="dxa"/>
          </w:tcPr>
          <w:p w14:paraId="11D90F56" w14:textId="0915CBFC" w:rsidR="00F72A95" w:rsidRDefault="00F72A95" w:rsidP="00F72A95">
            <w:r>
              <w:t>850</w:t>
            </w:r>
          </w:p>
        </w:tc>
        <w:tc>
          <w:tcPr>
            <w:tcW w:w="2880" w:type="dxa"/>
          </w:tcPr>
          <w:p w14:paraId="4F2E0F56" w14:textId="243F3AF8" w:rsidR="00F72A95" w:rsidRDefault="00F72A95" w:rsidP="00F72A95">
            <w:r>
              <w:t>Add new element Neglected or Delinquent Program Enrollment Subpart and change the definition of Neglected or Delinquent Status</w:t>
            </w:r>
          </w:p>
        </w:tc>
        <w:tc>
          <w:tcPr>
            <w:tcW w:w="7560" w:type="dxa"/>
          </w:tcPr>
          <w:p w14:paraId="350F3FD1" w14:textId="28C60D51" w:rsidR="00F72A95" w:rsidRDefault="00F72A95" w:rsidP="00F72A95">
            <w:pPr>
              <w:tabs>
                <w:tab w:val="left" w:pos="5688"/>
              </w:tabs>
            </w:pPr>
            <w:hyperlink r:id="rId18" w:history="1">
              <w:r w:rsidRPr="006F3E44">
                <w:rPr>
                  <w:rStyle w:val="Hyperlink"/>
                </w:rPr>
                <w:t>https://github.com/user-attachments/files/20820742/Neglected.Or.Delinquent.Program.Enrollment.Subpart_Issue.850.docx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25100C25" w14:textId="1E01F991" w:rsidR="00F72A95" w:rsidRDefault="00F72A95" w:rsidP="00F72A95">
            <w:r>
              <w:t xml:space="preserve">September </w:t>
            </w:r>
            <w:r w:rsidR="00C03BEC">
              <w:t>2</w:t>
            </w:r>
            <w:r>
              <w:t>, 2025</w:t>
            </w:r>
          </w:p>
        </w:tc>
      </w:tr>
      <w:tr w:rsidR="00F72A95" w:rsidRPr="00542E78" w14:paraId="00585ADA" w14:textId="77777777" w:rsidTr="00C029C6">
        <w:tc>
          <w:tcPr>
            <w:tcW w:w="1075" w:type="dxa"/>
          </w:tcPr>
          <w:p w14:paraId="73429633" w14:textId="163CA71A" w:rsidR="00F72A95" w:rsidRDefault="00F72A95" w:rsidP="00F72A95">
            <w:r>
              <w:t>922</w:t>
            </w:r>
          </w:p>
        </w:tc>
        <w:tc>
          <w:tcPr>
            <w:tcW w:w="2880" w:type="dxa"/>
          </w:tcPr>
          <w:p w14:paraId="5C89050E" w14:textId="2FE359F4" w:rsidR="00F72A95" w:rsidRDefault="00F72A95" w:rsidP="00F72A95">
            <w:r>
              <w:t>Person’s Death Date</w:t>
            </w:r>
          </w:p>
        </w:tc>
        <w:tc>
          <w:tcPr>
            <w:tcW w:w="7560" w:type="dxa"/>
          </w:tcPr>
          <w:p w14:paraId="0F93E4E6" w14:textId="3FFEA062" w:rsidR="00F72A95" w:rsidRDefault="00F72A95" w:rsidP="00F72A95">
            <w:pPr>
              <w:tabs>
                <w:tab w:val="left" w:pos="5688"/>
              </w:tabs>
            </w:pPr>
            <w:hyperlink r:id="rId19" w:history="1">
              <w:r w:rsidRPr="006F3E44">
                <w:rPr>
                  <w:rStyle w:val="Hyperlink"/>
                </w:rPr>
                <w:t>https://github.com/user-attachments/files/20595200/Person.Death.Date.Issue_922.docx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37C0F3DE" w14:textId="609A4632" w:rsidR="00F72A95" w:rsidRDefault="00F72A95" w:rsidP="00F72A95">
            <w:r>
              <w:t xml:space="preserve">September </w:t>
            </w:r>
            <w:r w:rsidR="00C03BEC">
              <w:t>2</w:t>
            </w:r>
            <w:r>
              <w:t>, 2025</w:t>
            </w:r>
          </w:p>
        </w:tc>
      </w:tr>
      <w:tr w:rsidR="00F72A95" w:rsidRPr="00542E78" w14:paraId="0E967F6A" w14:textId="77777777" w:rsidTr="00C029C6">
        <w:tc>
          <w:tcPr>
            <w:tcW w:w="1075" w:type="dxa"/>
          </w:tcPr>
          <w:p w14:paraId="2CD0E10B" w14:textId="27D60AD3" w:rsidR="00F72A95" w:rsidRDefault="00F72A95" w:rsidP="00F72A95">
            <w:r>
              <w:t>958</w:t>
            </w:r>
          </w:p>
        </w:tc>
        <w:tc>
          <w:tcPr>
            <w:tcW w:w="2880" w:type="dxa"/>
          </w:tcPr>
          <w:p w14:paraId="64563843" w14:textId="596A0CDA" w:rsidR="00F72A95" w:rsidRPr="00200E80" w:rsidRDefault="00F72A95" w:rsidP="00F72A95">
            <w:r>
              <w:t>Add new element to identify the students exited English learners in programs who were receiving Title III</w:t>
            </w:r>
          </w:p>
        </w:tc>
        <w:tc>
          <w:tcPr>
            <w:tcW w:w="7560" w:type="dxa"/>
          </w:tcPr>
          <w:p w14:paraId="5AB9574D" w14:textId="547BFCFB" w:rsidR="00F72A95" w:rsidRDefault="00F72A95" w:rsidP="00F72A95">
            <w:pPr>
              <w:tabs>
                <w:tab w:val="left" w:pos="5688"/>
              </w:tabs>
            </w:pPr>
            <w:hyperlink r:id="rId20" w:history="1">
              <w:r w:rsidRPr="006F3E44">
                <w:rPr>
                  <w:rStyle w:val="Hyperlink"/>
                </w:rPr>
                <w:t>https://github.com/user-attachments/files/20762816/Proposal.for.CEDS.Issue.958.-.Add.new.element.to.CEDS_English.Learner.Exited.Status.docx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13571392" w14:textId="7440AD21" w:rsidR="00F72A95" w:rsidRDefault="00F72A95" w:rsidP="00F72A95">
            <w:r>
              <w:t xml:space="preserve">September </w:t>
            </w:r>
            <w:r w:rsidR="00C03BEC">
              <w:t>2</w:t>
            </w:r>
            <w:r>
              <w:t>, 2025</w:t>
            </w:r>
          </w:p>
        </w:tc>
      </w:tr>
      <w:tr w:rsidR="00F72A95" w:rsidRPr="00542E78" w14:paraId="56C36500" w14:textId="77777777" w:rsidTr="00C029C6">
        <w:tc>
          <w:tcPr>
            <w:tcW w:w="1075" w:type="dxa"/>
          </w:tcPr>
          <w:p w14:paraId="4DEF8E24" w14:textId="5F8B2B28" w:rsidR="00F72A95" w:rsidRDefault="00F72A95" w:rsidP="00F72A95">
            <w:r>
              <w:t>977</w:t>
            </w:r>
          </w:p>
        </w:tc>
        <w:tc>
          <w:tcPr>
            <w:tcW w:w="2880" w:type="dxa"/>
          </w:tcPr>
          <w:p w14:paraId="7A2CDE21" w14:textId="79038468" w:rsidR="00F72A95" w:rsidRDefault="00F72A95" w:rsidP="00F72A95">
            <w:r>
              <w:t xml:space="preserve">SEDM Recommendation 2: CEDS should edit Element 000903 “Measurable Annual Goals” lift the current </w:t>
            </w:r>
            <w:proofErr w:type="gramStart"/>
            <w:r>
              <w:t>300 character</w:t>
            </w:r>
            <w:proofErr w:type="gramEnd"/>
            <w:r>
              <w:t xml:space="preserve"> restriction</w:t>
            </w:r>
          </w:p>
        </w:tc>
        <w:tc>
          <w:tcPr>
            <w:tcW w:w="7560" w:type="dxa"/>
          </w:tcPr>
          <w:p w14:paraId="26529D23" w14:textId="16FB72AF" w:rsidR="00F72A95" w:rsidRDefault="00F72A95" w:rsidP="00F72A95">
            <w:pPr>
              <w:tabs>
                <w:tab w:val="left" w:pos="5688"/>
              </w:tabs>
            </w:pPr>
            <w:hyperlink r:id="rId21" w:history="1">
              <w:r w:rsidRPr="006F3E44">
                <w:rPr>
                  <w:rStyle w:val="Hyperlink"/>
                </w:rPr>
                <w:t>https://github.com/user-attachments/files/20493847/Increase.the.length.for.Goal.Description_977.docx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4A631903" w14:textId="326DBAEA" w:rsidR="00F72A95" w:rsidRDefault="00F72A95" w:rsidP="00F72A95">
            <w:r>
              <w:t xml:space="preserve">September </w:t>
            </w:r>
            <w:r w:rsidR="00C03BEC">
              <w:t>2</w:t>
            </w:r>
            <w:r>
              <w:t>, 2025</w:t>
            </w:r>
          </w:p>
        </w:tc>
      </w:tr>
    </w:tbl>
    <w:p w14:paraId="2E666204" w14:textId="757D4886" w:rsidR="004D502D" w:rsidRPr="00542E78" w:rsidRDefault="004D502D" w:rsidP="004D502D">
      <w:r>
        <w:t xml:space="preserve">*Assumes no comments will be added that affect the approval of these proposals between this document date of </w:t>
      </w:r>
      <w:r>
        <w:t>August</w:t>
      </w:r>
      <w:r>
        <w:t xml:space="preserve"> </w:t>
      </w:r>
      <w:r>
        <w:t>29</w:t>
      </w:r>
      <w:r>
        <w:t>, 202</w:t>
      </w:r>
      <w:r>
        <w:t>5</w:t>
      </w:r>
      <w:r>
        <w:t xml:space="preserve">, and the release date of </w:t>
      </w:r>
      <w:r>
        <w:t>September</w:t>
      </w:r>
      <w:r>
        <w:t xml:space="preserve"> </w:t>
      </w:r>
      <w:r w:rsidR="00C03BEC">
        <w:t>2</w:t>
      </w:r>
      <w:r>
        <w:t>, 202</w:t>
      </w:r>
      <w:r>
        <w:t>5</w:t>
      </w:r>
      <w:r>
        <w:t>.</w:t>
      </w:r>
    </w:p>
    <w:p w14:paraId="5A66FAFF" w14:textId="751EC17C" w:rsidR="00675BF8" w:rsidRPr="00542E78" w:rsidRDefault="00675BF8" w:rsidP="004238FD"/>
    <w:p w14:paraId="0953D9A3" w14:textId="3E319340" w:rsidR="002F0D92" w:rsidRPr="00542E78" w:rsidRDefault="002F0D92" w:rsidP="00403910"/>
    <w:sectPr w:rsidR="002F0D92" w:rsidRPr="00542E78" w:rsidSect="00966E7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2E3FF7" w14:textId="77777777" w:rsidR="00C77055" w:rsidRDefault="00C77055" w:rsidP="004D14B8">
      <w:pPr>
        <w:spacing w:after="0" w:line="240" w:lineRule="auto"/>
      </w:pPr>
      <w:r>
        <w:separator/>
      </w:r>
    </w:p>
  </w:endnote>
  <w:endnote w:type="continuationSeparator" w:id="0">
    <w:p w14:paraId="33E09E39" w14:textId="77777777" w:rsidR="00C77055" w:rsidRDefault="00C77055" w:rsidP="004D1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55156E" w14:textId="77777777" w:rsidR="00C77055" w:rsidRDefault="00C77055" w:rsidP="004D14B8">
      <w:pPr>
        <w:spacing w:after="0" w:line="240" w:lineRule="auto"/>
      </w:pPr>
      <w:r>
        <w:separator/>
      </w:r>
    </w:p>
  </w:footnote>
  <w:footnote w:type="continuationSeparator" w:id="0">
    <w:p w14:paraId="7555616B" w14:textId="77777777" w:rsidR="00C77055" w:rsidRDefault="00C77055" w:rsidP="004D14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DB1526"/>
    <w:multiLevelType w:val="hybridMultilevel"/>
    <w:tmpl w:val="DEB8FD54"/>
    <w:lvl w:ilvl="0" w:tplc="DDC45CAE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655949"/>
    <w:multiLevelType w:val="hybridMultilevel"/>
    <w:tmpl w:val="1A048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8A7A1C"/>
    <w:multiLevelType w:val="hybridMultilevel"/>
    <w:tmpl w:val="574A40FC"/>
    <w:lvl w:ilvl="0" w:tplc="74D2FC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2555342">
    <w:abstractNumId w:val="1"/>
  </w:num>
  <w:num w:numId="2" w16cid:durableId="319507463">
    <w:abstractNumId w:val="0"/>
  </w:num>
  <w:num w:numId="3" w16cid:durableId="18119432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F8D"/>
    <w:rsid w:val="00001FCF"/>
    <w:rsid w:val="000133C5"/>
    <w:rsid w:val="000135FA"/>
    <w:rsid w:val="00015ED0"/>
    <w:rsid w:val="00016137"/>
    <w:rsid w:val="00020AFD"/>
    <w:rsid w:val="00022D2C"/>
    <w:rsid w:val="0003015D"/>
    <w:rsid w:val="000305B2"/>
    <w:rsid w:val="00037A3D"/>
    <w:rsid w:val="00042893"/>
    <w:rsid w:val="00043B20"/>
    <w:rsid w:val="000448EA"/>
    <w:rsid w:val="00044EE7"/>
    <w:rsid w:val="00054BEB"/>
    <w:rsid w:val="00061CD7"/>
    <w:rsid w:val="0006355E"/>
    <w:rsid w:val="00063F57"/>
    <w:rsid w:val="00065005"/>
    <w:rsid w:val="000700EF"/>
    <w:rsid w:val="00075453"/>
    <w:rsid w:val="00077389"/>
    <w:rsid w:val="000840FC"/>
    <w:rsid w:val="000849A3"/>
    <w:rsid w:val="00087658"/>
    <w:rsid w:val="00093F8E"/>
    <w:rsid w:val="00097267"/>
    <w:rsid w:val="00097F8D"/>
    <w:rsid w:val="000A119F"/>
    <w:rsid w:val="000B019A"/>
    <w:rsid w:val="000B05F0"/>
    <w:rsid w:val="000C0CE5"/>
    <w:rsid w:val="000C0E4A"/>
    <w:rsid w:val="000C1B7E"/>
    <w:rsid w:val="000D0CA0"/>
    <w:rsid w:val="000D3A33"/>
    <w:rsid w:val="000D6995"/>
    <w:rsid w:val="000E1813"/>
    <w:rsid w:val="000F3135"/>
    <w:rsid w:val="000F580C"/>
    <w:rsid w:val="00100A19"/>
    <w:rsid w:val="001037E9"/>
    <w:rsid w:val="001057B9"/>
    <w:rsid w:val="00106A9D"/>
    <w:rsid w:val="00110599"/>
    <w:rsid w:val="00111CB1"/>
    <w:rsid w:val="001126CF"/>
    <w:rsid w:val="001160EC"/>
    <w:rsid w:val="00121579"/>
    <w:rsid w:val="001232B7"/>
    <w:rsid w:val="00127097"/>
    <w:rsid w:val="00132D1B"/>
    <w:rsid w:val="001331CF"/>
    <w:rsid w:val="00137235"/>
    <w:rsid w:val="00137E69"/>
    <w:rsid w:val="001400FD"/>
    <w:rsid w:val="0014056E"/>
    <w:rsid w:val="001453F6"/>
    <w:rsid w:val="00146A6B"/>
    <w:rsid w:val="001536B0"/>
    <w:rsid w:val="00153E72"/>
    <w:rsid w:val="001616DC"/>
    <w:rsid w:val="00163455"/>
    <w:rsid w:val="001729F2"/>
    <w:rsid w:val="00177178"/>
    <w:rsid w:val="001801D7"/>
    <w:rsid w:val="001862AE"/>
    <w:rsid w:val="001926B4"/>
    <w:rsid w:val="001957B7"/>
    <w:rsid w:val="00195F02"/>
    <w:rsid w:val="00197B10"/>
    <w:rsid w:val="001A2961"/>
    <w:rsid w:val="001B1B67"/>
    <w:rsid w:val="001B5A98"/>
    <w:rsid w:val="001C3925"/>
    <w:rsid w:val="001C4686"/>
    <w:rsid w:val="001C6150"/>
    <w:rsid w:val="001D0410"/>
    <w:rsid w:val="001D053E"/>
    <w:rsid w:val="001D10D4"/>
    <w:rsid w:val="001D3793"/>
    <w:rsid w:val="001D3E30"/>
    <w:rsid w:val="001D4730"/>
    <w:rsid w:val="001D6C3E"/>
    <w:rsid w:val="001E03F1"/>
    <w:rsid w:val="001F021A"/>
    <w:rsid w:val="001F3FF6"/>
    <w:rsid w:val="001F481D"/>
    <w:rsid w:val="001F5246"/>
    <w:rsid w:val="001F77B7"/>
    <w:rsid w:val="00200E80"/>
    <w:rsid w:val="00206868"/>
    <w:rsid w:val="002119F6"/>
    <w:rsid w:val="00214A35"/>
    <w:rsid w:val="002211E9"/>
    <w:rsid w:val="00237CA4"/>
    <w:rsid w:val="00243B54"/>
    <w:rsid w:val="00244344"/>
    <w:rsid w:val="00246BCE"/>
    <w:rsid w:val="00247DB5"/>
    <w:rsid w:val="00251BAD"/>
    <w:rsid w:val="0025286F"/>
    <w:rsid w:val="0025669A"/>
    <w:rsid w:val="002601D0"/>
    <w:rsid w:val="00262051"/>
    <w:rsid w:val="00262A50"/>
    <w:rsid w:val="0026413E"/>
    <w:rsid w:val="002658D5"/>
    <w:rsid w:val="00276837"/>
    <w:rsid w:val="002863C9"/>
    <w:rsid w:val="00286E30"/>
    <w:rsid w:val="00286F89"/>
    <w:rsid w:val="002935ED"/>
    <w:rsid w:val="00294930"/>
    <w:rsid w:val="002A2A3B"/>
    <w:rsid w:val="002A4E48"/>
    <w:rsid w:val="002A5CB4"/>
    <w:rsid w:val="002A7BFD"/>
    <w:rsid w:val="002B4ABA"/>
    <w:rsid w:val="002C3236"/>
    <w:rsid w:val="002D3C51"/>
    <w:rsid w:val="002D6160"/>
    <w:rsid w:val="002D7A15"/>
    <w:rsid w:val="002F080B"/>
    <w:rsid w:val="002F0D92"/>
    <w:rsid w:val="002F205F"/>
    <w:rsid w:val="002F34FD"/>
    <w:rsid w:val="002F73F3"/>
    <w:rsid w:val="00304BD0"/>
    <w:rsid w:val="003070EC"/>
    <w:rsid w:val="003215AD"/>
    <w:rsid w:val="00322472"/>
    <w:rsid w:val="0032355F"/>
    <w:rsid w:val="003237B6"/>
    <w:rsid w:val="0033212E"/>
    <w:rsid w:val="00332C89"/>
    <w:rsid w:val="00332E9C"/>
    <w:rsid w:val="00342961"/>
    <w:rsid w:val="00345D2A"/>
    <w:rsid w:val="003514B8"/>
    <w:rsid w:val="0035162F"/>
    <w:rsid w:val="00352057"/>
    <w:rsid w:val="00356375"/>
    <w:rsid w:val="00361576"/>
    <w:rsid w:val="00361889"/>
    <w:rsid w:val="00361A0A"/>
    <w:rsid w:val="00374B31"/>
    <w:rsid w:val="0037662B"/>
    <w:rsid w:val="0038000D"/>
    <w:rsid w:val="00381712"/>
    <w:rsid w:val="00386F7A"/>
    <w:rsid w:val="003A01C6"/>
    <w:rsid w:val="003A1760"/>
    <w:rsid w:val="003A58D2"/>
    <w:rsid w:val="003B0869"/>
    <w:rsid w:val="003B39CB"/>
    <w:rsid w:val="003B484C"/>
    <w:rsid w:val="003B51D3"/>
    <w:rsid w:val="003C5A90"/>
    <w:rsid w:val="003C7ABE"/>
    <w:rsid w:val="003D469C"/>
    <w:rsid w:val="003E1A13"/>
    <w:rsid w:val="003F0443"/>
    <w:rsid w:val="003F059E"/>
    <w:rsid w:val="003F3705"/>
    <w:rsid w:val="003F74AF"/>
    <w:rsid w:val="00400029"/>
    <w:rsid w:val="00402E36"/>
    <w:rsid w:val="00403910"/>
    <w:rsid w:val="004048A8"/>
    <w:rsid w:val="00407156"/>
    <w:rsid w:val="00410200"/>
    <w:rsid w:val="0041130D"/>
    <w:rsid w:val="00412396"/>
    <w:rsid w:val="00415BA8"/>
    <w:rsid w:val="00420074"/>
    <w:rsid w:val="0042057B"/>
    <w:rsid w:val="00420B27"/>
    <w:rsid w:val="004238FD"/>
    <w:rsid w:val="0042467A"/>
    <w:rsid w:val="004378C9"/>
    <w:rsid w:val="00441270"/>
    <w:rsid w:val="0044164D"/>
    <w:rsid w:val="00441B37"/>
    <w:rsid w:val="00444555"/>
    <w:rsid w:val="00444CEB"/>
    <w:rsid w:val="00445AF7"/>
    <w:rsid w:val="004477BD"/>
    <w:rsid w:val="00447FC6"/>
    <w:rsid w:val="0046281F"/>
    <w:rsid w:val="004702B6"/>
    <w:rsid w:val="00471847"/>
    <w:rsid w:val="0047333B"/>
    <w:rsid w:val="00473BFB"/>
    <w:rsid w:val="00473E9C"/>
    <w:rsid w:val="00475532"/>
    <w:rsid w:val="004813F9"/>
    <w:rsid w:val="00484570"/>
    <w:rsid w:val="004901B1"/>
    <w:rsid w:val="0049035D"/>
    <w:rsid w:val="00491F57"/>
    <w:rsid w:val="00496C17"/>
    <w:rsid w:val="004A4315"/>
    <w:rsid w:val="004B19C8"/>
    <w:rsid w:val="004B3C0E"/>
    <w:rsid w:val="004B3CCB"/>
    <w:rsid w:val="004B5331"/>
    <w:rsid w:val="004C050F"/>
    <w:rsid w:val="004C2F00"/>
    <w:rsid w:val="004C32C3"/>
    <w:rsid w:val="004D14B8"/>
    <w:rsid w:val="004D16F8"/>
    <w:rsid w:val="004D1D04"/>
    <w:rsid w:val="004D502D"/>
    <w:rsid w:val="004E3351"/>
    <w:rsid w:val="004E7A0C"/>
    <w:rsid w:val="004F23D6"/>
    <w:rsid w:val="004F6817"/>
    <w:rsid w:val="004F6A80"/>
    <w:rsid w:val="00500CEB"/>
    <w:rsid w:val="00502624"/>
    <w:rsid w:val="00503832"/>
    <w:rsid w:val="00503CB9"/>
    <w:rsid w:val="00504BA8"/>
    <w:rsid w:val="005063B3"/>
    <w:rsid w:val="0051194B"/>
    <w:rsid w:val="00511D71"/>
    <w:rsid w:val="00511E71"/>
    <w:rsid w:val="0051671C"/>
    <w:rsid w:val="005170DB"/>
    <w:rsid w:val="0051795D"/>
    <w:rsid w:val="005212CE"/>
    <w:rsid w:val="005265C6"/>
    <w:rsid w:val="00535D47"/>
    <w:rsid w:val="00540F78"/>
    <w:rsid w:val="00542E78"/>
    <w:rsid w:val="00542E8F"/>
    <w:rsid w:val="00543151"/>
    <w:rsid w:val="00556236"/>
    <w:rsid w:val="005569F3"/>
    <w:rsid w:val="0056304B"/>
    <w:rsid w:val="00573AC3"/>
    <w:rsid w:val="00582376"/>
    <w:rsid w:val="0058273C"/>
    <w:rsid w:val="005855C8"/>
    <w:rsid w:val="0059117A"/>
    <w:rsid w:val="0059314A"/>
    <w:rsid w:val="00596196"/>
    <w:rsid w:val="0059775E"/>
    <w:rsid w:val="005A6730"/>
    <w:rsid w:val="005B01A0"/>
    <w:rsid w:val="005B466B"/>
    <w:rsid w:val="005C032F"/>
    <w:rsid w:val="005C1CCD"/>
    <w:rsid w:val="005C2BB6"/>
    <w:rsid w:val="005C7161"/>
    <w:rsid w:val="005D03A8"/>
    <w:rsid w:val="005D5680"/>
    <w:rsid w:val="005D6133"/>
    <w:rsid w:val="005D79D6"/>
    <w:rsid w:val="005E11BC"/>
    <w:rsid w:val="005E2CF8"/>
    <w:rsid w:val="00600ECA"/>
    <w:rsid w:val="00607ED5"/>
    <w:rsid w:val="00613586"/>
    <w:rsid w:val="00613C1C"/>
    <w:rsid w:val="00614CFE"/>
    <w:rsid w:val="00623942"/>
    <w:rsid w:val="00634CAA"/>
    <w:rsid w:val="006405D7"/>
    <w:rsid w:val="0064085D"/>
    <w:rsid w:val="006453A8"/>
    <w:rsid w:val="00645540"/>
    <w:rsid w:val="00646579"/>
    <w:rsid w:val="00652FE9"/>
    <w:rsid w:val="00662515"/>
    <w:rsid w:val="00665DC2"/>
    <w:rsid w:val="00671158"/>
    <w:rsid w:val="006726AD"/>
    <w:rsid w:val="00675BF8"/>
    <w:rsid w:val="0067656D"/>
    <w:rsid w:val="0067726B"/>
    <w:rsid w:val="00680CD7"/>
    <w:rsid w:val="006813B0"/>
    <w:rsid w:val="00682E3E"/>
    <w:rsid w:val="006849A9"/>
    <w:rsid w:val="0068504D"/>
    <w:rsid w:val="006921FE"/>
    <w:rsid w:val="006973CE"/>
    <w:rsid w:val="006A3D28"/>
    <w:rsid w:val="006B38DD"/>
    <w:rsid w:val="006B5C1F"/>
    <w:rsid w:val="006C040F"/>
    <w:rsid w:val="006C2582"/>
    <w:rsid w:val="006C2BD7"/>
    <w:rsid w:val="006D39AF"/>
    <w:rsid w:val="006D680D"/>
    <w:rsid w:val="006D7D12"/>
    <w:rsid w:val="006E15CA"/>
    <w:rsid w:val="006E31A3"/>
    <w:rsid w:val="006E62F1"/>
    <w:rsid w:val="006E716C"/>
    <w:rsid w:val="006F0467"/>
    <w:rsid w:val="006F32BC"/>
    <w:rsid w:val="006F33F2"/>
    <w:rsid w:val="006F60E4"/>
    <w:rsid w:val="006F642F"/>
    <w:rsid w:val="00700DFB"/>
    <w:rsid w:val="00706D42"/>
    <w:rsid w:val="007103A5"/>
    <w:rsid w:val="0071085E"/>
    <w:rsid w:val="00713F75"/>
    <w:rsid w:val="0072324F"/>
    <w:rsid w:val="0072353B"/>
    <w:rsid w:val="007261D9"/>
    <w:rsid w:val="00731B49"/>
    <w:rsid w:val="007340F3"/>
    <w:rsid w:val="0073618D"/>
    <w:rsid w:val="007537DD"/>
    <w:rsid w:val="00755766"/>
    <w:rsid w:val="007601B6"/>
    <w:rsid w:val="007653DA"/>
    <w:rsid w:val="00767857"/>
    <w:rsid w:val="00772B3B"/>
    <w:rsid w:val="00776DAC"/>
    <w:rsid w:val="00786DC6"/>
    <w:rsid w:val="00792A71"/>
    <w:rsid w:val="00795850"/>
    <w:rsid w:val="0079691B"/>
    <w:rsid w:val="007A5D8F"/>
    <w:rsid w:val="007A6069"/>
    <w:rsid w:val="007B02B0"/>
    <w:rsid w:val="007B20DD"/>
    <w:rsid w:val="007B6508"/>
    <w:rsid w:val="007B72C4"/>
    <w:rsid w:val="007C2584"/>
    <w:rsid w:val="007C3C76"/>
    <w:rsid w:val="007C429E"/>
    <w:rsid w:val="007C7260"/>
    <w:rsid w:val="007D1CA4"/>
    <w:rsid w:val="007D7045"/>
    <w:rsid w:val="007D7642"/>
    <w:rsid w:val="007E0259"/>
    <w:rsid w:val="007E3956"/>
    <w:rsid w:val="007E7474"/>
    <w:rsid w:val="007F624B"/>
    <w:rsid w:val="007F6BB7"/>
    <w:rsid w:val="008024C4"/>
    <w:rsid w:val="00803496"/>
    <w:rsid w:val="00806D6C"/>
    <w:rsid w:val="00807CCE"/>
    <w:rsid w:val="00814B77"/>
    <w:rsid w:val="008224DC"/>
    <w:rsid w:val="00826171"/>
    <w:rsid w:val="00831389"/>
    <w:rsid w:val="008433FC"/>
    <w:rsid w:val="00844462"/>
    <w:rsid w:val="008554FD"/>
    <w:rsid w:val="00856C8D"/>
    <w:rsid w:val="00857FDF"/>
    <w:rsid w:val="00870222"/>
    <w:rsid w:val="008737B4"/>
    <w:rsid w:val="0087408C"/>
    <w:rsid w:val="008776EE"/>
    <w:rsid w:val="008844F0"/>
    <w:rsid w:val="00884FBA"/>
    <w:rsid w:val="008860F5"/>
    <w:rsid w:val="00890435"/>
    <w:rsid w:val="00890B9A"/>
    <w:rsid w:val="008917B9"/>
    <w:rsid w:val="008924B2"/>
    <w:rsid w:val="008A0341"/>
    <w:rsid w:val="008C4E4B"/>
    <w:rsid w:val="008C5ACD"/>
    <w:rsid w:val="008C653D"/>
    <w:rsid w:val="008D269A"/>
    <w:rsid w:val="008D3306"/>
    <w:rsid w:val="008E2B89"/>
    <w:rsid w:val="008E4511"/>
    <w:rsid w:val="008E621C"/>
    <w:rsid w:val="008E7ADE"/>
    <w:rsid w:val="008F0D6D"/>
    <w:rsid w:val="008F18A0"/>
    <w:rsid w:val="008F3258"/>
    <w:rsid w:val="009050D3"/>
    <w:rsid w:val="00910121"/>
    <w:rsid w:val="00912903"/>
    <w:rsid w:val="009154D9"/>
    <w:rsid w:val="00916D7A"/>
    <w:rsid w:val="009238D8"/>
    <w:rsid w:val="0092587B"/>
    <w:rsid w:val="0093121D"/>
    <w:rsid w:val="00932420"/>
    <w:rsid w:val="00934AB7"/>
    <w:rsid w:val="00934CFC"/>
    <w:rsid w:val="00944C3E"/>
    <w:rsid w:val="009459FF"/>
    <w:rsid w:val="00952CA2"/>
    <w:rsid w:val="00961FED"/>
    <w:rsid w:val="00962707"/>
    <w:rsid w:val="0096646A"/>
    <w:rsid w:val="00966E72"/>
    <w:rsid w:val="009703ED"/>
    <w:rsid w:val="00974594"/>
    <w:rsid w:val="00975114"/>
    <w:rsid w:val="0097520E"/>
    <w:rsid w:val="0097546C"/>
    <w:rsid w:val="0098578B"/>
    <w:rsid w:val="00991575"/>
    <w:rsid w:val="00991DF8"/>
    <w:rsid w:val="00992EAB"/>
    <w:rsid w:val="009A113E"/>
    <w:rsid w:val="009A222E"/>
    <w:rsid w:val="009A3EF9"/>
    <w:rsid w:val="009A4F0C"/>
    <w:rsid w:val="009A620C"/>
    <w:rsid w:val="009A7E0B"/>
    <w:rsid w:val="009B7C6F"/>
    <w:rsid w:val="009C115C"/>
    <w:rsid w:val="009C2182"/>
    <w:rsid w:val="009D3F0A"/>
    <w:rsid w:val="009D779F"/>
    <w:rsid w:val="009E0E3C"/>
    <w:rsid w:val="009E33A3"/>
    <w:rsid w:val="009E6531"/>
    <w:rsid w:val="009E7381"/>
    <w:rsid w:val="009E7A0D"/>
    <w:rsid w:val="009F2BB2"/>
    <w:rsid w:val="009F413D"/>
    <w:rsid w:val="009F74AC"/>
    <w:rsid w:val="00A01149"/>
    <w:rsid w:val="00A06383"/>
    <w:rsid w:val="00A119A4"/>
    <w:rsid w:val="00A14E21"/>
    <w:rsid w:val="00A165AB"/>
    <w:rsid w:val="00A23C46"/>
    <w:rsid w:val="00A300AF"/>
    <w:rsid w:val="00A32716"/>
    <w:rsid w:val="00A32F96"/>
    <w:rsid w:val="00A34C60"/>
    <w:rsid w:val="00A367B1"/>
    <w:rsid w:val="00A4508D"/>
    <w:rsid w:val="00A4639F"/>
    <w:rsid w:val="00A548AE"/>
    <w:rsid w:val="00A56119"/>
    <w:rsid w:val="00A5639F"/>
    <w:rsid w:val="00A56ED3"/>
    <w:rsid w:val="00A66DDE"/>
    <w:rsid w:val="00A737A9"/>
    <w:rsid w:val="00A7421B"/>
    <w:rsid w:val="00A75ACB"/>
    <w:rsid w:val="00A76907"/>
    <w:rsid w:val="00A86D36"/>
    <w:rsid w:val="00A86F9A"/>
    <w:rsid w:val="00A90502"/>
    <w:rsid w:val="00A9587B"/>
    <w:rsid w:val="00AA462B"/>
    <w:rsid w:val="00AA53F5"/>
    <w:rsid w:val="00AB065D"/>
    <w:rsid w:val="00AC38E1"/>
    <w:rsid w:val="00AC5DBF"/>
    <w:rsid w:val="00AD0093"/>
    <w:rsid w:val="00AE1DBF"/>
    <w:rsid w:val="00AE3B3D"/>
    <w:rsid w:val="00AE5EFA"/>
    <w:rsid w:val="00AF0DA1"/>
    <w:rsid w:val="00AF1743"/>
    <w:rsid w:val="00AF2BA0"/>
    <w:rsid w:val="00AF34F1"/>
    <w:rsid w:val="00AF3654"/>
    <w:rsid w:val="00AF61B8"/>
    <w:rsid w:val="00AF6FD7"/>
    <w:rsid w:val="00B014BF"/>
    <w:rsid w:val="00B03876"/>
    <w:rsid w:val="00B0395C"/>
    <w:rsid w:val="00B0487D"/>
    <w:rsid w:val="00B05379"/>
    <w:rsid w:val="00B14E6B"/>
    <w:rsid w:val="00B157C6"/>
    <w:rsid w:val="00B205EE"/>
    <w:rsid w:val="00B24F9B"/>
    <w:rsid w:val="00B279B1"/>
    <w:rsid w:val="00B330DC"/>
    <w:rsid w:val="00B439BF"/>
    <w:rsid w:val="00B44063"/>
    <w:rsid w:val="00B531A6"/>
    <w:rsid w:val="00B6281F"/>
    <w:rsid w:val="00B73157"/>
    <w:rsid w:val="00B75E80"/>
    <w:rsid w:val="00B83C21"/>
    <w:rsid w:val="00B83EDD"/>
    <w:rsid w:val="00B867DC"/>
    <w:rsid w:val="00B93F0C"/>
    <w:rsid w:val="00BA1A3A"/>
    <w:rsid w:val="00BA5763"/>
    <w:rsid w:val="00BA5B7C"/>
    <w:rsid w:val="00BB3470"/>
    <w:rsid w:val="00BC1444"/>
    <w:rsid w:val="00BC2EE0"/>
    <w:rsid w:val="00BC4BA2"/>
    <w:rsid w:val="00BC564E"/>
    <w:rsid w:val="00BC5C8F"/>
    <w:rsid w:val="00BD1640"/>
    <w:rsid w:val="00BD3DE5"/>
    <w:rsid w:val="00BF0014"/>
    <w:rsid w:val="00BF1ED5"/>
    <w:rsid w:val="00BF1ED8"/>
    <w:rsid w:val="00BF4B9D"/>
    <w:rsid w:val="00BF4FB9"/>
    <w:rsid w:val="00BF5C4B"/>
    <w:rsid w:val="00C00CAB"/>
    <w:rsid w:val="00C024D2"/>
    <w:rsid w:val="00C029C6"/>
    <w:rsid w:val="00C03BEC"/>
    <w:rsid w:val="00C07B5C"/>
    <w:rsid w:val="00C13167"/>
    <w:rsid w:val="00C16804"/>
    <w:rsid w:val="00C2093B"/>
    <w:rsid w:val="00C21552"/>
    <w:rsid w:val="00C23C18"/>
    <w:rsid w:val="00C25751"/>
    <w:rsid w:val="00C25893"/>
    <w:rsid w:val="00C30712"/>
    <w:rsid w:val="00C337CE"/>
    <w:rsid w:val="00C36852"/>
    <w:rsid w:val="00C36AB4"/>
    <w:rsid w:val="00C370CE"/>
    <w:rsid w:val="00C42DC8"/>
    <w:rsid w:val="00C44D54"/>
    <w:rsid w:val="00C5513F"/>
    <w:rsid w:val="00C63610"/>
    <w:rsid w:val="00C63A52"/>
    <w:rsid w:val="00C66543"/>
    <w:rsid w:val="00C668BE"/>
    <w:rsid w:val="00C668C0"/>
    <w:rsid w:val="00C66CDC"/>
    <w:rsid w:val="00C73CA8"/>
    <w:rsid w:val="00C77055"/>
    <w:rsid w:val="00C80D4E"/>
    <w:rsid w:val="00C86066"/>
    <w:rsid w:val="00C94DFF"/>
    <w:rsid w:val="00C95285"/>
    <w:rsid w:val="00C96559"/>
    <w:rsid w:val="00C96C14"/>
    <w:rsid w:val="00CA6FCF"/>
    <w:rsid w:val="00CA74F8"/>
    <w:rsid w:val="00CB0AE1"/>
    <w:rsid w:val="00CB25DF"/>
    <w:rsid w:val="00CB5110"/>
    <w:rsid w:val="00CB7C4A"/>
    <w:rsid w:val="00CC1AD8"/>
    <w:rsid w:val="00CC46C5"/>
    <w:rsid w:val="00CC6BEC"/>
    <w:rsid w:val="00CC70BA"/>
    <w:rsid w:val="00CE27AD"/>
    <w:rsid w:val="00CE4F32"/>
    <w:rsid w:val="00CE6FC9"/>
    <w:rsid w:val="00CE78FB"/>
    <w:rsid w:val="00CF6A8B"/>
    <w:rsid w:val="00D00193"/>
    <w:rsid w:val="00D016A7"/>
    <w:rsid w:val="00D041F5"/>
    <w:rsid w:val="00D05971"/>
    <w:rsid w:val="00D05DCE"/>
    <w:rsid w:val="00D068C3"/>
    <w:rsid w:val="00D0791B"/>
    <w:rsid w:val="00D1519C"/>
    <w:rsid w:val="00D16013"/>
    <w:rsid w:val="00D25DC8"/>
    <w:rsid w:val="00D32D2B"/>
    <w:rsid w:val="00D33DDC"/>
    <w:rsid w:val="00D36FD1"/>
    <w:rsid w:val="00D43A54"/>
    <w:rsid w:val="00D44839"/>
    <w:rsid w:val="00D52827"/>
    <w:rsid w:val="00D5308B"/>
    <w:rsid w:val="00D53B78"/>
    <w:rsid w:val="00D56451"/>
    <w:rsid w:val="00D605B0"/>
    <w:rsid w:val="00D62EDA"/>
    <w:rsid w:val="00D67935"/>
    <w:rsid w:val="00D67EDE"/>
    <w:rsid w:val="00D70F0D"/>
    <w:rsid w:val="00D74929"/>
    <w:rsid w:val="00D82FFE"/>
    <w:rsid w:val="00D84A3B"/>
    <w:rsid w:val="00D84F2C"/>
    <w:rsid w:val="00D86C4F"/>
    <w:rsid w:val="00D871B1"/>
    <w:rsid w:val="00D877D9"/>
    <w:rsid w:val="00D87D6B"/>
    <w:rsid w:val="00DA1CF1"/>
    <w:rsid w:val="00DA68F6"/>
    <w:rsid w:val="00DA738B"/>
    <w:rsid w:val="00DB143A"/>
    <w:rsid w:val="00DB71FE"/>
    <w:rsid w:val="00DC2514"/>
    <w:rsid w:val="00DC2C61"/>
    <w:rsid w:val="00DC3D51"/>
    <w:rsid w:val="00DC65B0"/>
    <w:rsid w:val="00DC6B4D"/>
    <w:rsid w:val="00DD0142"/>
    <w:rsid w:val="00DD1120"/>
    <w:rsid w:val="00DD3134"/>
    <w:rsid w:val="00DD5820"/>
    <w:rsid w:val="00DE0EA9"/>
    <w:rsid w:val="00DE1CD6"/>
    <w:rsid w:val="00DE3DD0"/>
    <w:rsid w:val="00DE4373"/>
    <w:rsid w:val="00DE7F8D"/>
    <w:rsid w:val="00DF29C3"/>
    <w:rsid w:val="00DF3B0E"/>
    <w:rsid w:val="00E022CE"/>
    <w:rsid w:val="00E1229E"/>
    <w:rsid w:val="00E1502A"/>
    <w:rsid w:val="00E1749C"/>
    <w:rsid w:val="00E20316"/>
    <w:rsid w:val="00E207F3"/>
    <w:rsid w:val="00E26D0E"/>
    <w:rsid w:val="00E304B4"/>
    <w:rsid w:val="00E36863"/>
    <w:rsid w:val="00E433BD"/>
    <w:rsid w:val="00E4595B"/>
    <w:rsid w:val="00E47E5F"/>
    <w:rsid w:val="00E47FF6"/>
    <w:rsid w:val="00E51C47"/>
    <w:rsid w:val="00E55FD5"/>
    <w:rsid w:val="00E56ADE"/>
    <w:rsid w:val="00E60845"/>
    <w:rsid w:val="00E6194E"/>
    <w:rsid w:val="00E644F0"/>
    <w:rsid w:val="00E65470"/>
    <w:rsid w:val="00E71020"/>
    <w:rsid w:val="00E71228"/>
    <w:rsid w:val="00E7324A"/>
    <w:rsid w:val="00E73A3A"/>
    <w:rsid w:val="00E90FAD"/>
    <w:rsid w:val="00E93F20"/>
    <w:rsid w:val="00EA30B1"/>
    <w:rsid w:val="00EA528D"/>
    <w:rsid w:val="00EA702C"/>
    <w:rsid w:val="00EB014C"/>
    <w:rsid w:val="00EB5774"/>
    <w:rsid w:val="00EB5955"/>
    <w:rsid w:val="00EB60CB"/>
    <w:rsid w:val="00EB7AA7"/>
    <w:rsid w:val="00EC523F"/>
    <w:rsid w:val="00EC5283"/>
    <w:rsid w:val="00EC5A12"/>
    <w:rsid w:val="00EC61D6"/>
    <w:rsid w:val="00ED3137"/>
    <w:rsid w:val="00ED51FB"/>
    <w:rsid w:val="00EE44D5"/>
    <w:rsid w:val="00EE7CE3"/>
    <w:rsid w:val="00EF0BDD"/>
    <w:rsid w:val="00EF4206"/>
    <w:rsid w:val="00EF45E1"/>
    <w:rsid w:val="00EF4C63"/>
    <w:rsid w:val="00EF5217"/>
    <w:rsid w:val="00EF52C6"/>
    <w:rsid w:val="00EF5F00"/>
    <w:rsid w:val="00EF65B2"/>
    <w:rsid w:val="00F00299"/>
    <w:rsid w:val="00F014AF"/>
    <w:rsid w:val="00F03894"/>
    <w:rsid w:val="00F10065"/>
    <w:rsid w:val="00F45280"/>
    <w:rsid w:val="00F47095"/>
    <w:rsid w:val="00F61A76"/>
    <w:rsid w:val="00F63385"/>
    <w:rsid w:val="00F64814"/>
    <w:rsid w:val="00F70693"/>
    <w:rsid w:val="00F72A95"/>
    <w:rsid w:val="00F7341F"/>
    <w:rsid w:val="00F738C4"/>
    <w:rsid w:val="00F73FCC"/>
    <w:rsid w:val="00F74B36"/>
    <w:rsid w:val="00F74B9B"/>
    <w:rsid w:val="00F90740"/>
    <w:rsid w:val="00FA62FC"/>
    <w:rsid w:val="00FB1549"/>
    <w:rsid w:val="00FC01F0"/>
    <w:rsid w:val="00FC2E63"/>
    <w:rsid w:val="00FD3739"/>
    <w:rsid w:val="00FD424D"/>
    <w:rsid w:val="00FF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4C955"/>
  <w15:chartTrackingRefBased/>
  <w15:docId w15:val="{54B7DBD0-95AA-47FC-A74A-661450A2D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8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8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8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08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8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08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08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B08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3B0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239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94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2355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754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54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54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54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546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54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46C"/>
    <w:rPr>
      <w:rFonts w:ascii="Segoe UI" w:hAnsi="Segoe UI" w:cs="Segoe UI"/>
      <w:sz w:val="18"/>
      <w:szCs w:val="18"/>
    </w:rPr>
  </w:style>
  <w:style w:type="character" w:customStyle="1" w:styleId="js-issue-title">
    <w:name w:val="js-issue-title"/>
    <w:basedOn w:val="DefaultParagraphFont"/>
    <w:rsid w:val="006B5C1F"/>
  </w:style>
  <w:style w:type="paragraph" w:styleId="Header">
    <w:name w:val="header"/>
    <w:basedOn w:val="Normal"/>
    <w:link w:val="HeaderChar"/>
    <w:uiPriority w:val="99"/>
    <w:unhideWhenUsed/>
    <w:rsid w:val="004D1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4B8"/>
  </w:style>
  <w:style w:type="paragraph" w:styleId="Footer">
    <w:name w:val="footer"/>
    <w:basedOn w:val="Normal"/>
    <w:link w:val="FooterChar"/>
    <w:uiPriority w:val="99"/>
    <w:unhideWhenUsed/>
    <w:rsid w:val="004D1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5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6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7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6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20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8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8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79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2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9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9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48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0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9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3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user-attachments/files/21671905/OPE.ID.-.Add.to.CEDS.Organization.Identifier.Issue_638.docx" TargetMode="External"/><Relationship Id="rId18" Type="http://schemas.openxmlformats.org/officeDocument/2006/relationships/hyperlink" Target="https://github.com/user-attachments/files/20820742/Neglected.Or.Delinquent.Program.Enrollment.Subpart_Issue.850.docx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user-attachments/files/20493847/Increase.the.length.for.Goal.Description_977.docx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github.com/CEDStandards/CEDS-Elements/blob/master/doc/Use%20Case%20Process%20Rubrics_v1.0.pdf" TargetMode="External"/><Relationship Id="rId17" Type="http://schemas.openxmlformats.org/officeDocument/2006/relationships/hyperlink" Target="https://github.com/user-attachments/files/21577917/Create.ACT.Superscore.and.add.Value.to.Assessment.Result.Score.Standard.Error.Issue_1005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user-attachments/files/18029060/CEDS.OSC.Issue_926.LocalUsageNotes.-.Proposed.Solution.-.V2.docx" TargetMode="External"/><Relationship Id="rId20" Type="http://schemas.openxmlformats.org/officeDocument/2006/relationships/hyperlink" Target="https://github.com/user-attachments/files/20762816/Proposal.for.CEDS.Issue.958.-.Add.new.element.to.CEDS_English.Learner.Exited.Status.docx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CEDStandards/CEDS-Elements/issues?q=is%3Aopen+is%3Aissue+label%3A%22pending+community+approval%22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user-attachments/files/21665215/Add.EDFacts.Cohort.Graduation.Status.element.to.support.FS151.Issue_824.docx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github.com/user-attachments/files/20595200/Person.Death.Date.Issue_922.docx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user-attachments/files/17668544/CEDS.OSC.Issue_647.Modify.Staff.Eval.Scale.-.Proposed.Solution.v2.docx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4E8FD4697711438D52B25333D8E504" ma:contentTypeVersion="12" ma:contentTypeDescription="Create a new document." ma:contentTypeScope="" ma:versionID="d2fc61b820d2d189ca928fbf24c4514a">
  <xsd:schema xmlns:xsd="http://www.w3.org/2001/XMLSchema" xmlns:xs="http://www.w3.org/2001/XMLSchema" xmlns:p="http://schemas.microsoft.com/office/2006/metadata/properties" xmlns:ns3="a08a7680-0b68-49e2-8450-1b02b5cc56f1" xmlns:ns4="47f1a980-35b9-49a3-ab5b-abb7954c10c5" targetNamespace="http://schemas.microsoft.com/office/2006/metadata/properties" ma:root="true" ma:fieldsID="153f5c5109ba37de98e6c807a3262887" ns3:_="" ns4:_="">
    <xsd:import namespace="a08a7680-0b68-49e2-8450-1b02b5cc56f1"/>
    <xsd:import namespace="47f1a980-35b9-49a3-ab5b-abb7954c10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8a7680-0b68-49e2-8450-1b02b5cc56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f1a980-35b9-49a3-ab5b-abb7954c10c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F75DFF-FA51-4305-9B98-46712BB958C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453C761-47E9-4949-A116-B8DF37CCEA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9AE0EC0-577E-43C5-8D86-6F8DDE315D3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5B83748-C497-42C9-AEFD-895B7DD41B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8a7680-0b68-49e2-8450-1b02b5cc56f1"/>
    <ds:schemaRef ds:uri="47f1a980-35b9-49a3-ab5b-abb7954c10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afded6f5-d1d0-4596-a1c0-00c047dd6749}" enabled="1" method="Standard" siteId="{7a41925e-f697-4f7c-bec3-0470887ac752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Duane Brown</dc:creator>
  <cp:keywords/>
  <dc:description/>
  <cp:lastModifiedBy>Duane Brown</cp:lastModifiedBy>
  <cp:revision>15</cp:revision>
  <dcterms:created xsi:type="dcterms:W3CDTF">2025-08-29T18:49:00Z</dcterms:created>
  <dcterms:modified xsi:type="dcterms:W3CDTF">2025-08-29T19:02:00Z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0x0101006D4E8FD4697711438D52B25333D8E504</vt:lpwstr>
  </property>
</Properties>
</file>