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4840" w14:textId="408FCE9F" w:rsidR="00361889" w:rsidRPr="00542E78" w:rsidRDefault="003B0869" w:rsidP="003B0869">
      <w:pPr>
        <w:pStyle w:val="Heading1"/>
      </w:pPr>
      <w:r w:rsidRPr="00542E78">
        <w:t xml:space="preserve">CEDS Open Source Community </w:t>
      </w:r>
      <w:r w:rsidR="00CB5110" w:rsidRPr="00542E78">
        <w:t>Use Case Summary</w:t>
      </w:r>
    </w:p>
    <w:p w14:paraId="6460F9E3" w14:textId="62C01252" w:rsidR="008224DC" w:rsidRPr="00542E78" w:rsidRDefault="003B0869">
      <w:pPr>
        <w:rPr>
          <w:i/>
          <w:iCs/>
        </w:rPr>
      </w:pPr>
      <w:r w:rsidRPr="00542E78">
        <w:rPr>
          <w:i/>
          <w:iCs/>
        </w:rPr>
        <w:t>The</w:t>
      </w:r>
      <w:r w:rsidR="00CB5110" w:rsidRPr="00542E78">
        <w:rPr>
          <w:i/>
          <w:iCs/>
        </w:rPr>
        <w:t xml:space="preserve"> purpose of this document is to provide a summary of all proposed and approved changes to CEDS monthly</w:t>
      </w:r>
      <w:r w:rsidRPr="00542E78">
        <w:rPr>
          <w:i/>
          <w:iCs/>
        </w:rPr>
        <w:t>.</w:t>
      </w:r>
    </w:p>
    <w:p w14:paraId="1C31B6D4" w14:textId="5C57904D" w:rsidR="008224DC" w:rsidRPr="004B3C0E" w:rsidRDefault="008224DC">
      <w:pPr>
        <w:rPr>
          <w:i/>
          <w:iCs/>
        </w:rPr>
      </w:pPr>
      <w:r w:rsidRPr="004B3C0E">
        <w:rPr>
          <w:i/>
          <w:iCs/>
        </w:rPr>
        <w:t>Document Date:</w:t>
      </w:r>
      <w:r w:rsidR="00361576" w:rsidRPr="004B3C0E">
        <w:rPr>
          <w:i/>
          <w:iCs/>
        </w:rPr>
        <w:t xml:space="preserve"> </w:t>
      </w:r>
      <w:r w:rsidR="00C573A5">
        <w:rPr>
          <w:i/>
          <w:iCs/>
        </w:rPr>
        <w:t>February</w:t>
      </w:r>
      <w:r w:rsidR="00C337CE">
        <w:rPr>
          <w:i/>
          <w:iCs/>
        </w:rPr>
        <w:t xml:space="preserve"> </w:t>
      </w:r>
      <w:r w:rsidR="007F418B">
        <w:rPr>
          <w:i/>
          <w:iCs/>
        </w:rPr>
        <w:t>5</w:t>
      </w:r>
      <w:r w:rsidRPr="004B3C0E">
        <w:rPr>
          <w:i/>
          <w:iCs/>
        </w:rPr>
        <w:t>, 202</w:t>
      </w:r>
      <w:r w:rsidR="007F418B">
        <w:rPr>
          <w:i/>
          <w:iCs/>
        </w:rPr>
        <w:t>4</w:t>
      </w:r>
    </w:p>
    <w:p w14:paraId="36ABB90F" w14:textId="18A7E705" w:rsidR="003B0869" w:rsidRPr="00542E78" w:rsidRDefault="00CB5110" w:rsidP="003B0869">
      <w:pPr>
        <w:pStyle w:val="Heading2"/>
      </w:pPr>
      <w:r w:rsidRPr="00542E78">
        <w:t>Use Cases Ready for Community Review</w:t>
      </w:r>
    </w:p>
    <w:p w14:paraId="195A6576" w14:textId="67D2B16A" w:rsidR="003B0869" w:rsidRPr="00542E78" w:rsidRDefault="003B0869">
      <w:pPr>
        <w:rPr>
          <w:i/>
          <w:iCs/>
        </w:rPr>
      </w:pPr>
      <w:r w:rsidRPr="00542E78">
        <w:rPr>
          <w:i/>
          <w:iCs/>
        </w:rPr>
        <w:t>This section contai</w:t>
      </w:r>
      <w:r w:rsidR="00CB5110" w:rsidRPr="00542E78">
        <w:rPr>
          <w:i/>
          <w:iCs/>
        </w:rPr>
        <w:t xml:space="preserve">ns use cases that were deemed ready for community review in the last </w:t>
      </w:r>
      <w:r w:rsidR="0071085E">
        <w:rPr>
          <w:i/>
          <w:iCs/>
        </w:rPr>
        <w:t>30</w:t>
      </w:r>
      <w:r w:rsidR="00CB5110" w:rsidRPr="00542E78">
        <w:rPr>
          <w:i/>
          <w:iCs/>
        </w:rPr>
        <w:t xml:space="preserve"> days.</w:t>
      </w:r>
      <w:r w:rsidR="006921FE" w:rsidRPr="00542E78">
        <w:rPr>
          <w:i/>
          <w:iCs/>
        </w:rPr>
        <w:t xml:space="preserve"> To see all Use Cases</w:t>
      </w:r>
      <w:r w:rsidR="006F642F" w:rsidRPr="00542E78">
        <w:rPr>
          <w:i/>
          <w:iCs/>
        </w:rPr>
        <w:t xml:space="preserve"> that are pending community approval, g</w:t>
      </w:r>
      <w:r w:rsidR="00386F7A" w:rsidRPr="00542E78">
        <w:rPr>
          <w:i/>
          <w:iCs/>
        </w:rPr>
        <w:t xml:space="preserve">o to this link: </w:t>
      </w:r>
      <w:hyperlink r:id="rId11" w:history="1">
        <w:r w:rsidR="00386F7A" w:rsidRPr="00542E78">
          <w:rPr>
            <w:rStyle w:val="Hyperlink"/>
            <w:i/>
            <w:iCs/>
          </w:rPr>
          <w:t>Use Cases Pending Community Approval</w:t>
        </w:r>
      </w:hyperlink>
      <w:r w:rsidR="00286E30">
        <w:rPr>
          <w:rStyle w:val="Hyperlink"/>
          <w:i/>
          <w:iCs/>
        </w:rPr>
        <w:t xml:space="preserve">. </w:t>
      </w:r>
      <w:r w:rsidR="00F7341F" w:rsidRPr="00F7341F">
        <w:rPr>
          <w:i/>
          <w:iCs/>
        </w:rPr>
        <w:t xml:space="preserve">For information on the review and approval process, review the </w:t>
      </w:r>
      <w:hyperlink r:id="rId12" w:history="1">
        <w:r w:rsidR="00F7341F" w:rsidRPr="008E4511">
          <w:rPr>
            <w:rStyle w:val="Hyperlink"/>
            <w:i/>
            <w:iCs/>
          </w:rPr>
          <w:t>CEDS Rubric</w:t>
        </w:r>
      </w:hyperlink>
      <w:r w:rsidR="00F7341F" w:rsidRPr="00F7341F">
        <w:rPr>
          <w:i/>
          <w:iCs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2859"/>
        <w:gridCol w:w="7560"/>
        <w:gridCol w:w="1435"/>
      </w:tblGrid>
      <w:tr w:rsidR="00623942" w:rsidRPr="00542E78" w14:paraId="094F37AD" w14:textId="7FD29993" w:rsidTr="00D84A3B">
        <w:tc>
          <w:tcPr>
            <w:tcW w:w="1096" w:type="dxa"/>
            <w:shd w:val="clear" w:color="auto" w:fill="D9E2F3" w:themeFill="accent1" w:themeFillTint="33"/>
          </w:tcPr>
          <w:p w14:paraId="67ECD739" w14:textId="5B6FBA4E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</w:t>
            </w:r>
            <w:r w:rsidR="00C80D4E" w:rsidRPr="00542E78">
              <w:rPr>
                <w:b/>
                <w:bCs/>
              </w:rPr>
              <w:t xml:space="preserve"> </w:t>
            </w:r>
            <w:r w:rsidRPr="00542E78">
              <w:rPr>
                <w:b/>
                <w:bCs/>
              </w:rPr>
              <w:t>Link</w:t>
            </w:r>
          </w:p>
        </w:tc>
        <w:tc>
          <w:tcPr>
            <w:tcW w:w="2859" w:type="dxa"/>
            <w:shd w:val="clear" w:color="auto" w:fill="D9E2F3" w:themeFill="accent1" w:themeFillTint="33"/>
          </w:tcPr>
          <w:p w14:paraId="040983BF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7C0FE849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Link to Proposal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D5A8A8C" w14:textId="581D3947" w:rsidR="00623942" w:rsidRPr="00542E78" w:rsidRDefault="00262A50" w:rsidP="00962477">
            <w:pPr>
              <w:rPr>
                <w:b/>
                <w:bCs/>
              </w:rPr>
            </w:pPr>
            <w:r>
              <w:rPr>
                <w:b/>
                <w:bCs/>
              </w:rPr>
              <w:t>Last Day for Comment</w:t>
            </w:r>
          </w:p>
        </w:tc>
      </w:tr>
      <w:tr w:rsidR="006726AD" w:rsidRPr="00542E78" w14:paraId="329D49EB" w14:textId="77777777" w:rsidTr="00D84A3B">
        <w:tc>
          <w:tcPr>
            <w:tcW w:w="1096" w:type="dxa"/>
          </w:tcPr>
          <w:p w14:paraId="681BCA66" w14:textId="19D9633F" w:rsidR="006726AD" w:rsidRDefault="002E03D4" w:rsidP="006726AD">
            <w:hyperlink r:id="rId13" w:history="1">
              <w:r w:rsidR="0006204B" w:rsidRPr="002E03D4">
                <w:rPr>
                  <w:rStyle w:val="Hyperlink"/>
                </w:rPr>
                <w:t>796</w:t>
              </w:r>
            </w:hyperlink>
          </w:p>
        </w:tc>
        <w:tc>
          <w:tcPr>
            <w:tcW w:w="2859" w:type="dxa"/>
          </w:tcPr>
          <w:p w14:paraId="0D309BC0" w14:textId="08763CEB" w:rsidR="006726AD" w:rsidRDefault="002E03D4" w:rsidP="006726AD">
            <w:r>
              <w:t>Change Course Begin/End Date to Course Section Begin/End Date and DES Location</w:t>
            </w:r>
          </w:p>
        </w:tc>
        <w:tc>
          <w:tcPr>
            <w:tcW w:w="7560" w:type="dxa"/>
          </w:tcPr>
          <w:p w14:paraId="1CD3CF6C" w14:textId="360DCB5F" w:rsidR="006726AD" w:rsidRDefault="00261655" w:rsidP="006726AD">
            <w:hyperlink r:id="rId14" w:history="1">
              <w:r w:rsidRPr="00E263A8">
                <w:rPr>
                  <w:rStyle w:val="Hyperlink"/>
                </w:rPr>
                <w:t>https://github.com/CEDStandards/CEDS-Elements/files/13532805/CEDS.OSC.Proposed.Modified.Element.Template.796.docx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4C91E55" w14:textId="28A09BB7" w:rsidR="006726AD" w:rsidRDefault="00D5311A" w:rsidP="006726AD">
            <w:r>
              <w:t>March 31, 2024</w:t>
            </w:r>
          </w:p>
        </w:tc>
      </w:tr>
      <w:tr w:rsidR="007D02C1" w:rsidRPr="00542E78" w14:paraId="3E9EBDC4" w14:textId="77777777" w:rsidTr="00D84A3B">
        <w:tc>
          <w:tcPr>
            <w:tcW w:w="1096" w:type="dxa"/>
          </w:tcPr>
          <w:p w14:paraId="5838B5FF" w14:textId="53CE5E9E" w:rsidR="007D02C1" w:rsidRDefault="00261655" w:rsidP="006726AD">
            <w:hyperlink r:id="rId15" w:history="1">
              <w:r w:rsidR="0006204B" w:rsidRPr="00261655">
                <w:rPr>
                  <w:rStyle w:val="Hyperlink"/>
                </w:rPr>
                <w:t>80</w:t>
              </w:r>
              <w:r w:rsidR="002E03D4" w:rsidRPr="00261655">
                <w:rPr>
                  <w:rStyle w:val="Hyperlink"/>
                </w:rPr>
                <w:t>2</w:t>
              </w:r>
            </w:hyperlink>
          </w:p>
        </w:tc>
        <w:tc>
          <w:tcPr>
            <w:tcW w:w="2859" w:type="dxa"/>
          </w:tcPr>
          <w:p w14:paraId="12AAE14A" w14:textId="2222C32A" w:rsidR="007D02C1" w:rsidRPr="007B6138" w:rsidRDefault="00261655" w:rsidP="006726AD">
            <w:r>
              <w:t>Add Accessible Format Provider Type</w:t>
            </w:r>
          </w:p>
        </w:tc>
        <w:tc>
          <w:tcPr>
            <w:tcW w:w="7560" w:type="dxa"/>
          </w:tcPr>
          <w:p w14:paraId="40918BB4" w14:textId="4462FD4C" w:rsidR="007D02C1" w:rsidRDefault="00E8781F" w:rsidP="006726AD">
            <w:hyperlink r:id="rId16" w:history="1">
              <w:r w:rsidRPr="00E263A8">
                <w:rPr>
                  <w:rStyle w:val="Hyperlink"/>
                </w:rPr>
                <w:t>https://github.com/CEDStandards/CEDS-Elements/files/14112151/AccessibleFormatProviderType-.Updated.Options.docx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AA95E98" w14:textId="15717EAB" w:rsidR="007D02C1" w:rsidRDefault="00D5311A" w:rsidP="006726AD">
            <w:r>
              <w:t>March 31, 2024</w:t>
            </w:r>
          </w:p>
        </w:tc>
      </w:tr>
    </w:tbl>
    <w:p w14:paraId="2D75F430" w14:textId="77777777" w:rsidR="003B0869" w:rsidRPr="00542E78" w:rsidRDefault="003B0869"/>
    <w:p w14:paraId="768A9087" w14:textId="3A418A65" w:rsidR="003B0869" w:rsidRPr="00542E78" w:rsidRDefault="00CB5110" w:rsidP="003B0869">
      <w:pPr>
        <w:pStyle w:val="Heading2"/>
      </w:pPr>
      <w:r w:rsidRPr="00542E78">
        <w:t>Use Cases Approved by the Community</w:t>
      </w:r>
    </w:p>
    <w:p w14:paraId="3C9ACB31" w14:textId="550139AB" w:rsidR="004B3C0E" w:rsidRPr="00542E78" w:rsidRDefault="00D05971">
      <w:pPr>
        <w:rPr>
          <w:i/>
          <w:iCs/>
        </w:rPr>
      </w:pPr>
      <w:r w:rsidRPr="00542E78">
        <w:rPr>
          <w:i/>
          <w:iCs/>
        </w:rPr>
        <w:t xml:space="preserve">This section </w:t>
      </w:r>
      <w:r w:rsidR="00CB5110" w:rsidRPr="00542E78">
        <w:rPr>
          <w:i/>
          <w:iCs/>
        </w:rPr>
        <w:t xml:space="preserve">contains use cases that have been approved by the community in the last </w:t>
      </w:r>
      <w:r w:rsidR="00BC5C8F">
        <w:rPr>
          <w:i/>
          <w:iCs/>
        </w:rPr>
        <w:t>30</w:t>
      </w:r>
      <w:r w:rsidR="00CB5110" w:rsidRPr="00542E78">
        <w:rPr>
          <w:i/>
          <w:iCs/>
        </w:rPr>
        <w:t xml:space="preserve"> days and are considered part of the standard.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880"/>
        <w:gridCol w:w="7560"/>
        <w:gridCol w:w="1435"/>
      </w:tblGrid>
      <w:tr w:rsidR="00623942" w:rsidRPr="00542E78" w14:paraId="178C6A4D" w14:textId="3CA95FDD" w:rsidTr="00C029C6">
        <w:tc>
          <w:tcPr>
            <w:tcW w:w="1075" w:type="dxa"/>
            <w:shd w:val="clear" w:color="auto" w:fill="D9E2F3" w:themeFill="accent1" w:themeFillTint="33"/>
          </w:tcPr>
          <w:p w14:paraId="4638BBE1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Number/Link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14:paraId="098C853A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6EDFB76B" w14:textId="56F78F5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 xml:space="preserve">Link to </w:t>
            </w:r>
            <w:r w:rsidR="004D16F8" w:rsidRPr="00542E78">
              <w:rPr>
                <w:b/>
                <w:bCs/>
              </w:rPr>
              <w:t>Approved Changes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8CF62C6" w14:textId="7BE38494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Date Added to Standard</w:t>
            </w:r>
          </w:p>
        </w:tc>
      </w:tr>
      <w:tr w:rsidR="00640C50" w:rsidRPr="00542E78" w14:paraId="31ACEDBF" w14:textId="77777777" w:rsidTr="00C029C6">
        <w:tc>
          <w:tcPr>
            <w:tcW w:w="1075" w:type="dxa"/>
          </w:tcPr>
          <w:p w14:paraId="61693007" w14:textId="5D4FCEFA" w:rsidR="00640C50" w:rsidRDefault="00640C50" w:rsidP="00640C50">
            <w:hyperlink r:id="rId17" w:history="1">
              <w:r w:rsidRPr="00A87572">
                <w:rPr>
                  <w:rStyle w:val="Hyperlink"/>
                </w:rPr>
                <w:t>627</w:t>
              </w:r>
            </w:hyperlink>
          </w:p>
        </w:tc>
        <w:tc>
          <w:tcPr>
            <w:tcW w:w="2880" w:type="dxa"/>
          </w:tcPr>
          <w:p w14:paraId="1B645735" w14:textId="59C43066" w:rsidR="00640C50" w:rsidRDefault="00640C50" w:rsidP="00640C50">
            <w:r w:rsidRPr="00C72CA0">
              <w:t>Add Post Program Placement to CTE Student Program Participation</w:t>
            </w:r>
          </w:p>
        </w:tc>
        <w:tc>
          <w:tcPr>
            <w:tcW w:w="7560" w:type="dxa"/>
          </w:tcPr>
          <w:p w14:paraId="73725DD9" w14:textId="5681A241" w:rsidR="00640C50" w:rsidRDefault="00640C50" w:rsidP="00640C50">
            <w:pPr>
              <w:tabs>
                <w:tab w:val="left" w:pos="5688"/>
              </w:tabs>
            </w:pPr>
            <w:hyperlink r:id="rId18" w:history="1">
              <w:r w:rsidRPr="008A70BF">
                <w:rPr>
                  <w:rStyle w:val="Hyperlink"/>
                </w:rPr>
                <w:t>https://github.com/CEDStandards/CEDS-Elements/files/13489387/Add.Post.Program.Placement.to.CTE.Student.Program.Participation.Issue_627.docx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587469F" w14:textId="0FC18A06" w:rsidR="00640C50" w:rsidRDefault="00640C50" w:rsidP="00640C50">
            <w:r>
              <w:t xml:space="preserve">February </w:t>
            </w:r>
            <w:r w:rsidR="00E10C78">
              <w:t>5</w:t>
            </w:r>
            <w:r>
              <w:t>, 2024</w:t>
            </w:r>
          </w:p>
        </w:tc>
      </w:tr>
      <w:tr w:rsidR="00640C50" w:rsidRPr="00542E78" w14:paraId="50DC96E2" w14:textId="77777777" w:rsidTr="00C029C6">
        <w:tc>
          <w:tcPr>
            <w:tcW w:w="1075" w:type="dxa"/>
          </w:tcPr>
          <w:p w14:paraId="5E648DF4" w14:textId="4B41BF43" w:rsidR="00640C50" w:rsidRDefault="00640C50" w:rsidP="00640C50">
            <w:hyperlink r:id="rId19" w:history="1">
              <w:r w:rsidRPr="006F3F84">
                <w:rPr>
                  <w:rStyle w:val="Hyperlink"/>
                </w:rPr>
                <w:t>628</w:t>
              </w:r>
            </w:hyperlink>
          </w:p>
        </w:tc>
        <w:tc>
          <w:tcPr>
            <w:tcW w:w="2880" w:type="dxa"/>
          </w:tcPr>
          <w:p w14:paraId="52A6B5E9" w14:textId="34533BA4" w:rsidR="00640C50" w:rsidRDefault="00640C50" w:rsidP="00640C50">
            <w:r w:rsidRPr="00C72CA0">
              <w:t>Add Postsecondary Outcome data to IDEA or Individualized Program</w:t>
            </w:r>
          </w:p>
        </w:tc>
        <w:tc>
          <w:tcPr>
            <w:tcW w:w="7560" w:type="dxa"/>
          </w:tcPr>
          <w:p w14:paraId="609D978A" w14:textId="7823D54C" w:rsidR="00640C50" w:rsidRDefault="00640C50" w:rsidP="00640C50">
            <w:pPr>
              <w:tabs>
                <w:tab w:val="left" w:pos="5688"/>
              </w:tabs>
            </w:pPr>
            <w:hyperlink r:id="rId20" w:history="1">
              <w:r w:rsidRPr="008A70BF">
                <w:rPr>
                  <w:rStyle w:val="Hyperlink"/>
                </w:rPr>
                <w:t>https://github.com/CEDStandards/CEDS-Elements/files/13489421/Add.Post.Program.Placement.to.CTE.Student.Program.Participation.Issue_627.docx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8CB788E" w14:textId="0795A5EC" w:rsidR="00640C50" w:rsidRDefault="00E10C78" w:rsidP="00640C50">
            <w:r>
              <w:t>February 5, 2024</w:t>
            </w:r>
          </w:p>
        </w:tc>
      </w:tr>
      <w:tr w:rsidR="00CE0A1A" w:rsidRPr="00542E78" w14:paraId="1ABC7F9C" w14:textId="77777777" w:rsidTr="00C029C6">
        <w:tc>
          <w:tcPr>
            <w:tcW w:w="1075" w:type="dxa"/>
          </w:tcPr>
          <w:p w14:paraId="5ED30597" w14:textId="2AC7C560" w:rsidR="00CE0A1A" w:rsidRDefault="0022493D" w:rsidP="00640C50">
            <w:hyperlink r:id="rId21" w:history="1">
              <w:r w:rsidR="00CE0A1A" w:rsidRPr="0022493D">
                <w:rPr>
                  <w:rStyle w:val="Hyperlink"/>
                </w:rPr>
                <w:t>697</w:t>
              </w:r>
            </w:hyperlink>
          </w:p>
        </w:tc>
        <w:tc>
          <w:tcPr>
            <w:tcW w:w="2880" w:type="dxa"/>
          </w:tcPr>
          <w:p w14:paraId="608A4F37" w14:textId="61965ECC" w:rsidR="00CE0A1A" w:rsidRPr="00C72CA0" w:rsidRDefault="00F617E8" w:rsidP="00640C50">
            <w:r>
              <w:t>Add Existing CEDS Element Program Participation Exit Date to Workforce</w:t>
            </w:r>
          </w:p>
        </w:tc>
        <w:tc>
          <w:tcPr>
            <w:tcW w:w="7560" w:type="dxa"/>
          </w:tcPr>
          <w:p w14:paraId="350DD742" w14:textId="1B5D3A17" w:rsidR="00CE0A1A" w:rsidRDefault="0022493D" w:rsidP="00640C50">
            <w:pPr>
              <w:tabs>
                <w:tab w:val="left" w:pos="5688"/>
              </w:tabs>
            </w:pPr>
            <w:hyperlink r:id="rId22" w:history="1">
              <w:r w:rsidRPr="00E263A8">
                <w:rPr>
                  <w:rStyle w:val="Hyperlink"/>
                </w:rPr>
                <w:t>https://github.com/CEDStandards/CEDS-Elements/files/13835528/CEDS.OSC.Proposed.Modified.Element.Template.697.docx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F07D67E" w14:textId="130B0729" w:rsidR="00CE0A1A" w:rsidRDefault="00E10C78" w:rsidP="00640C50">
            <w:r>
              <w:t>February 5, 2024</w:t>
            </w:r>
          </w:p>
        </w:tc>
      </w:tr>
      <w:tr w:rsidR="00CE0A1A" w:rsidRPr="00542E78" w14:paraId="7F11CCCB" w14:textId="77777777" w:rsidTr="00C029C6">
        <w:tc>
          <w:tcPr>
            <w:tcW w:w="1075" w:type="dxa"/>
          </w:tcPr>
          <w:p w14:paraId="51B5802C" w14:textId="73808C79" w:rsidR="00CE0A1A" w:rsidRDefault="003F5226" w:rsidP="00640C50">
            <w:hyperlink r:id="rId23" w:history="1">
              <w:r w:rsidR="00CE0A1A" w:rsidRPr="003F5226">
                <w:rPr>
                  <w:rStyle w:val="Hyperlink"/>
                </w:rPr>
                <w:t>752</w:t>
              </w:r>
            </w:hyperlink>
          </w:p>
        </w:tc>
        <w:tc>
          <w:tcPr>
            <w:tcW w:w="2880" w:type="dxa"/>
          </w:tcPr>
          <w:p w14:paraId="3B02F1D3" w14:textId="2FE85304" w:rsidR="00CE0A1A" w:rsidRPr="00C72CA0" w:rsidRDefault="009B4CFD" w:rsidP="00640C50">
            <w:r>
              <w:t>Add Existing CEDS Element “Entry Grade Level” to Workforce Program Participant &gt; Program Participation</w:t>
            </w:r>
          </w:p>
        </w:tc>
        <w:tc>
          <w:tcPr>
            <w:tcW w:w="7560" w:type="dxa"/>
          </w:tcPr>
          <w:p w14:paraId="7B03FD52" w14:textId="39EA2E04" w:rsidR="00CE0A1A" w:rsidRDefault="009C23B5" w:rsidP="00640C50">
            <w:pPr>
              <w:tabs>
                <w:tab w:val="left" w:pos="5688"/>
              </w:tabs>
            </w:pPr>
            <w:hyperlink r:id="rId24" w:history="1">
              <w:r w:rsidRPr="00E263A8">
                <w:rPr>
                  <w:rStyle w:val="Hyperlink"/>
                </w:rPr>
                <w:t>https://github.com/CEDStandards/CEDS-Elements/files/13835228/CEDS.OSC.Proposed.Modified.Element.752.docx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31A328A" w14:textId="0C8C740F" w:rsidR="00CE0A1A" w:rsidRDefault="00E10C78" w:rsidP="00640C50">
            <w:r>
              <w:t>February 5, 2024</w:t>
            </w:r>
          </w:p>
        </w:tc>
      </w:tr>
      <w:tr w:rsidR="00640C50" w:rsidRPr="00542E78" w14:paraId="6D69260D" w14:textId="77777777" w:rsidTr="00C029C6">
        <w:tc>
          <w:tcPr>
            <w:tcW w:w="1075" w:type="dxa"/>
          </w:tcPr>
          <w:p w14:paraId="2383B384" w14:textId="72D35ED3" w:rsidR="00640C50" w:rsidRDefault="00640C50" w:rsidP="00640C50">
            <w:hyperlink r:id="rId25" w:history="1">
              <w:r w:rsidRPr="00C72CA0">
                <w:rPr>
                  <w:rStyle w:val="Hyperlink"/>
                </w:rPr>
                <w:t>761</w:t>
              </w:r>
            </w:hyperlink>
          </w:p>
        </w:tc>
        <w:tc>
          <w:tcPr>
            <w:tcW w:w="2880" w:type="dxa"/>
          </w:tcPr>
          <w:p w14:paraId="0E8A9384" w14:textId="31E9B5CC" w:rsidR="00640C50" w:rsidRDefault="00640C50" w:rsidP="00640C50">
            <w:r w:rsidRPr="00D169A2">
              <w:t>Change option set and add to Workforce for WIOA Barriers to Employment</w:t>
            </w:r>
          </w:p>
        </w:tc>
        <w:tc>
          <w:tcPr>
            <w:tcW w:w="7560" w:type="dxa"/>
          </w:tcPr>
          <w:p w14:paraId="7549EA25" w14:textId="6DF0115F" w:rsidR="00640C50" w:rsidRDefault="00640C50" w:rsidP="00640C50">
            <w:pPr>
              <w:tabs>
                <w:tab w:val="left" w:pos="5688"/>
              </w:tabs>
            </w:pPr>
            <w:hyperlink r:id="rId26" w:history="1">
              <w:r w:rsidRPr="008A70BF">
                <w:rPr>
                  <w:rStyle w:val="Hyperlink"/>
                </w:rPr>
                <w:t>https://github.com/CEDStandards/CEDS-Elements/files/13515962/NEW.CES.OSC.Issue.761.docx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FA87A50" w14:textId="416C5D23" w:rsidR="00640C50" w:rsidRDefault="00E10C78" w:rsidP="00640C50">
            <w:r>
              <w:t>February 5, 2024</w:t>
            </w:r>
          </w:p>
        </w:tc>
      </w:tr>
      <w:tr w:rsidR="00640C50" w:rsidRPr="00542E78" w14:paraId="60B760C7" w14:textId="77777777" w:rsidTr="00C029C6">
        <w:tc>
          <w:tcPr>
            <w:tcW w:w="1075" w:type="dxa"/>
          </w:tcPr>
          <w:p w14:paraId="1B668225" w14:textId="3BAC070E" w:rsidR="00640C50" w:rsidRDefault="00640C50" w:rsidP="00640C50">
            <w:hyperlink r:id="rId27" w:history="1">
              <w:r w:rsidRPr="00D169A2">
                <w:rPr>
                  <w:rStyle w:val="Hyperlink"/>
                </w:rPr>
                <w:t>768</w:t>
              </w:r>
            </w:hyperlink>
          </w:p>
        </w:tc>
        <w:tc>
          <w:tcPr>
            <w:tcW w:w="2880" w:type="dxa"/>
          </w:tcPr>
          <w:p w14:paraId="469B7339" w14:textId="51976978" w:rsidR="00640C50" w:rsidRDefault="00640C50" w:rsidP="00640C50">
            <w:r w:rsidRPr="007A67D8">
              <w:t>Add Option Set for Existing CEDS Element: Workforce Program type</w:t>
            </w:r>
          </w:p>
        </w:tc>
        <w:tc>
          <w:tcPr>
            <w:tcW w:w="7560" w:type="dxa"/>
          </w:tcPr>
          <w:p w14:paraId="54A02ADF" w14:textId="38B60214" w:rsidR="00640C50" w:rsidRDefault="00640C50" w:rsidP="00640C50">
            <w:pPr>
              <w:tabs>
                <w:tab w:val="left" w:pos="5688"/>
              </w:tabs>
            </w:pPr>
            <w:hyperlink r:id="rId28" w:history="1">
              <w:r w:rsidRPr="008A70BF">
                <w:rPr>
                  <w:rStyle w:val="Hyperlink"/>
                </w:rPr>
                <w:t>https://github.com/CEDStandards/CEDS-Elements/files/13494879/CEDS.OSC.Proposed.Modified.Element.Workforce.Program.Type.docx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F998CB3" w14:textId="6319C0B7" w:rsidR="00640C50" w:rsidRDefault="00E10C78" w:rsidP="00640C50">
            <w:r>
              <w:t>February 5, 2024</w:t>
            </w:r>
          </w:p>
        </w:tc>
      </w:tr>
      <w:tr w:rsidR="00640C50" w:rsidRPr="00542E78" w14:paraId="4C4F0703" w14:textId="77777777" w:rsidTr="00C029C6">
        <w:tc>
          <w:tcPr>
            <w:tcW w:w="1075" w:type="dxa"/>
          </w:tcPr>
          <w:p w14:paraId="4D5BF782" w14:textId="2A7951E0" w:rsidR="00640C50" w:rsidRDefault="00640C50" w:rsidP="00640C50">
            <w:hyperlink r:id="rId29" w:history="1">
              <w:r w:rsidRPr="008E53EF">
                <w:rPr>
                  <w:rStyle w:val="Hyperlink"/>
                </w:rPr>
                <w:t>777</w:t>
              </w:r>
            </w:hyperlink>
          </w:p>
        </w:tc>
        <w:tc>
          <w:tcPr>
            <w:tcW w:w="2880" w:type="dxa"/>
          </w:tcPr>
          <w:p w14:paraId="5C331D07" w14:textId="0B46CC74" w:rsidR="00640C50" w:rsidRDefault="00640C50" w:rsidP="00640C50">
            <w:r w:rsidRPr="003051D9">
              <w:t>Add Existing CEDS Element: Add TANF to “Program Type” Option Set</w:t>
            </w:r>
          </w:p>
        </w:tc>
        <w:tc>
          <w:tcPr>
            <w:tcW w:w="7560" w:type="dxa"/>
          </w:tcPr>
          <w:p w14:paraId="2FED777A" w14:textId="361E3BF5" w:rsidR="00640C50" w:rsidRDefault="00640C50" w:rsidP="00640C50">
            <w:pPr>
              <w:tabs>
                <w:tab w:val="left" w:pos="5688"/>
              </w:tabs>
            </w:pPr>
            <w:hyperlink r:id="rId30" w:history="1">
              <w:r w:rsidRPr="008A70BF">
                <w:rPr>
                  <w:rStyle w:val="Hyperlink"/>
                </w:rPr>
                <w:t>https://github.com/CEDStandards/CEDS-Elements/files/13255629/CES.OSC.Issue.Modified.Template.-.Program.Type.docx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40D464E" w14:textId="0704B338" w:rsidR="00640C50" w:rsidRDefault="00E10C78" w:rsidP="00640C50">
            <w:r>
              <w:t>February 5, 2024</w:t>
            </w:r>
          </w:p>
        </w:tc>
      </w:tr>
      <w:tr w:rsidR="00E10C78" w:rsidRPr="00542E78" w14:paraId="64DA44A5" w14:textId="77777777" w:rsidTr="00AA589E">
        <w:tc>
          <w:tcPr>
            <w:tcW w:w="1075" w:type="dxa"/>
          </w:tcPr>
          <w:p w14:paraId="23196A53" w14:textId="79C14A49" w:rsidR="00E10C78" w:rsidRDefault="00E10C78" w:rsidP="00E10C78">
            <w:hyperlink r:id="rId31" w:history="1">
              <w:r w:rsidRPr="00952827">
                <w:rPr>
                  <w:rStyle w:val="Hyperlink"/>
                  <w:rFonts w:ascii="Calibri" w:hAnsi="Calibri" w:cs="Calibri"/>
                </w:rPr>
                <w:t>794</w:t>
              </w:r>
            </w:hyperlink>
          </w:p>
        </w:tc>
        <w:tc>
          <w:tcPr>
            <w:tcW w:w="2880" w:type="dxa"/>
            <w:vAlign w:val="bottom"/>
          </w:tcPr>
          <w:p w14:paraId="2110B344" w14:textId="074BD725" w:rsidR="00E10C78" w:rsidRDefault="00E10C78" w:rsidP="00E10C78">
            <w:r w:rsidRPr="00FD32DD">
              <w:rPr>
                <w:rFonts w:ascii="Calibri" w:hAnsi="Calibri" w:cs="Calibri"/>
                <w:color w:val="000000"/>
              </w:rPr>
              <w:t>Add New Element: Accessible Format Issued Indicator</w:t>
            </w:r>
          </w:p>
        </w:tc>
        <w:tc>
          <w:tcPr>
            <w:tcW w:w="7560" w:type="dxa"/>
          </w:tcPr>
          <w:p w14:paraId="18BA0BA0" w14:textId="03896D67" w:rsidR="00E10C78" w:rsidRDefault="00E10C78" w:rsidP="00E10C78">
            <w:pPr>
              <w:tabs>
                <w:tab w:val="left" w:pos="5688"/>
              </w:tabs>
            </w:pPr>
            <w:hyperlink r:id="rId32" w:history="1">
              <w:r w:rsidRPr="008A70BF">
                <w:rPr>
                  <w:rStyle w:val="Hyperlink"/>
                </w:rPr>
                <w:t>https://github.com/CEDStandards/CEDS-Elements/files/13312635/AccessibleFormatIssuedIndicator.docx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45CBD63" w14:textId="28C6F7D8" w:rsidR="00E10C78" w:rsidRDefault="00E10C78" w:rsidP="00E10C78">
            <w:r>
              <w:t>February 5, 2024</w:t>
            </w:r>
          </w:p>
        </w:tc>
      </w:tr>
      <w:tr w:rsidR="00E10C78" w:rsidRPr="00542E78" w14:paraId="3959623C" w14:textId="77777777" w:rsidTr="00AA589E">
        <w:tc>
          <w:tcPr>
            <w:tcW w:w="1075" w:type="dxa"/>
          </w:tcPr>
          <w:p w14:paraId="0BA9EA3C" w14:textId="22A17999" w:rsidR="00E10C78" w:rsidRDefault="00E10C78" w:rsidP="00E10C78">
            <w:hyperlink r:id="rId33" w:history="1">
              <w:r w:rsidRPr="00E44C61">
                <w:rPr>
                  <w:rStyle w:val="Hyperlink"/>
                  <w:rFonts w:ascii="Calibri" w:hAnsi="Calibri" w:cs="Calibri"/>
                </w:rPr>
                <w:t>798</w:t>
              </w:r>
            </w:hyperlink>
          </w:p>
        </w:tc>
        <w:tc>
          <w:tcPr>
            <w:tcW w:w="2880" w:type="dxa"/>
            <w:vAlign w:val="bottom"/>
          </w:tcPr>
          <w:p w14:paraId="108BAFAE" w14:textId="27C2A532" w:rsidR="00E10C78" w:rsidRDefault="00E10C78" w:rsidP="00E10C78">
            <w:r>
              <w:rPr>
                <w:rFonts w:ascii="Calibri" w:hAnsi="Calibri" w:cs="Calibri"/>
                <w:color w:val="000000"/>
              </w:rPr>
              <w:t>Add New Element: Accessible Format Type</w:t>
            </w:r>
          </w:p>
        </w:tc>
        <w:tc>
          <w:tcPr>
            <w:tcW w:w="7560" w:type="dxa"/>
          </w:tcPr>
          <w:p w14:paraId="59DF5C4F" w14:textId="714834FF" w:rsidR="00E10C78" w:rsidRDefault="00E10C78" w:rsidP="00E10C78">
            <w:pPr>
              <w:tabs>
                <w:tab w:val="left" w:pos="5688"/>
              </w:tabs>
            </w:pPr>
            <w:hyperlink r:id="rId34" w:history="1">
              <w:r w:rsidRPr="008A70BF">
                <w:rPr>
                  <w:rStyle w:val="Hyperlink"/>
                </w:rPr>
                <w:t>https://github.com/CEDStandards/CEDS-Elements/files/13403039/AccessibleFormatType.-updated.Braille.docx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8E52215" w14:textId="5D754867" w:rsidR="00E10C78" w:rsidRDefault="00E10C78" w:rsidP="00E10C78">
            <w:r>
              <w:t>February 5, 2024</w:t>
            </w:r>
          </w:p>
        </w:tc>
      </w:tr>
      <w:tr w:rsidR="00E10C78" w:rsidRPr="00542E78" w14:paraId="353E31D0" w14:textId="77777777" w:rsidTr="00AA589E">
        <w:tc>
          <w:tcPr>
            <w:tcW w:w="1075" w:type="dxa"/>
          </w:tcPr>
          <w:p w14:paraId="5EA53C44" w14:textId="1ECA2AEE" w:rsidR="00E10C78" w:rsidRDefault="00E10C78" w:rsidP="00E10C78">
            <w:hyperlink r:id="rId35" w:history="1">
              <w:r w:rsidRPr="00C35F78">
                <w:rPr>
                  <w:rStyle w:val="Hyperlink"/>
                  <w:rFonts w:ascii="Calibri" w:hAnsi="Calibri" w:cs="Calibri"/>
                </w:rPr>
                <w:t>799</w:t>
              </w:r>
            </w:hyperlink>
          </w:p>
        </w:tc>
        <w:tc>
          <w:tcPr>
            <w:tcW w:w="2880" w:type="dxa"/>
            <w:vAlign w:val="bottom"/>
          </w:tcPr>
          <w:p w14:paraId="0405E754" w14:textId="4CDDAA6D" w:rsidR="00E10C78" w:rsidRDefault="00E10C78" w:rsidP="00E10C78">
            <w:r>
              <w:rPr>
                <w:rFonts w:ascii="Calibri" w:hAnsi="Calibri" w:cs="Calibri"/>
                <w:color w:val="000000"/>
              </w:rPr>
              <w:t>Add New Element: Accessible Format Issued Begin/End Date</w:t>
            </w:r>
          </w:p>
        </w:tc>
        <w:tc>
          <w:tcPr>
            <w:tcW w:w="7560" w:type="dxa"/>
          </w:tcPr>
          <w:p w14:paraId="71884732" w14:textId="6EDFF9C0" w:rsidR="00E10C78" w:rsidRDefault="00E10C78" w:rsidP="00E10C78">
            <w:pPr>
              <w:tabs>
                <w:tab w:val="left" w:pos="5688"/>
              </w:tabs>
            </w:pPr>
            <w:hyperlink r:id="rId36" w:history="1">
              <w:r w:rsidRPr="008A70BF">
                <w:rPr>
                  <w:rStyle w:val="Hyperlink"/>
                </w:rPr>
                <w:t>https://github.com/CEDStandards/CEDS-Elements/files/13312806/AccessibleFormatIssuedBeginEndDate.docx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4204686" w14:textId="60E5EF4B" w:rsidR="00E10C78" w:rsidRDefault="00E10C78" w:rsidP="00E10C78">
            <w:r>
              <w:t>February 5, 2024</w:t>
            </w:r>
          </w:p>
        </w:tc>
      </w:tr>
      <w:tr w:rsidR="00E10C78" w:rsidRPr="00542E78" w14:paraId="579232A2" w14:textId="77777777" w:rsidTr="00AA589E">
        <w:tc>
          <w:tcPr>
            <w:tcW w:w="1075" w:type="dxa"/>
          </w:tcPr>
          <w:p w14:paraId="67BE4F76" w14:textId="5C00B7C0" w:rsidR="00E10C78" w:rsidRDefault="00E10C78" w:rsidP="00E10C78">
            <w:hyperlink r:id="rId37" w:history="1">
              <w:r w:rsidRPr="0074342F">
                <w:rPr>
                  <w:rStyle w:val="Hyperlink"/>
                  <w:rFonts w:ascii="Calibri" w:hAnsi="Calibri" w:cs="Calibri"/>
                </w:rPr>
                <w:t>800</w:t>
              </w:r>
            </w:hyperlink>
          </w:p>
        </w:tc>
        <w:tc>
          <w:tcPr>
            <w:tcW w:w="2880" w:type="dxa"/>
            <w:vAlign w:val="bottom"/>
          </w:tcPr>
          <w:p w14:paraId="0AFB4932" w14:textId="2296192B" w:rsidR="00E10C78" w:rsidRDefault="00E10C78" w:rsidP="00E10C78">
            <w:r>
              <w:rPr>
                <w:rFonts w:ascii="Calibri" w:hAnsi="Calibri" w:cs="Calibri"/>
                <w:color w:val="000000"/>
              </w:rPr>
              <w:t>Add New Element: Accessible Format Required Indicator</w:t>
            </w:r>
          </w:p>
        </w:tc>
        <w:tc>
          <w:tcPr>
            <w:tcW w:w="7560" w:type="dxa"/>
          </w:tcPr>
          <w:p w14:paraId="6533C925" w14:textId="735046FB" w:rsidR="00E10C78" w:rsidRDefault="00E10C78" w:rsidP="00E10C78">
            <w:pPr>
              <w:tabs>
                <w:tab w:val="left" w:pos="5688"/>
              </w:tabs>
            </w:pPr>
            <w:hyperlink r:id="rId38" w:history="1">
              <w:r w:rsidRPr="008A70BF">
                <w:rPr>
                  <w:rStyle w:val="Hyperlink"/>
                </w:rPr>
                <w:t>https://github.com/CEDStandards/CEDS-Elements/files/13312873/AccessibleFormatRequiredIndicator.docx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EB8834F" w14:textId="2F106A54" w:rsidR="00E10C78" w:rsidRDefault="00E10C78" w:rsidP="00E10C78">
            <w:r>
              <w:t>February 5, 2024</w:t>
            </w:r>
          </w:p>
        </w:tc>
      </w:tr>
      <w:tr w:rsidR="00E10C78" w:rsidRPr="00542E78" w14:paraId="734DA8C9" w14:textId="77777777" w:rsidTr="00AA589E">
        <w:tc>
          <w:tcPr>
            <w:tcW w:w="1075" w:type="dxa"/>
          </w:tcPr>
          <w:p w14:paraId="1EAD7CBD" w14:textId="07ACC4DA" w:rsidR="00E10C78" w:rsidRDefault="00E10C78" w:rsidP="00E10C78">
            <w:hyperlink r:id="rId39" w:history="1">
              <w:r w:rsidRPr="0074342F">
                <w:rPr>
                  <w:rStyle w:val="Hyperlink"/>
                  <w:rFonts w:ascii="Calibri" w:hAnsi="Calibri" w:cs="Calibri"/>
                </w:rPr>
                <w:t>801</w:t>
              </w:r>
            </w:hyperlink>
          </w:p>
        </w:tc>
        <w:tc>
          <w:tcPr>
            <w:tcW w:w="2880" w:type="dxa"/>
            <w:vAlign w:val="bottom"/>
          </w:tcPr>
          <w:p w14:paraId="00972386" w14:textId="0A0888B6" w:rsidR="00E10C78" w:rsidRDefault="00E10C78" w:rsidP="00E10C78">
            <w:r>
              <w:rPr>
                <w:rFonts w:ascii="Calibri" w:hAnsi="Calibri" w:cs="Calibri"/>
                <w:color w:val="000000"/>
              </w:rPr>
              <w:t>Add 3 New Elements- Learning Resource Issued Date, Received Date, Ordered Date</w:t>
            </w:r>
          </w:p>
        </w:tc>
        <w:tc>
          <w:tcPr>
            <w:tcW w:w="7560" w:type="dxa"/>
          </w:tcPr>
          <w:p w14:paraId="413A7C62" w14:textId="0471535C" w:rsidR="00E10C78" w:rsidRDefault="00E10C78" w:rsidP="00E10C78">
            <w:pPr>
              <w:tabs>
                <w:tab w:val="left" w:pos="5688"/>
              </w:tabs>
            </w:pPr>
            <w:hyperlink r:id="rId40" w:history="1">
              <w:r w:rsidRPr="008A70BF">
                <w:rPr>
                  <w:rStyle w:val="Hyperlink"/>
                </w:rPr>
                <w:t>https://github.com/CEDStandards/CEDS-Elements/files/13312962/LearningResource3ElementDatesIssued.docx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BC297FC" w14:textId="3C3EC70D" w:rsidR="00E10C78" w:rsidRDefault="00E10C78" w:rsidP="00E10C78">
            <w:r>
              <w:t>February 5, 2024</w:t>
            </w:r>
          </w:p>
        </w:tc>
      </w:tr>
      <w:tr w:rsidR="00E10C78" w:rsidRPr="00542E78" w14:paraId="051486E1" w14:textId="77777777" w:rsidTr="00AA589E">
        <w:tc>
          <w:tcPr>
            <w:tcW w:w="1075" w:type="dxa"/>
          </w:tcPr>
          <w:p w14:paraId="74FED911" w14:textId="114F4687" w:rsidR="00E10C78" w:rsidRDefault="00E10C78" w:rsidP="00E10C78">
            <w:hyperlink r:id="rId41" w:history="1">
              <w:r w:rsidRPr="00B959A4">
                <w:rPr>
                  <w:rStyle w:val="Hyperlink"/>
                  <w:rFonts w:ascii="Calibri" w:hAnsi="Calibri" w:cs="Calibri"/>
                </w:rPr>
                <w:t>806</w:t>
              </w:r>
            </w:hyperlink>
          </w:p>
        </w:tc>
        <w:tc>
          <w:tcPr>
            <w:tcW w:w="2880" w:type="dxa"/>
            <w:vAlign w:val="bottom"/>
          </w:tcPr>
          <w:p w14:paraId="6FDA5C6E" w14:textId="29515FF8" w:rsidR="00E10C78" w:rsidRDefault="00E10C78" w:rsidP="00E10C78">
            <w:r>
              <w:rPr>
                <w:rFonts w:ascii="Calibri" w:hAnsi="Calibri" w:cs="Calibri"/>
                <w:color w:val="000000"/>
              </w:rPr>
              <w:t>Update definitions and add Usage notes for elements related to Homelessness</w:t>
            </w:r>
          </w:p>
        </w:tc>
        <w:tc>
          <w:tcPr>
            <w:tcW w:w="7560" w:type="dxa"/>
          </w:tcPr>
          <w:p w14:paraId="2718E086" w14:textId="31DB660A" w:rsidR="00E10C78" w:rsidRDefault="00E10C78" w:rsidP="00E10C78">
            <w:pPr>
              <w:tabs>
                <w:tab w:val="left" w:pos="5688"/>
              </w:tabs>
            </w:pPr>
            <w:hyperlink r:id="rId42" w:history="1">
              <w:r w:rsidRPr="008A70BF">
                <w:rPr>
                  <w:rStyle w:val="Hyperlink"/>
                </w:rPr>
                <w:t>https://github.com/CEDStandards/CEDS-Elements/files/13547771/Update.definitions.and.add.Usage.notes.for.elements.related.to.Homelessness.Issue_806.docx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06A3233" w14:textId="1C399F3C" w:rsidR="00E10C78" w:rsidRDefault="00E10C78" w:rsidP="00E10C78">
            <w:r>
              <w:t>February 5, 2024</w:t>
            </w:r>
          </w:p>
        </w:tc>
      </w:tr>
      <w:tr w:rsidR="00E10C78" w:rsidRPr="00542E78" w14:paraId="2D3F4AD0" w14:textId="77777777" w:rsidTr="00AA589E">
        <w:tc>
          <w:tcPr>
            <w:tcW w:w="1075" w:type="dxa"/>
          </w:tcPr>
          <w:p w14:paraId="14FC3BED" w14:textId="4A615B86" w:rsidR="00E10C78" w:rsidRDefault="00E10C78" w:rsidP="00E10C78">
            <w:hyperlink r:id="rId43" w:history="1">
              <w:r w:rsidRPr="00913893">
                <w:rPr>
                  <w:rStyle w:val="Hyperlink"/>
                  <w:rFonts w:ascii="Calibri" w:hAnsi="Calibri" w:cs="Calibri"/>
                </w:rPr>
                <w:t>807</w:t>
              </w:r>
            </w:hyperlink>
          </w:p>
        </w:tc>
        <w:tc>
          <w:tcPr>
            <w:tcW w:w="2880" w:type="dxa"/>
            <w:vAlign w:val="bottom"/>
          </w:tcPr>
          <w:p w14:paraId="2B93BAA8" w14:textId="14010D42" w:rsidR="00E10C78" w:rsidRDefault="00E10C78" w:rsidP="00E10C78">
            <w:r>
              <w:rPr>
                <w:rFonts w:ascii="Calibri" w:hAnsi="Calibri" w:cs="Calibri"/>
                <w:color w:val="000000"/>
              </w:rPr>
              <w:t>Add new element: Essential Learning Resource</w:t>
            </w:r>
          </w:p>
        </w:tc>
        <w:tc>
          <w:tcPr>
            <w:tcW w:w="7560" w:type="dxa"/>
          </w:tcPr>
          <w:p w14:paraId="5D6C846A" w14:textId="07664DD5" w:rsidR="00E10C78" w:rsidRDefault="00E10C78" w:rsidP="00E10C78">
            <w:pPr>
              <w:tabs>
                <w:tab w:val="left" w:pos="5688"/>
              </w:tabs>
            </w:pPr>
            <w:hyperlink r:id="rId44" w:history="1">
              <w:r w:rsidRPr="008A70BF">
                <w:rPr>
                  <w:rStyle w:val="Hyperlink"/>
                </w:rPr>
                <w:t>https://github.com/CEDStandards/CEDS-Elements/files/13547548/Add.New.Element.Essential.Learning.Resource.Issue_807.docx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720B7FE" w14:textId="010A3A25" w:rsidR="00E10C78" w:rsidRDefault="00E10C78" w:rsidP="00E10C78">
            <w:r>
              <w:t>February 5, 2024</w:t>
            </w:r>
          </w:p>
        </w:tc>
      </w:tr>
      <w:tr w:rsidR="00E10C78" w:rsidRPr="00542E78" w14:paraId="047DDF35" w14:textId="77777777" w:rsidTr="00C029C6">
        <w:tc>
          <w:tcPr>
            <w:tcW w:w="1075" w:type="dxa"/>
          </w:tcPr>
          <w:p w14:paraId="7E5DD46A" w14:textId="657AE1C7" w:rsidR="00E10C78" w:rsidRDefault="00E10C78" w:rsidP="00E10C78">
            <w:hyperlink r:id="rId45" w:history="1">
              <w:r w:rsidRPr="00E93A1C">
                <w:rPr>
                  <w:rStyle w:val="Hyperlink"/>
                </w:rPr>
                <w:t>808</w:t>
              </w:r>
            </w:hyperlink>
          </w:p>
        </w:tc>
        <w:tc>
          <w:tcPr>
            <w:tcW w:w="2880" w:type="dxa"/>
          </w:tcPr>
          <w:p w14:paraId="70AAEC07" w14:textId="363476EB" w:rsidR="00E10C78" w:rsidRDefault="00E10C78" w:rsidP="00E10C78">
            <w:r w:rsidRPr="00853CE1">
              <w:rPr>
                <w:rFonts w:ascii="Calibri" w:hAnsi="Calibri" w:cs="Calibri"/>
                <w:color w:val="000000"/>
              </w:rPr>
              <w:t>Remove the Word School from Electronic Mail Address Type Description</w:t>
            </w:r>
          </w:p>
        </w:tc>
        <w:tc>
          <w:tcPr>
            <w:tcW w:w="7560" w:type="dxa"/>
          </w:tcPr>
          <w:p w14:paraId="682DBCC1" w14:textId="15C2F73B" w:rsidR="00E10C78" w:rsidRDefault="00E10C78" w:rsidP="00E10C78">
            <w:pPr>
              <w:tabs>
                <w:tab w:val="left" w:pos="5688"/>
              </w:tabs>
            </w:pPr>
            <w:hyperlink r:id="rId46" w:history="1">
              <w:r w:rsidRPr="008A70BF">
                <w:rPr>
                  <w:rStyle w:val="Hyperlink"/>
                </w:rPr>
                <w:t>https://github.com/CEDStandards/CEDS-Elements/files/13505307/Remove.the.word.School.from.Electronic.Mail.Address.Type.description.Issue_808.docx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DAF2DD3" w14:textId="70748954" w:rsidR="00E10C78" w:rsidRDefault="00E10C78" w:rsidP="00E10C78">
            <w:r>
              <w:t>February 5, 2024</w:t>
            </w:r>
          </w:p>
        </w:tc>
      </w:tr>
      <w:tr w:rsidR="00E10C78" w:rsidRPr="00542E78" w14:paraId="62F99A33" w14:textId="77777777" w:rsidTr="00C029C6">
        <w:tc>
          <w:tcPr>
            <w:tcW w:w="1075" w:type="dxa"/>
          </w:tcPr>
          <w:p w14:paraId="0E6D4289" w14:textId="75357E92" w:rsidR="00E10C78" w:rsidRDefault="00E10C78" w:rsidP="00E10C78">
            <w:hyperlink r:id="rId47" w:history="1">
              <w:r w:rsidRPr="002D200B">
                <w:rPr>
                  <w:rStyle w:val="Hyperlink"/>
                </w:rPr>
                <w:t>810</w:t>
              </w:r>
            </w:hyperlink>
          </w:p>
        </w:tc>
        <w:tc>
          <w:tcPr>
            <w:tcW w:w="2880" w:type="dxa"/>
          </w:tcPr>
          <w:p w14:paraId="109E39D2" w14:textId="20459D5A" w:rsidR="00E10C78" w:rsidRDefault="00E10C78" w:rsidP="00E10C78">
            <w:r>
              <w:rPr>
                <w:rFonts w:ascii="Calibri" w:hAnsi="Calibri" w:cs="Calibri"/>
                <w:color w:val="000000"/>
              </w:rPr>
              <w:t>Two New Elements for GFSA Compliance at the LEA level</w:t>
            </w:r>
          </w:p>
        </w:tc>
        <w:tc>
          <w:tcPr>
            <w:tcW w:w="7560" w:type="dxa"/>
          </w:tcPr>
          <w:p w14:paraId="211CDBAC" w14:textId="29B25858" w:rsidR="00E10C78" w:rsidRDefault="00E10C78" w:rsidP="00E10C78">
            <w:pPr>
              <w:tabs>
                <w:tab w:val="left" w:pos="5688"/>
              </w:tabs>
            </w:pPr>
            <w:hyperlink r:id="rId48" w:history="1">
              <w:r w:rsidRPr="008A70BF">
                <w:rPr>
                  <w:rStyle w:val="Hyperlink"/>
                </w:rPr>
                <w:t>https://github.com/CEDStandards/CEDS-Elements/files/13547901/Two.New.Elements.for.GFSA.Compliance.at.the.LEA.level.Issue_810.docx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B2419AB" w14:textId="4B1A567D" w:rsidR="00E10C78" w:rsidRDefault="00E10C78" w:rsidP="00E10C78">
            <w:r>
              <w:t>February 5, 2024</w:t>
            </w:r>
          </w:p>
        </w:tc>
      </w:tr>
    </w:tbl>
    <w:p w14:paraId="0953D9A3" w14:textId="3E319340" w:rsidR="002F0D92" w:rsidRPr="00542E78" w:rsidRDefault="002F0D92" w:rsidP="00403910"/>
    <w:sectPr w:rsidR="002F0D92" w:rsidRPr="00542E78" w:rsidSect="006239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E4254" w14:textId="77777777" w:rsidR="005C3407" w:rsidRDefault="005C3407" w:rsidP="004D14B8">
      <w:pPr>
        <w:spacing w:after="0" w:line="240" w:lineRule="auto"/>
      </w:pPr>
      <w:r>
        <w:separator/>
      </w:r>
    </w:p>
  </w:endnote>
  <w:endnote w:type="continuationSeparator" w:id="0">
    <w:p w14:paraId="43377A3D" w14:textId="77777777" w:rsidR="005C3407" w:rsidRDefault="005C3407" w:rsidP="004D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5E3E0" w14:textId="77777777" w:rsidR="005C3407" w:rsidRDefault="005C3407" w:rsidP="004D14B8">
      <w:pPr>
        <w:spacing w:after="0" w:line="240" w:lineRule="auto"/>
      </w:pPr>
      <w:r>
        <w:separator/>
      </w:r>
    </w:p>
  </w:footnote>
  <w:footnote w:type="continuationSeparator" w:id="0">
    <w:p w14:paraId="13CDE754" w14:textId="77777777" w:rsidR="005C3407" w:rsidRDefault="005C3407" w:rsidP="004D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B1526"/>
    <w:multiLevelType w:val="hybridMultilevel"/>
    <w:tmpl w:val="DEB8FD54"/>
    <w:lvl w:ilvl="0" w:tplc="DDC45CAE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55949"/>
    <w:multiLevelType w:val="hybridMultilevel"/>
    <w:tmpl w:val="1A0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555342">
    <w:abstractNumId w:val="1"/>
  </w:num>
  <w:num w:numId="2" w16cid:durableId="319507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01FCF"/>
    <w:rsid w:val="000133C5"/>
    <w:rsid w:val="00016137"/>
    <w:rsid w:val="00020AFD"/>
    <w:rsid w:val="00022D2C"/>
    <w:rsid w:val="0003015D"/>
    <w:rsid w:val="00043B20"/>
    <w:rsid w:val="000448EA"/>
    <w:rsid w:val="00044EE7"/>
    <w:rsid w:val="00054BEB"/>
    <w:rsid w:val="0006204B"/>
    <w:rsid w:val="0006355E"/>
    <w:rsid w:val="00064A33"/>
    <w:rsid w:val="00065005"/>
    <w:rsid w:val="000700EF"/>
    <w:rsid w:val="000762FE"/>
    <w:rsid w:val="00077389"/>
    <w:rsid w:val="000840FC"/>
    <w:rsid w:val="00087658"/>
    <w:rsid w:val="00093F8E"/>
    <w:rsid w:val="00097F8D"/>
    <w:rsid w:val="000A0A71"/>
    <w:rsid w:val="000A119F"/>
    <w:rsid w:val="000B019A"/>
    <w:rsid w:val="000B05F0"/>
    <w:rsid w:val="000B6B38"/>
    <w:rsid w:val="000C0E4A"/>
    <w:rsid w:val="000C1B7E"/>
    <w:rsid w:val="000C6EE5"/>
    <w:rsid w:val="000C77F5"/>
    <w:rsid w:val="000D3A33"/>
    <w:rsid w:val="000D6995"/>
    <w:rsid w:val="000F3135"/>
    <w:rsid w:val="000F38F7"/>
    <w:rsid w:val="000F580C"/>
    <w:rsid w:val="00100A19"/>
    <w:rsid w:val="001037E9"/>
    <w:rsid w:val="001057B9"/>
    <w:rsid w:val="00106A9D"/>
    <w:rsid w:val="00110599"/>
    <w:rsid w:val="001126CF"/>
    <w:rsid w:val="001160EC"/>
    <w:rsid w:val="00121579"/>
    <w:rsid w:val="00127097"/>
    <w:rsid w:val="00137235"/>
    <w:rsid w:val="00137E69"/>
    <w:rsid w:val="001400FD"/>
    <w:rsid w:val="0014056E"/>
    <w:rsid w:val="001453F6"/>
    <w:rsid w:val="0014570D"/>
    <w:rsid w:val="00153E72"/>
    <w:rsid w:val="001551A4"/>
    <w:rsid w:val="001616DC"/>
    <w:rsid w:val="00163455"/>
    <w:rsid w:val="001729F2"/>
    <w:rsid w:val="001801D7"/>
    <w:rsid w:val="001862AE"/>
    <w:rsid w:val="001957B7"/>
    <w:rsid w:val="00195F02"/>
    <w:rsid w:val="001964CE"/>
    <w:rsid w:val="001A2961"/>
    <w:rsid w:val="001A7EBE"/>
    <w:rsid w:val="001B1B67"/>
    <w:rsid w:val="001B5A98"/>
    <w:rsid w:val="001C3925"/>
    <w:rsid w:val="001C4686"/>
    <w:rsid w:val="001C6150"/>
    <w:rsid w:val="001D0410"/>
    <w:rsid w:val="001D4730"/>
    <w:rsid w:val="001E03F1"/>
    <w:rsid w:val="001F439F"/>
    <w:rsid w:val="001F481D"/>
    <w:rsid w:val="001F5246"/>
    <w:rsid w:val="001F77B7"/>
    <w:rsid w:val="002119F6"/>
    <w:rsid w:val="00214A35"/>
    <w:rsid w:val="002211E9"/>
    <w:rsid w:val="0022493D"/>
    <w:rsid w:val="00237CA4"/>
    <w:rsid w:val="00243B54"/>
    <w:rsid w:val="00244344"/>
    <w:rsid w:val="00247DB5"/>
    <w:rsid w:val="0025286F"/>
    <w:rsid w:val="0025475B"/>
    <w:rsid w:val="00254C31"/>
    <w:rsid w:val="0025669A"/>
    <w:rsid w:val="002601D0"/>
    <w:rsid w:val="00261655"/>
    <w:rsid w:val="00262A50"/>
    <w:rsid w:val="00286E30"/>
    <w:rsid w:val="00294930"/>
    <w:rsid w:val="002A2A3B"/>
    <w:rsid w:val="002A4E48"/>
    <w:rsid w:val="002A5CB4"/>
    <w:rsid w:val="002A664E"/>
    <w:rsid w:val="002A7BFD"/>
    <w:rsid w:val="002B4ABA"/>
    <w:rsid w:val="002C3236"/>
    <w:rsid w:val="002D200B"/>
    <w:rsid w:val="002E03D4"/>
    <w:rsid w:val="002F0D92"/>
    <w:rsid w:val="002F205F"/>
    <w:rsid w:val="002F34FD"/>
    <w:rsid w:val="002F73F3"/>
    <w:rsid w:val="00304BD0"/>
    <w:rsid w:val="003051D9"/>
    <w:rsid w:val="003070EC"/>
    <w:rsid w:val="00317D1B"/>
    <w:rsid w:val="00321513"/>
    <w:rsid w:val="003215AD"/>
    <w:rsid w:val="00322472"/>
    <w:rsid w:val="0032355F"/>
    <w:rsid w:val="003237B6"/>
    <w:rsid w:val="0033212E"/>
    <w:rsid w:val="00332514"/>
    <w:rsid w:val="00332E9C"/>
    <w:rsid w:val="00342961"/>
    <w:rsid w:val="003514B8"/>
    <w:rsid w:val="00356375"/>
    <w:rsid w:val="00361576"/>
    <w:rsid w:val="00361889"/>
    <w:rsid w:val="00361A0A"/>
    <w:rsid w:val="00374B31"/>
    <w:rsid w:val="00377C53"/>
    <w:rsid w:val="0038000D"/>
    <w:rsid w:val="00381712"/>
    <w:rsid w:val="00386F7A"/>
    <w:rsid w:val="003A01C6"/>
    <w:rsid w:val="003A0525"/>
    <w:rsid w:val="003A1760"/>
    <w:rsid w:val="003A58D2"/>
    <w:rsid w:val="003B0869"/>
    <w:rsid w:val="003B39CB"/>
    <w:rsid w:val="003B484C"/>
    <w:rsid w:val="003B4EED"/>
    <w:rsid w:val="003C6A59"/>
    <w:rsid w:val="003D469C"/>
    <w:rsid w:val="003E059B"/>
    <w:rsid w:val="003E1A13"/>
    <w:rsid w:val="003E2C33"/>
    <w:rsid w:val="003E60F6"/>
    <w:rsid w:val="003F0443"/>
    <w:rsid w:val="003F059E"/>
    <w:rsid w:val="003F3705"/>
    <w:rsid w:val="003F5226"/>
    <w:rsid w:val="00402E36"/>
    <w:rsid w:val="00403910"/>
    <w:rsid w:val="004048A8"/>
    <w:rsid w:val="004054EA"/>
    <w:rsid w:val="00407156"/>
    <w:rsid w:val="00410200"/>
    <w:rsid w:val="0041130D"/>
    <w:rsid w:val="00415BA8"/>
    <w:rsid w:val="00416E15"/>
    <w:rsid w:val="0042057B"/>
    <w:rsid w:val="00420B27"/>
    <w:rsid w:val="0042467A"/>
    <w:rsid w:val="00441270"/>
    <w:rsid w:val="00444555"/>
    <w:rsid w:val="00444CEB"/>
    <w:rsid w:val="00445AF7"/>
    <w:rsid w:val="004477BD"/>
    <w:rsid w:val="00447FC6"/>
    <w:rsid w:val="0046281F"/>
    <w:rsid w:val="00463F1E"/>
    <w:rsid w:val="004702B6"/>
    <w:rsid w:val="00471847"/>
    <w:rsid w:val="00473E9C"/>
    <w:rsid w:val="00475532"/>
    <w:rsid w:val="004813F9"/>
    <w:rsid w:val="00484570"/>
    <w:rsid w:val="004901B1"/>
    <w:rsid w:val="00491F57"/>
    <w:rsid w:val="00496C17"/>
    <w:rsid w:val="004A4315"/>
    <w:rsid w:val="004B19C8"/>
    <w:rsid w:val="004B3C0E"/>
    <w:rsid w:val="004B3CCB"/>
    <w:rsid w:val="004B5331"/>
    <w:rsid w:val="004C050F"/>
    <w:rsid w:val="004C2F00"/>
    <w:rsid w:val="004C32C3"/>
    <w:rsid w:val="004C7675"/>
    <w:rsid w:val="004D14B8"/>
    <w:rsid w:val="004D16F8"/>
    <w:rsid w:val="004D1D04"/>
    <w:rsid w:val="004E7A0C"/>
    <w:rsid w:val="004F23D6"/>
    <w:rsid w:val="004F6A80"/>
    <w:rsid w:val="00502624"/>
    <w:rsid w:val="00503CB9"/>
    <w:rsid w:val="0051194B"/>
    <w:rsid w:val="00512BB5"/>
    <w:rsid w:val="0051671C"/>
    <w:rsid w:val="0051795D"/>
    <w:rsid w:val="00522B58"/>
    <w:rsid w:val="005265C6"/>
    <w:rsid w:val="00535D47"/>
    <w:rsid w:val="00540F78"/>
    <w:rsid w:val="00542E78"/>
    <w:rsid w:val="00543151"/>
    <w:rsid w:val="00556236"/>
    <w:rsid w:val="005569F3"/>
    <w:rsid w:val="0056304B"/>
    <w:rsid w:val="00573AC3"/>
    <w:rsid w:val="00582376"/>
    <w:rsid w:val="005855C8"/>
    <w:rsid w:val="0059314A"/>
    <w:rsid w:val="00596196"/>
    <w:rsid w:val="0059775E"/>
    <w:rsid w:val="005A3C74"/>
    <w:rsid w:val="005A6730"/>
    <w:rsid w:val="005B01A0"/>
    <w:rsid w:val="005B466B"/>
    <w:rsid w:val="005C1CCD"/>
    <w:rsid w:val="005C2BB6"/>
    <w:rsid w:val="005C3407"/>
    <w:rsid w:val="005C7161"/>
    <w:rsid w:val="005D03A8"/>
    <w:rsid w:val="005D5680"/>
    <w:rsid w:val="005D6133"/>
    <w:rsid w:val="005D650B"/>
    <w:rsid w:val="005D79D6"/>
    <w:rsid w:val="005E2CF8"/>
    <w:rsid w:val="00600ECA"/>
    <w:rsid w:val="00613586"/>
    <w:rsid w:val="00613C1C"/>
    <w:rsid w:val="00623942"/>
    <w:rsid w:val="00634CAA"/>
    <w:rsid w:val="006405D7"/>
    <w:rsid w:val="0064085D"/>
    <w:rsid w:val="00640C50"/>
    <w:rsid w:val="006453A8"/>
    <w:rsid w:val="00646579"/>
    <w:rsid w:val="00662515"/>
    <w:rsid w:val="00671158"/>
    <w:rsid w:val="006726AD"/>
    <w:rsid w:val="0067411F"/>
    <w:rsid w:val="0067656D"/>
    <w:rsid w:val="0067726B"/>
    <w:rsid w:val="00680CD7"/>
    <w:rsid w:val="006813B0"/>
    <w:rsid w:val="0068504D"/>
    <w:rsid w:val="006921FE"/>
    <w:rsid w:val="006973CE"/>
    <w:rsid w:val="006B38DD"/>
    <w:rsid w:val="006B4E38"/>
    <w:rsid w:val="006B5C1F"/>
    <w:rsid w:val="006B77A2"/>
    <w:rsid w:val="006C040F"/>
    <w:rsid w:val="006C2582"/>
    <w:rsid w:val="006C2BD7"/>
    <w:rsid w:val="006D39AF"/>
    <w:rsid w:val="006D680D"/>
    <w:rsid w:val="006D7D12"/>
    <w:rsid w:val="006F32BC"/>
    <w:rsid w:val="006F33F2"/>
    <w:rsid w:val="006F3F84"/>
    <w:rsid w:val="006F60E4"/>
    <w:rsid w:val="006F642F"/>
    <w:rsid w:val="00700DFB"/>
    <w:rsid w:val="00701DE9"/>
    <w:rsid w:val="007103A5"/>
    <w:rsid w:val="0071085E"/>
    <w:rsid w:val="00713F75"/>
    <w:rsid w:val="00714C52"/>
    <w:rsid w:val="0072324F"/>
    <w:rsid w:val="0072353B"/>
    <w:rsid w:val="007340F3"/>
    <w:rsid w:val="00736074"/>
    <w:rsid w:val="0073618D"/>
    <w:rsid w:val="0074342F"/>
    <w:rsid w:val="00755766"/>
    <w:rsid w:val="007653DA"/>
    <w:rsid w:val="00772B3B"/>
    <w:rsid w:val="00786DC6"/>
    <w:rsid w:val="00792A71"/>
    <w:rsid w:val="00795850"/>
    <w:rsid w:val="007A6069"/>
    <w:rsid w:val="007A67D8"/>
    <w:rsid w:val="007B02B0"/>
    <w:rsid w:val="007B20DD"/>
    <w:rsid w:val="007B3CD6"/>
    <w:rsid w:val="007B6138"/>
    <w:rsid w:val="007B6508"/>
    <w:rsid w:val="007B72C4"/>
    <w:rsid w:val="007C1F71"/>
    <w:rsid w:val="007C3C76"/>
    <w:rsid w:val="007C429E"/>
    <w:rsid w:val="007C7B08"/>
    <w:rsid w:val="007D02C1"/>
    <w:rsid w:val="007D1CA4"/>
    <w:rsid w:val="007D7045"/>
    <w:rsid w:val="007E0259"/>
    <w:rsid w:val="007E3956"/>
    <w:rsid w:val="007E7474"/>
    <w:rsid w:val="007F418B"/>
    <w:rsid w:val="007F624B"/>
    <w:rsid w:val="008024C4"/>
    <w:rsid w:val="00806D6C"/>
    <w:rsid w:val="00814A05"/>
    <w:rsid w:val="00814B77"/>
    <w:rsid w:val="008224DC"/>
    <w:rsid w:val="00826171"/>
    <w:rsid w:val="00831389"/>
    <w:rsid w:val="008433FC"/>
    <w:rsid w:val="00844462"/>
    <w:rsid w:val="00845DD0"/>
    <w:rsid w:val="00853CE1"/>
    <w:rsid w:val="00870222"/>
    <w:rsid w:val="0087408C"/>
    <w:rsid w:val="008776EE"/>
    <w:rsid w:val="008844F0"/>
    <w:rsid w:val="00884FBA"/>
    <w:rsid w:val="008917B9"/>
    <w:rsid w:val="008924B2"/>
    <w:rsid w:val="008950A7"/>
    <w:rsid w:val="00897EB6"/>
    <w:rsid w:val="008A05E7"/>
    <w:rsid w:val="008C4E4B"/>
    <w:rsid w:val="008C5ACD"/>
    <w:rsid w:val="008C653D"/>
    <w:rsid w:val="008D269A"/>
    <w:rsid w:val="008D3306"/>
    <w:rsid w:val="008E4511"/>
    <w:rsid w:val="008E53EF"/>
    <w:rsid w:val="00900D60"/>
    <w:rsid w:val="009050D3"/>
    <w:rsid w:val="009058DF"/>
    <w:rsid w:val="00912903"/>
    <w:rsid w:val="00913893"/>
    <w:rsid w:val="009238D8"/>
    <w:rsid w:val="0092587B"/>
    <w:rsid w:val="0093121D"/>
    <w:rsid w:val="0093201F"/>
    <w:rsid w:val="00934AB7"/>
    <w:rsid w:val="00934CFC"/>
    <w:rsid w:val="009459FF"/>
    <w:rsid w:val="00952827"/>
    <w:rsid w:val="00952CA2"/>
    <w:rsid w:val="00961FED"/>
    <w:rsid w:val="00962707"/>
    <w:rsid w:val="0096646A"/>
    <w:rsid w:val="009703ED"/>
    <w:rsid w:val="0097546C"/>
    <w:rsid w:val="00991575"/>
    <w:rsid w:val="00992EAB"/>
    <w:rsid w:val="009A113E"/>
    <w:rsid w:val="009A222E"/>
    <w:rsid w:val="009A3EF9"/>
    <w:rsid w:val="009A7E0B"/>
    <w:rsid w:val="009B4CFD"/>
    <w:rsid w:val="009C228A"/>
    <w:rsid w:val="009C23B5"/>
    <w:rsid w:val="009C748B"/>
    <w:rsid w:val="009D3F0A"/>
    <w:rsid w:val="009D56F9"/>
    <w:rsid w:val="009D779F"/>
    <w:rsid w:val="009E0E3C"/>
    <w:rsid w:val="009E33A3"/>
    <w:rsid w:val="009E6531"/>
    <w:rsid w:val="009E7381"/>
    <w:rsid w:val="009E7A0D"/>
    <w:rsid w:val="009F413D"/>
    <w:rsid w:val="009F74AC"/>
    <w:rsid w:val="00A01149"/>
    <w:rsid w:val="00A06383"/>
    <w:rsid w:val="00A119A4"/>
    <w:rsid w:val="00A14AC7"/>
    <w:rsid w:val="00A14E21"/>
    <w:rsid w:val="00A165AB"/>
    <w:rsid w:val="00A32716"/>
    <w:rsid w:val="00A32F96"/>
    <w:rsid w:val="00A34C60"/>
    <w:rsid w:val="00A367B1"/>
    <w:rsid w:val="00A4508D"/>
    <w:rsid w:val="00A548AE"/>
    <w:rsid w:val="00A54E9B"/>
    <w:rsid w:val="00A5639F"/>
    <w:rsid w:val="00A56ED3"/>
    <w:rsid w:val="00A66DDE"/>
    <w:rsid w:val="00A737A9"/>
    <w:rsid w:val="00A7421B"/>
    <w:rsid w:val="00A75ACB"/>
    <w:rsid w:val="00A76907"/>
    <w:rsid w:val="00A86D36"/>
    <w:rsid w:val="00A86F9A"/>
    <w:rsid w:val="00A87572"/>
    <w:rsid w:val="00A90502"/>
    <w:rsid w:val="00A9687F"/>
    <w:rsid w:val="00AE1DBF"/>
    <w:rsid w:val="00AE3B3D"/>
    <w:rsid w:val="00AE5EFA"/>
    <w:rsid w:val="00AF0DA1"/>
    <w:rsid w:val="00AF2BA0"/>
    <w:rsid w:val="00AF34F1"/>
    <w:rsid w:val="00AF61B8"/>
    <w:rsid w:val="00AF6FD7"/>
    <w:rsid w:val="00B0395C"/>
    <w:rsid w:val="00B0487D"/>
    <w:rsid w:val="00B14E6B"/>
    <w:rsid w:val="00B157C6"/>
    <w:rsid w:val="00B205EE"/>
    <w:rsid w:val="00B24F9B"/>
    <w:rsid w:val="00B27C7B"/>
    <w:rsid w:val="00B330DC"/>
    <w:rsid w:val="00B37CC9"/>
    <w:rsid w:val="00B439BF"/>
    <w:rsid w:val="00B44063"/>
    <w:rsid w:val="00B531A6"/>
    <w:rsid w:val="00B6281F"/>
    <w:rsid w:val="00B73157"/>
    <w:rsid w:val="00B75E80"/>
    <w:rsid w:val="00B83EDD"/>
    <w:rsid w:val="00B867DC"/>
    <w:rsid w:val="00B93F0C"/>
    <w:rsid w:val="00B959A4"/>
    <w:rsid w:val="00BA1A3A"/>
    <w:rsid w:val="00BA5763"/>
    <w:rsid w:val="00BB3470"/>
    <w:rsid w:val="00BC1444"/>
    <w:rsid w:val="00BC2EE0"/>
    <w:rsid w:val="00BC4BA2"/>
    <w:rsid w:val="00BC564E"/>
    <w:rsid w:val="00BC5C8F"/>
    <w:rsid w:val="00BD1640"/>
    <w:rsid w:val="00BD3DE5"/>
    <w:rsid w:val="00BE5D91"/>
    <w:rsid w:val="00BF0014"/>
    <w:rsid w:val="00BF1ED5"/>
    <w:rsid w:val="00BF1ED8"/>
    <w:rsid w:val="00BF4B9D"/>
    <w:rsid w:val="00BF4FB9"/>
    <w:rsid w:val="00C00CAB"/>
    <w:rsid w:val="00C029C6"/>
    <w:rsid w:val="00C16804"/>
    <w:rsid w:val="00C2093B"/>
    <w:rsid w:val="00C21552"/>
    <w:rsid w:val="00C23C18"/>
    <w:rsid w:val="00C25893"/>
    <w:rsid w:val="00C337CE"/>
    <w:rsid w:val="00C35F78"/>
    <w:rsid w:val="00C36852"/>
    <w:rsid w:val="00C36B4D"/>
    <w:rsid w:val="00C370CE"/>
    <w:rsid w:val="00C42DC8"/>
    <w:rsid w:val="00C44D54"/>
    <w:rsid w:val="00C573A5"/>
    <w:rsid w:val="00C63610"/>
    <w:rsid w:val="00C63A52"/>
    <w:rsid w:val="00C66543"/>
    <w:rsid w:val="00C668BE"/>
    <w:rsid w:val="00C668C0"/>
    <w:rsid w:val="00C709E1"/>
    <w:rsid w:val="00C72CA0"/>
    <w:rsid w:val="00C73CA8"/>
    <w:rsid w:val="00C80D4E"/>
    <w:rsid w:val="00C94DFF"/>
    <w:rsid w:val="00C96559"/>
    <w:rsid w:val="00CA6FCF"/>
    <w:rsid w:val="00CA74F8"/>
    <w:rsid w:val="00CB0AE1"/>
    <w:rsid w:val="00CB25DF"/>
    <w:rsid w:val="00CB5110"/>
    <w:rsid w:val="00CB7C4A"/>
    <w:rsid w:val="00CC1AD8"/>
    <w:rsid w:val="00CC46C5"/>
    <w:rsid w:val="00CC6BEC"/>
    <w:rsid w:val="00CC70BA"/>
    <w:rsid w:val="00CE0A1A"/>
    <w:rsid w:val="00CE27AD"/>
    <w:rsid w:val="00CE4F32"/>
    <w:rsid w:val="00CE6FC9"/>
    <w:rsid w:val="00CE78FB"/>
    <w:rsid w:val="00CF6A8B"/>
    <w:rsid w:val="00D00193"/>
    <w:rsid w:val="00D016A7"/>
    <w:rsid w:val="00D05971"/>
    <w:rsid w:val="00D05DCE"/>
    <w:rsid w:val="00D068C3"/>
    <w:rsid w:val="00D11E13"/>
    <w:rsid w:val="00D1519C"/>
    <w:rsid w:val="00D169A2"/>
    <w:rsid w:val="00D25DC8"/>
    <w:rsid w:val="00D36FD1"/>
    <w:rsid w:val="00D43A54"/>
    <w:rsid w:val="00D52827"/>
    <w:rsid w:val="00D5308B"/>
    <w:rsid w:val="00D5311A"/>
    <w:rsid w:val="00D53B78"/>
    <w:rsid w:val="00D56451"/>
    <w:rsid w:val="00D62EDA"/>
    <w:rsid w:val="00D67935"/>
    <w:rsid w:val="00D67EDE"/>
    <w:rsid w:val="00D70F0D"/>
    <w:rsid w:val="00D74929"/>
    <w:rsid w:val="00D84A3B"/>
    <w:rsid w:val="00D84F2C"/>
    <w:rsid w:val="00D86C4F"/>
    <w:rsid w:val="00D871B1"/>
    <w:rsid w:val="00D877D9"/>
    <w:rsid w:val="00D87D6B"/>
    <w:rsid w:val="00DA1CF1"/>
    <w:rsid w:val="00DA738B"/>
    <w:rsid w:val="00DB143A"/>
    <w:rsid w:val="00DB71FE"/>
    <w:rsid w:val="00DC2514"/>
    <w:rsid w:val="00DC2C61"/>
    <w:rsid w:val="00DC5D0E"/>
    <w:rsid w:val="00DC65B0"/>
    <w:rsid w:val="00DC6B4D"/>
    <w:rsid w:val="00DD0142"/>
    <w:rsid w:val="00DD3134"/>
    <w:rsid w:val="00DD5820"/>
    <w:rsid w:val="00DE0EA9"/>
    <w:rsid w:val="00DE3DD0"/>
    <w:rsid w:val="00DE4373"/>
    <w:rsid w:val="00DE74A2"/>
    <w:rsid w:val="00DE7F8D"/>
    <w:rsid w:val="00E022CE"/>
    <w:rsid w:val="00E10C78"/>
    <w:rsid w:val="00E1229E"/>
    <w:rsid w:val="00E1502A"/>
    <w:rsid w:val="00E20316"/>
    <w:rsid w:val="00E21110"/>
    <w:rsid w:val="00E244D9"/>
    <w:rsid w:val="00E24D33"/>
    <w:rsid w:val="00E364C5"/>
    <w:rsid w:val="00E36863"/>
    <w:rsid w:val="00E44C61"/>
    <w:rsid w:val="00E47FF6"/>
    <w:rsid w:val="00E6194E"/>
    <w:rsid w:val="00E644F0"/>
    <w:rsid w:val="00E65470"/>
    <w:rsid w:val="00E661E5"/>
    <w:rsid w:val="00E71020"/>
    <w:rsid w:val="00E73A3A"/>
    <w:rsid w:val="00E8781F"/>
    <w:rsid w:val="00E90FAD"/>
    <w:rsid w:val="00E93A1C"/>
    <w:rsid w:val="00E93F20"/>
    <w:rsid w:val="00EA30B1"/>
    <w:rsid w:val="00EA528D"/>
    <w:rsid w:val="00EA702C"/>
    <w:rsid w:val="00EB1EB7"/>
    <w:rsid w:val="00EB5774"/>
    <w:rsid w:val="00EB5955"/>
    <w:rsid w:val="00EB60CB"/>
    <w:rsid w:val="00EC5283"/>
    <w:rsid w:val="00EC61D6"/>
    <w:rsid w:val="00ED3137"/>
    <w:rsid w:val="00ED51FB"/>
    <w:rsid w:val="00EE44D5"/>
    <w:rsid w:val="00EE7CE3"/>
    <w:rsid w:val="00EF0BDD"/>
    <w:rsid w:val="00EF4206"/>
    <w:rsid w:val="00EF45E1"/>
    <w:rsid w:val="00EF52C6"/>
    <w:rsid w:val="00EF5F00"/>
    <w:rsid w:val="00EF65B2"/>
    <w:rsid w:val="00F014AF"/>
    <w:rsid w:val="00F03894"/>
    <w:rsid w:val="00F33199"/>
    <w:rsid w:val="00F46C6E"/>
    <w:rsid w:val="00F47095"/>
    <w:rsid w:val="00F475F9"/>
    <w:rsid w:val="00F617E8"/>
    <w:rsid w:val="00F61A76"/>
    <w:rsid w:val="00F61D25"/>
    <w:rsid w:val="00F63385"/>
    <w:rsid w:val="00F70693"/>
    <w:rsid w:val="00F7341F"/>
    <w:rsid w:val="00F738C4"/>
    <w:rsid w:val="00F73FCC"/>
    <w:rsid w:val="00F74B36"/>
    <w:rsid w:val="00F74B9B"/>
    <w:rsid w:val="00F90740"/>
    <w:rsid w:val="00FA62FC"/>
    <w:rsid w:val="00FB1549"/>
    <w:rsid w:val="00FC01F0"/>
    <w:rsid w:val="00FC2E63"/>
    <w:rsid w:val="00FD32DD"/>
    <w:rsid w:val="00FD3739"/>
    <w:rsid w:val="00FD424D"/>
    <w:rsid w:val="00FF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6C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6B5C1F"/>
  </w:style>
  <w:style w:type="paragraph" w:styleId="Header">
    <w:name w:val="header"/>
    <w:basedOn w:val="Normal"/>
    <w:link w:val="Head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4B8"/>
  </w:style>
  <w:style w:type="paragraph" w:styleId="Footer">
    <w:name w:val="footer"/>
    <w:basedOn w:val="Normal"/>
    <w:link w:val="Foot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5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6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0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8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0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3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EDStandards/CEDS-Elements/issues/796" TargetMode="External"/><Relationship Id="rId18" Type="http://schemas.openxmlformats.org/officeDocument/2006/relationships/hyperlink" Target="https://github.com/CEDStandards/CEDS-Elements/files/13489387/Add.Post.Program.Placement.to.CTE.Student.Program.Participation.Issue_627.docx" TargetMode="External"/><Relationship Id="rId26" Type="http://schemas.openxmlformats.org/officeDocument/2006/relationships/hyperlink" Target="https://github.com/CEDStandards/CEDS-Elements/files/13515962/NEW.CES.OSC.Issue.761.docx" TargetMode="External"/><Relationship Id="rId39" Type="http://schemas.openxmlformats.org/officeDocument/2006/relationships/hyperlink" Target="https://github.com/CEDStandards/CEDS-Elements/issues/801" TargetMode="External"/><Relationship Id="rId21" Type="http://schemas.openxmlformats.org/officeDocument/2006/relationships/hyperlink" Target="https://github.com/CEDStandards/CEDS-Elements/issues/697" TargetMode="External"/><Relationship Id="rId34" Type="http://schemas.openxmlformats.org/officeDocument/2006/relationships/hyperlink" Target="https://github.com/CEDStandards/CEDS-Elements/files/13403039/AccessibleFormatType.-updated.Braille.docx" TargetMode="External"/><Relationship Id="rId42" Type="http://schemas.openxmlformats.org/officeDocument/2006/relationships/hyperlink" Target="https://github.com/CEDStandards/CEDS-Elements/files/13547771/Update.definitions.and.add.Usage.notes.for.elements.related.to.Homelessness.Issue_806.docx" TargetMode="External"/><Relationship Id="rId47" Type="http://schemas.openxmlformats.org/officeDocument/2006/relationships/hyperlink" Target="https://github.com/CEDStandards/CEDS-Elements/issues/810" TargetMode="Externa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EDStandards/CEDS-Elements/files/14112151/AccessibleFormatProviderType-.Updated.Options.docx" TargetMode="External"/><Relationship Id="rId29" Type="http://schemas.openxmlformats.org/officeDocument/2006/relationships/hyperlink" Target="https://github.com/CEDStandards/CEDS-Elements/issues/777" TargetMode="External"/><Relationship Id="rId11" Type="http://schemas.openxmlformats.org/officeDocument/2006/relationships/hyperlink" Target="https://github.com/CEDStandards/CEDS-Elements/issues?q=is%3Aopen+is%3Aissue+label%3A%22pending+community+approval%22" TargetMode="External"/><Relationship Id="rId24" Type="http://schemas.openxmlformats.org/officeDocument/2006/relationships/hyperlink" Target="https://github.com/CEDStandards/CEDS-Elements/files/13835228/CEDS.OSC.Proposed.Modified.Element.752.docx" TargetMode="External"/><Relationship Id="rId32" Type="http://schemas.openxmlformats.org/officeDocument/2006/relationships/hyperlink" Target="https://github.com/CEDStandards/CEDS-Elements/files/13312635/AccessibleFormatIssuedIndicator.docx" TargetMode="External"/><Relationship Id="rId37" Type="http://schemas.openxmlformats.org/officeDocument/2006/relationships/hyperlink" Target="https://github.com/CEDStandards/CEDS-Elements/issues/800" TargetMode="External"/><Relationship Id="rId40" Type="http://schemas.openxmlformats.org/officeDocument/2006/relationships/hyperlink" Target="https://github.com/CEDStandards/CEDS-Elements/files/13312962/LearningResource3ElementDatesIssued.docx" TargetMode="External"/><Relationship Id="rId45" Type="http://schemas.openxmlformats.org/officeDocument/2006/relationships/hyperlink" Target="https://github.com/CEDStandards/CEDS-Elements/issues/808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CEDStandards/CEDS-Elements/issues/802" TargetMode="External"/><Relationship Id="rId23" Type="http://schemas.openxmlformats.org/officeDocument/2006/relationships/hyperlink" Target="https://github.com/CEDStandards/CEDS-Elements/issues/752" TargetMode="External"/><Relationship Id="rId28" Type="http://schemas.openxmlformats.org/officeDocument/2006/relationships/hyperlink" Target="https://github.com/CEDStandards/CEDS-Elements/files/13494879/CEDS.OSC.Proposed.Modified.Element.Workforce.Program.Type.docx" TargetMode="External"/><Relationship Id="rId36" Type="http://schemas.openxmlformats.org/officeDocument/2006/relationships/hyperlink" Target="https://github.com/CEDStandards/CEDS-Elements/files/13312806/AccessibleFormatIssuedBeginEndDate.docx" TargetMode="Externa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github.com/CEDStandards/CEDS-Elements/issues/628" TargetMode="External"/><Relationship Id="rId31" Type="http://schemas.openxmlformats.org/officeDocument/2006/relationships/hyperlink" Target="https://github.com/CEDStandards/CEDS-Elements/issues/794" TargetMode="External"/><Relationship Id="rId44" Type="http://schemas.openxmlformats.org/officeDocument/2006/relationships/hyperlink" Target="https://github.com/CEDStandards/CEDS-Elements/files/13547548/Add.New.Element.Essential.Learning.Resource.Issue_807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CEDStandards/CEDS-Elements/files/13532805/CEDS.OSC.Proposed.Modified.Element.Template.796.docx" TargetMode="External"/><Relationship Id="rId22" Type="http://schemas.openxmlformats.org/officeDocument/2006/relationships/hyperlink" Target="https://github.com/CEDStandards/CEDS-Elements/files/13835528/CEDS.OSC.Proposed.Modified.Element.Template.697.docx" TargetMode="External"/><Relationship Id="rId27" Type="http://schemas.openxmlformats.org/officeDocument/2006/relationships/hyperlink" Target="https://github.com/CEDStandards/CEDS-Elements/issues/768" TargetMode="External"/><Relationship Id="rId30" Type="http://schemas.openxmlformats.org/officeDocument/2006/relationships/hyperlink" Target="https://github.com/CEDStandards/CEDS-Elements/files/13255629/CES.OSC.Issue.Modified.Template.-.Program.Type.docx" TargetMode="External"/><Relationship Id="rId35" Type="http://schemas.openxmlformats.org/officeDocument/2006/relationships/hyperlink" Target="https://github.com/CEDStandards/CEDS-Elements/issues/799" TargetMode="External"/><Relationship Id="rId43" Type="http://schemas.openxmlformats.org/officeDocument/2006/relationships/hyperlink" Target="https://github.com/CEDStandards/CEDS-Elements/issues/807" TargetMode="External"/><Relationship Id="rId48" Type="http://schemas.openxmlformats.org/officeDocument/2006/relationships/hyperlink" Target="https://github.com/CEDStandards/CEDS-Elements/files/13547901/Two.New.Elements.for.GFSA.Compliance.at.the.LEA.level.Issue_810.docx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github.com/CEDStandards/CEDS-Elements/blob/master/doc/Use%20Case%20Process%20Rubrics_v1.0.pdf" TargetMode="External"/><Relationship Id="rId17" Type="http://schemas.openxmlformats.org/officeDocument/2006/relationships/hyperlink" Target="https://github.com/CEDStandards/CEDS-Elements/issues/627" TargetMode="External"/><Relationship Id="rId25" Type="http://schemas.openxmlformats.org/officeDocument/2006/relationships/hyperlink" Target="https://github.com/CEDStandards/CEDS-Elements/issues/761" TargetMode="External"/><Relationship Id="rId33" Type="http://schemas.openxmlformats.org/officeDocument/2006/relationships/hyperlink" Target="https://github.com/CEDStandards/CEDS-Elements/issues/798" TargetMode="External"/><Relationship Id="rId38" Type="http://schemas.openxmlformats.org/officeDocument/2006/relationships/hyperlink" Target="https://github.com/CEDStandards/CEDS-Elements/files/13312873/AccessibleFormatRequiredIndicator.docx" TargetMode="External"/><Relationship Id="rId46" Type="http://schemas.openxmlformats.org/officeDocument/2006/relationships/hyperlink" Target="https://github.com/CEDStandards/CEDS-Elements/files/13505307/Remove.the.word.School.from.Electronic.Mail.Address.Type.description.Issue_808.docx" TargetMode="External"/><Relationship Id="rId20" Type="http://schemas.openxmlformats.org/officeDocument/2006/relationships/hyperlink" Target="https://github.com/CEDStandards/CEDS-Elements/files/13489421/Add.Post.Program.Placement.to.CTE.Student.Program.Participation.Issue_627.docx" TargetMode="External"/><Relationship Id="rId41" Type="http://schemas.openxmlformats.org/officeDocument/2006/relationships/hyperlink" Target="https://github.com/CEDStandards/CEDS-Elements/issues/806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53C761-47E9-4949-A116-B8DF37CCEA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F75DFF-FA51-4305-9B98-46712BB958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1255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24</cp:revision>
  <dcterms:created xsi:type="dcterms:W3CDTF">2024-02-05T03:06:00Z</dcterms:created>
  <dcterms:modified xsi:type="dcterms:W3CDTF">2024-02-05T03:41:00Z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