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187877E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6D0796">
        <w:rPr>
          <w:i/>
          <w:iCs/>
        </w:rPr>
        <w:t>June</w:t>
      </w:r>
      <w:r w:rsidR="00C337CE">
        <w:rPr>
          <w:i/>
          <w:iCs/>
        </w:rPr>
        <w:t xml:space="preserve"> </w:t>
      </w:r>
      <w:r w:rsidR="006A49E8">
        <w:rPr>
          <w:i/>
          <w:iCs/>
        </w:rPr>
        <w:t>3</w:t>
      </w:r>
      <w:r w:rsidRPr="004B3C0E">
        <w:rPr>
          <w:i/>
          <w:iCs/>
        </w:rPr>
        <w:t>, 202</w:t>
      </w:r>
      <w:r w:rsidR="00697960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1476B3AE" w:rsidR="00F06803" w:rsidRDefault="007E628E" w:rsidP="00962477">
            <w:hyperlink r:id="rId12" w:history="1">
              <w:r w:rsidRPr="007E628E">
                <w:rPr>
                  <w:rStyle w:val="Hyperlink"/>
                </w:rPr>
                <w:t>Issue 34</w:t>
              </w:r>
            </w:hyperlink>
          </w:p>
        </w:tc>
        <w:tc>
          <w:tcPr>
            <w:tcW w:w="2859" w:type="dxa"/>
          </w:tcPr>
          <w:p w14:paraId="5516F46C" w14:textId="60D12AEF" w:rsidR="00503CB9" w:rsidRDefault="00306421" w:rsidP="00BB38BB">
            <w:r>
              <w:t>Add new element: Interdisciplinary Indicator</w:t>
            </w:r>
          </w:p>
        </w:tc>
        <w:tc>
          <w:tcPr>
            <w:tcW w:w="7560" w:type="dxa"/>
          </w:tcPr>
          <w:p w14:paraId="6CABBDEE" w14:textId="48D8CFE1" w:rsidR="00503CB9" w:rsidRDefault="00A97F77" w:rsidP="0032355F">
            <w:hyperlink r:id="rId13" w:history="1">
              <w:r w:rsidRPr="00A3008E">
                <w:rPr>
                  <w:rStyle w:val="Hyperlink"/>
                </w:rPr>
                <w:t>https://github.com/CEDStandards/CEDS-Elements/files/8765372/Proposed.New.Elements.Learning.Models.Offered_34_35.docx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2249C8C8" w:rsidR="00503CB9" w:rsidRDefault="00A97F77" w:rsidP="00962477">
            <w:r>
              <w:t>June 6, 2022</w:t>
            </w:r>
          </w:p>
        </w:tc>
      </w:tr>
      <w:tr w:rsidR="00306421" w:rsidRPr="00542E78" w14:paraId="16B61980" w14:textId="77777777" w:rsidTr="00D84A3B">
        <w:tc>
          <w:tcPr>
            <w:tcW w:w="1096" w:type="dxa"/>
          </w:tcPr>
          <w:p w14:paraId="4865E77F" w14:textId="6AB39B21" w:rsidR="00306421" w:rsidRDefault="002A45AF" w:rsidP="00962477">
            <w:hyperlink r:id="rId14" w:history="1">
              <w:r w:rsidRPr="002A45AF">
                <w:rPr>
                  <w:rStyle w:val="Hyperlink"/>
                </w:rPr>
                <w:t xml:space="preserve">Issue </w:t>
              </w:r>
              <w:r w:rsidR="00306421" w:rsidRPr="002A45AF">
                <w:rPr>
                  <w:rStyle w:val="Hyperlink"/>
                </w:rPr>
                <w:t>35</w:t>
              </w:r>
            </w:hyperlink>
          </w:p>
        </w:tc>
        <w:tc>
          <w:tcPr>
            <w:tcW w:w="2859" w:type="dxa"/>
          </w:tcPr>
          <w:p w14:paraId="086EDD9D" w14:textId="2D2A9445" w:rsidR="00306421" w:rsidRDefault="00306421" w:rsidP="00BB38BB">
            <w:r>
              <w:t>Add new element: Project Based Learning Type</w:t>
            </w:r>
          </w:p>
        </w:tc>
        <w:tc>
          <w:tcPr>
            <w:tcW w:w="7560" w:type="dxa"/>
          </w:tcPr>
          <w:p w14:paraId="203887C9" w14:textId="1F16B5E3" w:rsidR="00306421" w:rsidRDefault="002A45AF" w:rsidP="0032355F">
            <w:hyperlink r:id="rId15" w:history="1">
              <w:r w:rsidRPr="00A3008E">
                <w:rPr>
                  <w:rStyle w:val="Hyperlink"/>
                </w:rPr>
                <w:t>https://github.com/CEDStandards/CEDS-Elements/files/8765372/Proposed.New.Elements.Learning.Models.Offered_34_35.docx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3BDE2E4" w14:textId="73C37159" w:rsidR="00306421" w:rsidRDefault="00FA1707" w:rsidP="00962477">
            <w:r>
              <w:t>June 6, 2022</w:t>
            </w:r>
          </w:p>
        </w:tc>
      </w:tr>
      <w:tr w:rsidR="00306421" w:rsidRPr="00542E78" w14:paraId="403E8DD9" w14:textId="77777777" w:rsidTr="00D84A3B">
        <w:tc>
          <w:tcPr>
            <w:tcW w:w="1096" w:type="dxa"/>
          </w:tcPr>
          <w:p w14:paraId="6886FA85" w14:textId="579D08F9" w:rsidR="00306421" w:rsidRDefault="007E628E" w:rsidP="00306421">
            <w:hyperlink r:id="rId16" w:history="1">
              <w:r w:rsidRPr="007E628E">
                <w:rPr>
                  <w:rStyle w:val="Hyperlink"/>
                </w:rPr>
                <w:t>Issue 341</w:t>
              </w:r>
            </w:hyperlink>
          </w:p>
        </w:tc>
        <w:tc>
          <w:tcPr>
            <w:tcW w:w="2859" w:type="dxa"/>
          </w:tcPr>
          <w:p w14:paraId="1D45B19C" w14:textId="25807D4B" w:rsidR="00306421" w:rsidRDefault="00306421" w:rsidP="00306421">
            <w:r>
              <w:t>SAT Assessment Score Metric Type</w:t>
            </w:r>
          </w:p>
        </w:tc>
        <w:tc>
          <w:tcPr>
            <w:tcW w:w="7560" w:type="dxa"/>
          </w:tcPr>
          <w:p w14:paraId="15BB79BA" w14:textId="4D07F1DB" w:rsidR="00306421" w:rsidRDefault="00FA1707" w:rsidP="00306421">
            <w:hyperlink r:id="rId17" w:history="1">
              <w:r w:rsidRPr="00A3008E">
                <w:rPr>
                  <w:rStyle w:val="Hyperlink"/>
                </w:rPr>
                <w:t>https://github.com/CEDStandards/CEDS-Elements/files/8765341/Modify.Element_Assessment.Score.Metric.Type_341.docx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439960F" w14:textId="79E78020" w:rsidR="00306421" w:rsidRDefault="00FA1707" w:rsidP="00306421">
            <w:r>
              <w:t>June 6,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E0BB7DF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6D0796">
              <w:rPr>
                <w:b/>
                <w:bCs/>
              </w:rPr>
              <w:t>*</w:t>
            </w:r>
          </w:p>
        </w:tc>
      </w:tr>
      <w:tr w:rsidR="002C6CDC" w:rsidRPr="00542E78" w14:paraId="31A37185" w14:textId="77777777" w:rsidTr="00C029C6">
        <w:tc>
          <w:tcPr>
            <w:tcW w:w="1075" w:type="dxa"/>
          </w:tcPr>
          <w:p w14:paraId="25657F6C" w14:textId="3E4C9DA7" w:rsidR="002C6CDC" w:rsidRDefault="002C6CDC" w:rsidP="002C6CDC">
            <w:hyperlink r:id="rId18" w:history="1">
              <w:r w:rsidRPr="00044312">
                <w:rPr>
                  <w:rStyle w:val="Hyperlink"/>
                </w:rPr>
                <w:t>Issue 346</w:t>
              </w:r>
            </w:hyperlink>
          </w:p>
        </w:tc>
        <w:tc>
          <w:tcPr>
            <w:tcW w:w="2880" w:type="dxa"/>
          </w:tcPr>
          <w:p w14:paraId="41D614FF" w14:textId="1C48F6D9" w:rsidR="002C6CDC" w:rsidRDefault="002C6CDC" w:rsidP="002C6CDC">
            <w:r>
              <w:t>New element “Special Education Teacher Qualification Status” needed for EDFacts staff reporting</w:t>
            </w:r>
          </w:p>
        </w:tc>
        <w:tc>
          <w:tcPr>
            <w:tcW w:w="7560" w:type="dxa"/>
          </w:tcPr>
          <w:p w14:paraId="4CF04E68" w14:textId="36329AE1" w:rsidR="002C6CDC" w:rsidRDefault="002C6CDC" w:rsidP="002C6CDC">
            <w:pPr>
              <w:tabs>
                <w:tab w:val="left" w:pos="5688"/>
              </w:tabs>
            </w:pPr>
            <w:hyperlink r:id="rId19" w:history="1">
              <w:r w:rsidRPr="00AD71F1">
                <w:rPr>
                  <w:rStyle w:val="Hyperlink"/>
                </w:rPr>
                <w:t>https://github.com/CEDStandards/CEDS-Elements/files/8364991/Special.Education.Teacher.Qualification.Status.Issue_346.docx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FCC878" w14:textId="0CBF00E1" w:rsidR="002C6CDC" w:rsidRDefault="002C6CDC" w:rsidP="002C6CDC">
            <w:r>
              <w:t>June</w:t>
            </w:r>
            <w:r>
              <w:t xml:space="preserve"> </w:t>
            </w:r>
            <w:r>
              <w:t>6</w:t>
            </w:r>
            <w:r>
              <w:t>, 2022</w:t>
            </w:r>
          </w:p>
        </w:tc>
      </w:tr>
      <w:tr w:rsidR="002C6CDC" w:rsidRPr="00542E78" w14:paraId="197A8D82" w14:textId="77777777" w:rsidTr="00C029C6">
        <w:tc>
          <w:tcPr>
            <w:tcW w:w="1075" w:type="dxa"/>
          </w:tcPr>
          <w:p w14:paraId="6FE0AF61" w14:textId="0D936A54" w:rsidR="002C6CDC" w:rsidRDefault="002C6CDC" w:rsidP="002C6CDC">
            <w:hyperlink r:id="rId20" w:history="1">
              <w:r w:rsidRPr="00044312">
                <w:rPr>
                  <w:rStyle w:val="Hyperlink"/>
                </w:rPr>
                <w:t>Issue 347</w:t>
              </w:r>
            </w:hyperlink>
          </w:p>
        </w:tc>
        <w:tc>
          <w:tcPr>
            <w:tcW w:w="2880" w:type="dxa"/>
          </w:tcPr>
          <w:p w14:paraId="19B51733" w14:textId="6B62DD09" w:rsidR="002C6CDC" w:rsidRDefault="002C6CDC" w:rsidP="002C6CDC">
            <w:r>
              <w:t>Add Chief State School Officer to the Role element</w:t>
            </w:r>
          </w:p>
        </w:tc>
        <w:tc>
          <w:tcPr>
            <w:tcW w:w="7560" w:type="dxa"/>
          </w:tcPr>
          <w:p w14:paraId="5347B5D9" w14:textId="4AC69386" w:rsidR="002C6CDC" w:rsidRDefault="002C6CDC" w:rsidP="002C6CDC">
            <w:pPr>
              <w:tabs>
                <w:tab w:val="left" w:pos="5688"/>
              </w:tabs>
            </w:pPr>
            <w:hyperlink r:id="rId21" w:history="1">
              <w:r w:rsidRPr="00AD71F1">
                <w:rPr>
                  <w:rStyle w:val="Hyperlink"/>
                </w:rPr>
                <w:t>https://github.com/CEDStandards/CEDS-Elements/files/8390347/Add.Chief.State.School.Officer.to.Role.element.Issue_347.docx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183A20" w14:textId="508053DD" w:rsidR="002C6CDC" w:rsidRDefault="002C6CDC" w:rsidP="002C6CDC">
            <w:r>
              <w:t>June</w:t>
            </w:r>
            <w:r>
              <w:t xml:space="preserve"> </w:t>
            </w:r>
            <w:r>
              <w:t>6</w:t>
            </w:r>
            <w:r>
              <w:t>, 2022</w:t>
            </w:r>
          </w:p>
        </w:tc>
      </w:tr>
    </w:tbl>
    <w:p w14:paraId="46A5A102" w14:textId="695A06B2" w:rsidR="001B7DAC" w:rsidRPr="00542E78" w:rsidRDefault="001B7DAC" w:rsidP="001B7DAC">
      <w:r>
        <w:t xml:space="preserve">*Assumes no comments will be added that affect the approval of these proposals between this document date of </w:t>
      </w:r>
      <w:r>
        <w:t>June</w:t>
      </w:r>
      <w:r>
        <w:t xml:space="preserve"> 3, 202</w:t>
      </w:r>
      <w:r>
        <w:t>2</w:t>
      </w:r>
      <w:r>
        <w:t xml:space="preserve"> and the release date of </w:t>
      </w:r>
      <w:r>
        <w:t>June</w:t>
      </w:r>
      <w:r>
        <w:t xml:space="preserve"> </w:t>
      </w:r>
      <w:r>
        <w:t>6</w:t>
      </w:r>
      <w:r>
        <w:t>, 202</w:t>
      </w:r>
      <w:r w:rsidR="00697960">
        <w:t>2</w:t>
      </w:r>
      <w:r>
        <w:t>.</w:t>
      </w:r>
    </w:p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3CC1" w14:textId="77777777" w:rsidR="007776AD" w:rsidRDefault="007776AD" w:rsidP="004D14B8">
      <w:pPr>
        <w:spacing w:after="0" w:line="240" w:lineRule="auto"/>
      </w:pPr>
      <w:r>
        <w:separator/>
      </w:r>
    </w:p>
  </w:endnote>
  <w:endnote w:type="continuationSeparator" w:id="0">
    <w:p w14:paraId="3E154F92" w14:textId="77777777" w:rsidR="007776AD" w:rsidRDefault="007776A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E34" w14:textId="77777777" w:rsidR="007776AD" w:rsidRDefault="007776AD" w:rsidP="004D14B8">
      <w:pPr>
        <w:spacing w:after="0" w:line="240" w:lineRule="auto"/>
      </w:pPr>
      <w:r>
        <w:separator/>
      </w:r>
    </w:p>
  </w:footnote>
  <w:footnote w:type="continuationSeparator" w:id="0">
    <w:p w14:paraId="21E71904" w14:textId="77777777" w:rsidR="007776AD" w:rsidRDefault="007776A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312"/>
    <w:rsid w:val="000448EA"/>
    <w:rsid w:val="00044EE7"/>
    <w:rsid w:val="00054BEB"/>
    <w:rsid w:val="00065162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32CA8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B7DAC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A45AF"/>
    <w:rsid w:val="002A4E48"/>
    <w:rsid w:val="002A5CB4"/>
    <w:rsid w:val="002C3236"/>
    <w:rsid w:val="002C6CDC"/>
    <w:rsid w:val="002E79D2"/>
    <w:rsid w:val="002F0D92"/>
    <w:rsid w:val="00306421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26732"/>
    <w:rsid w:val="0064085D"/>
    <w:rsid w:val="00646579"/>
    <w:rsid w:val="00671158"/>
    <w:rsid w:val="0067656D"/>
    <w:rsid w:val="00680CD7"/>
    <w:rsid w:val="0068504D"/>
    <w:rsid w:val="006921FE"/>
    <w:rsid w:val="00697960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7239B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628E"/>
    <w:rsid w:val="007E7474"/>
    <w:rsid w:val="007F0363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7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570F5"/>
    <w:rsid w:val="00B6281F"/>
    <w:rsid w:val="00B75E80"/>
    <w:rsid w:val="00B867DC"/>
    <w:rsid w:val="00BA1A3A"/>
    <w:rsid w:val="00BA5763"/>
    <w:rsid w:val="00BA6F02"/>
    <w:rsid w:val="00BB38BB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90FAD"/>
    <w:rsid w:val="00EA4951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464B4"/>
    <w:rsid w:val="00F47095"/>
    <w:rsid w:val="00F70693"/>
    <w:rsid w:val="00F738C4"/>
    <w:rsid w:val="00F73FCC"/>
    <w:rsid w:val="00F74B36"/>
    <w:rsid w:val="00F90740"/>
    <w:rsid w:val="00FA1707"/>
    <w:rsid w:val="00FA62FC"/>
    <w:rsid w:val="00FB1549"/>
    <w:rsid w:val="00FC01F0"/>
    <w:rsid w:val="00FD3739"/>
    <w:rsid w:val="00FD424D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765372/Proposed.New.Elements.Learning.Models.Offered_34_35.docx" TargetMode="External"/><Relationship Id="rId18" Type="http://schemas.openxmlformats.org/officeDocument/2006/relationships/hyperlink" Target="https://github.com/CEDStandards/CEDS-Elements/issues/34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8390347/Add.Chief.State.School.Officer.to.Role.element.Issue_34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34" TargetMode="External"/><Relationship Id="rId17" Type="http://schemas.openxmlformats.org/officeDocument/2006/relationships/hyperlink" Target="https://github.com/CEDStandards/CEDS-Elements/files/8765341/Modify.Element_Assessment.Score.Metric.Type_341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341" TargetMode="External"/><Relationship Id="rId20" Type="http://schemas.openxmlformats.org/officeDocument/2006/relationships/hyperlink" Target="https://github.com/CEDStandards/CEDS-Elements/issues/34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8765372/Proposed.New.Elements.Learning.Models.Offered_34_35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8364991/Special.Education.Teacher.Qualification.Status.Issue_34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3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12</cp:revision>
  <dcterms:created xsi:type="dcterms:W3CDTF">2022-06-01T13:37:00Z</dcterms:created>
  <dcterms:modified xsi:type="dcterms:W3CDTF">2022-06-01T14:00:00Z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