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МИНИСТЕРСТВО ПРОСВЕЩЕНИЯ РОССИЙСКОЙ ФЕДЕРАЦИИ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Государственное бюджетное профессиональное образовательное учреждение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города Москвы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«Колледж информационных технологий „ИТ.Москва“»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Специальность 09.02.07 Информационные системы и программирование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Профессиональный модуль ПМ.02 Осуществление интеграции программных модулей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120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ПОЯСНИТЕЛЬНАЯ ЗАПИСКА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к учебной практике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Этап 1. Разработка приложения с использованием гибких методов разработки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Кейс-задача: «Информационная система риэлторского агентства «Ключ»»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Выполнил(а):</w:t>
      </w:r>
    </w:p>
    <w:p>
      <w:pPr>
        <w:spacing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студент(ка) группы ________  ___________________________</w:t>
      </w:r>
    </w:p>
    <w:p>
      <w:pPr>
        <w:spacing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Подпись студента: ____________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Руководитель учебной практики:</w:t>
      </w:r>
    </w:p>
    <w:p>
      <w:pPr>
        <w:spacing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Острецов Пётр Эдуардович</w:t>
      </w:r>
    </w:p>
    <w:p>
      <w:pPr>
        <w:spacing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Оценка: _______________</w:t>
      </w:r>
    </w:p>
    <w:p>
      <w:pPr>
        <w:spacing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Дата защиты: «___» ____________ 20___ г.</w:t>
      </w:r>
    </w:p>
    <w:p>
      <w:pPr>
        <w:spacing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6"/>
        </w:rPr>
        <w:t>Подпись руководителя: ____________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Москва, 2026</w:t>
      </w:r>
    </w:p>
    <w:p>
      <w:r>
        <w:br w:type="page"/>
      </w:r>
    </w:p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ИСХОДНЫЕ ДАННЫЕ ДЛЯ ВЫПОЛНЕНИЯ УЧЕБНОЙ ПРАКТИКИ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Документ оформлен в соответствии с требованиями ГОСТ 7.32-2017 «Отчёт о научно-исследовательской работе. Структура и правила оформления» и ГОСТ Р 7.0.5-2008 «Библиографическая ссылка. Общие требования и правила составления».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Учебная практика реализуется в форме кейс-задачи: студент выступает в роли разработчика программного обеспечения, которому руководство организации поручило разработать приложение с использованием гибких методов разработки. Настоящее сопроводительное письмо описывает этап 1 — «Разработка приложения с использованием гибких методов разработки».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Исходные данные кейс-задачи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Предметная область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</w:pPr>
            <w:r>
              <w:t>Риэлторское агентство «Ключ»: учёт объектов недвижимости, клиентов, риэлторов, показов и сделок купли-продажи и аренды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Методология разработки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Agile (Scrum / Kanban)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Инструмент управления задачами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</w:pPr>
            <w:r>
              <w:t>Trello (доска «Ключ — ПМ.02»)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Язык и среда разработки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</w:pPr>
            <w:r>
              <w:t>C# (.NET 8, WPF), Visual Studio 2022; СУБД MySQL 8.0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Система контроля версий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</w:pPr>
            <w:r>
              <w:t>Git (GitHub)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Объём этапа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14 академических часов (7 пар)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Общий объём практики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72 академических часа (36 пар)</w:t>
            </w:r>
          </w:p>
        </w:tc>
      </w:tr>
    </w:tbl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Этап 1 является первым из пяти взаимосвязанных этапов учебной практики: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Этап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Часы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Разработка приложения с использованием гибких методов разработки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14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Работа с системой контроля версий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12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Отладка и тестирование модулей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16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Интеграция модулей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16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Разработка документации на приложение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14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Итого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72</w:t>
            </w:r>
          </w:p>
        </w:tc>
      </w:tr>
    </w:tbl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Результатом этапа 1 является спланированный продукт: сформированный бэклог, распределённые по спринтам задачи, спроектированная архитектура и требования к программным модулям. Результаты этапа 1 используются на всех последующих этапах.</w:t>
      </w:r>
    </w:p>
    <w:p>
      <w:r>
        <w:br w:type="page"/>
      </w:r>
    </w:p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СОДЕРЖАНИЕ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Введение</w:t>
        <w:tab/>
        <w:t>4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1. Общие сведения об этапе</w:t>
        <w:tab/>
        <w:t>5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1.1. Цель и задачи этапа</w:t>
        <w:tab/>
        <w:t>5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1.2. Формируемые компетенции</w:t>
        <w:tab/>
        <w:t>5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1.3. Теоретические сведения о гибких методах разработки</w:t>
        <w:tab/>
        <w:t>6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2. Пошаговый порядок выполнения этапа</w:t>
        <w:tab/>
        <w:t>7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1. Получение темы и анализ задания</w:t>
        <w:tab/>
        <w:t>7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2. Формирование Product Backlog (User Stories)</w:t>
        <w:tab/>
        <w:t>8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3. Оценка историй и планирование спринтов</w:t>
        <w:tab/>
        <w:t>9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4. Настройка доски задач</w:t>
        <w:tab/>
        <w:t>10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5. Проектирование архитектуры приложения</w:t>
        <w:tab/>
        <w:t>11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6. Формирование требований к модулям (ПК 2.1)</w:t>
        <w:tab/>
        <w:t>12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7. Итеративная разработка (три спринта)</w:t>
        <w:tab/>
        <w:t>13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8. Ежедневные стендапы</w:t>
        <w:tab/>
        <w:t>14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9. Sprint Review (демонстрация инкремента)</w:t>
        <w:tab/>
        <w:t>14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Шаг 10. Ретроспектива и завершение этапа</w:t>
        <w:tab/>
        <w:t>15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3. Календарный план этапа</w:t>
        <w:tab/>
        <w:t>16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4. Требования к результату этапа</w:t>
        <w:tab/>
        <w:t>16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5. Критерии оценивания</w:t>
        <w:tab/>
        <w:t>17</w:t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Заключение</w:t>
        <w:tab/>
        <w:t/>
      </w:r>
    </w:p>
    <w:p>
      <w:pPr>
        <w:tabs>
          <w:tab w:pos="9354" w:val="left"/>
        </w:tabs>
        <w:spacing w:line="240" w:lineRule="auto"/>
        <w:ind w:firstLine="0"/>
      </w:pPr>
      <w:r>
        <w:rPr>
          <w:rFonts w:ascii="Times New Roman" w:hAnsi="Times New Roman"/>
          <w:sz w:val="26"/>
        </w:rPr>
        <w:t>6. Рекомендуемая литература</w:t>
        <w:tab/>
        <w:t>17</w:t>
      </w:r>
    </w:p>
    <w:p>
      <w:r>
        <w:br w:type="page"/>
      </w:r>
    </w:p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ВВЕДЕНИЕ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Учебная практика по профессиональному модулю ПМ.02 «Осуществление интеграции программных модулей» проводится в соответствии с рабочей программой профессионального модуля и направлена на закрепление теоретических знаний и формирование практических навыков разработки, отладки, интеграции и документирования программных модулей.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 учебной практики — освоение компетенций по разработке приложения с использованием гибких методов разработки на основе решения реальной кейс-задачи, моделирующей профессиональную деятельность разработчика программного обеспечения.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Практика выполняется в течение 72 академических часов и состоит из пяти взаимосвязанных этапов, которые вместе формируют итог учебной практики: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разработка приложения с использованием гибких методов разработки — планирование продукта, формирование бэклога, проектирование архитектуры;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работа с системой контроля версий — ведение истории изменений, ветвление, слияние;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отладка и тестирование модулей — поиск и устранение ошибок, разработка тестовых наборов;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4) интеграция модулей — сборка отдельных модулей в единое приложение;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5) разработка документации на приложение — оформление программной документации по стандартам.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Настоящая пояснительная записка описывает выполнение этапа 1 по теме «Риэлторское агентство «Ключ»». После перечня задач каждого шага приведён полученный результат.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 исследования — приложение для предметной области «Риэлторское агентство».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Предмет исследования — методы и инструменты гибкой разработки программного обеспечения.</w:t>
      </w:r>
    </w:p>
    <w:p>
      <w:r>
        <w:br w:type="page"/>
      </w:r>
    </w:p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1. ОБЩИЕ СВЕДЕНИЯ ОБ ЭТАПЕ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1.1. Цель и задачи этапа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 этапа: спланировать разработку приложения с использованием гибких методов (Agile) и подготовить основу для последующих этапов практики.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Задачи этапа: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Проанализировать индивидуальное задание и определить границы приложения.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Сформировать Product Backlog — список пользовательских историй (User Stories).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Оценить истории и распределить их по спринтам.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Настроить доску задач и организовать рабочее пространство.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Спроектировать архитектуру приложения (диаграмма компонентов).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Сформировать требования к программным модулям.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Выполнить разработку итерациями (спринтами) с фиксацией инкремента.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Провести Sprint Review и ретроспективу.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1.2. Формируемые компетенции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Код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Наименование компетенции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ПК 2.1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ПК 2.2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Выполнять интеграцию модулей в программное обеспечение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ПК 2.5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ОК 01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Выбирать способы решения задач профессиональной деятельности применительно к различным контекстам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ОК 02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Использовать современные средства поиска, анализа и интерпретации информации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ОК 03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Планировать и реализовывать собственное профессиональное и личностное развитие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ОК 04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Эффективно взаимодействовать и работать в коллективе и команде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ОК 05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Осуществлять устную и письменную коммуникацию на государственном языке РФ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ЦО 6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Профессионально-трудовое воспитание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ЦО 8</w:t>
            </w:r>
          </w:p>
        </w:tc>
        <w:tc>
          <w:tcPr>
            <w:tcW w:type="dxa" w:w="793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Ценности научного познания</w:t>
            </w:r>
          </w:p>
        </w:tc>
      </w:tr>
    </w:tbl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1.3. Теоретические сведения о гибких методах разработки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Гибкие методы разработки (Agile) — семейство подходов к разработке программного обеспечения, основанных на итеративности, адаптивности и тесном взаимодействии с заказчиком. Вместо единого длительного цикла разработки продукт создаётся короткими итерациями (спринтами) по 1–4 недели, в конце каждой итерации появляется работающий инкремент продукта.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Основные ценности Agile (по Agile Manifesto): люди и взаимодействие важнее процессов и инструментов; работающий продукт важнее исчерпывающей документации; сотрудничество с заказчиком важнее согласования условий; готовность к изменениям важнее следования первоначальному плану.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Scrum — самый распространённый фреймворк Agile. Роли: Product Owner (владелец продукта), Scrum Master, команда разработки. Артефакты: Product Backlog (бэклог продукта), Sprint Backlog (бэклог спринта), Increment (инкремент). Церемонии: планирование спринта, ежедневный стендап, Sprint Review, ретроспектива.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Kanban — метод управления потоком задач с визуализацией на доске и ограничением незавершённой работы (WIP-лимит). Не требует фиксированных итераций, подходит для непрерывного потока задач.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User Story (пользовательская история) — краткое описание функциональности с точки зрения пользователя, оформляется по шаблону: «Как &lt;роль&gt;, я хочу &lt;действие&gt;, чтобы &lt;ценность&gt;». Каждая история содержит критерии приёмки (Acceptance Criteria).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Story Points — условная единица оценки сложности истории (обычно по ряду Фибоначчи: 1, 2, 3, 5, 8, 13). MoSCoW — метод приоритизации требований: Must have (обязательно), Should have (желательно), Could have (возможно), Won't have (не в этой версии).</w:t>
      </w:r>
    </w:p>
    <w:p>
      <w:r>
        <w:br w:type="page"/>
      </w:r>
    </w:p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2. ПОШАГОВЫЙ ПОРЯДОК ВЫПОЛНЕНИЯ ЭТАПА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Ниже для каждого шага приведены задачи из задания и результат их выполнения применительно к приложению «Ключ» (предметная область «Риэлторское агентство «Ключ»»).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1. Получение темы и анализ задания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Получите у руководителя индивидуальную тему (предметную область приложения).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Определите назначение приложения: какую задачу оно решает и для кого.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Опишите целевую аудиторию: кто будет пользоваться приложением (роли пользователей).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Определите границы приложения: что входит в первую версию, а что — нет.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Выпишите 5 ключевых функций будущего приложения.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Зафиксируйте результат в отчёте (таблица «Паспорт приложения»).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1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 — настольное приложение «Ключ» для сотрудников риэлторского агентства. Приложение заменяет таблицы Excel и записи в блокноте, по которым агентство вело объекты, клиентов и сделки. Паспорт приложения приведён в таблице 1.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 — Паспорт приложения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rPr>
          <w:tblHeader w:val="true"/>
        </w:trPr>
        <w:tc>
          <w:tcPr>
            <w:tcW w:type="dxa" w:w="2268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Параметр</w:t>
            </w:r>
          </w:p>
        </w:tc>
        <w:tc>
          <w:tcPr>
            <w:tcW w:type="dxa" w:w="7087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Значение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Название</w:t>
            </w:r>
          </w:p>
        </w:tc>
        <w:tc>
          <w:tcPr>
            <w:tcW w:type="dxa" w:w="708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«Ключ» — настольное приложение риэлторского агентства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Назначение</w:t>
            </w:r>
          </w:p>
        </w:tc>
        <w:tc>
          <w:tcPr>
            <w:tcW w:type="dxa" w:w="708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Учёт объектов недвижимости, клиентов, риэлторов, показов и сделок купли-продажи и аренды; расчёт комиссии агентства; отчёты для руководителя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Целевая аудитория (роли)</w:t>
            </w:r>
          </w:p>
        </w:tc>
        <w:tc>
          <w:tcPr>
            <w:tcW w:type="dxa" w:w="708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Риэлтор — ведёт объекты и клиентов, назначает показы, оформляет сделки; руководитель агентства — следит за сделками и работой риэлторов по отчётам, ведёт список сотрудников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Входит в первую версию</w:t>
            </w:r>
          </w:p>
        </w:tc>
        <w:tc>
          <w:tcPr>
            <w:tcW w:type="dxa" w:w="708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Объекты (поиск по фильтрам, добавление, изменение, снятие с продажи); клиенты; риэлторы; показы с проверкой занятости риэлтора; сделки с автоматической комиссией, завершением и отменой; три отчёта с выгрузкой в CSV; главная страница с показателями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входит в первую версию</w:t>
            </w:r>
          </w:p>
        </w:tc>
        <w:tc>
          <w:tcPr>
            <w:tcW w:type="dxa" w:w="708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Онлайн-оплата услуг; публикация объявлений на сайтах; фотографии объектов; печать договоров; учётные записи пользователей приложения (доступ к БД разграничен ролями MySQL); мобильная версия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Ключевые функции</w:t>
            </w:r>
          </w:p>
        </w:tc>
        <w:tc>
          <w:tcPr>
            <w:tcW w:type="dxa" w:w="708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1) учёт и поиск объектов; 2) учёт клиентов и риэлторов; 3) назначение показов; 4) оформление сделок с расчётом комиссии; 5) отчёты и показатели агентства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Платформа</w:t>
            </w:r>
          </w:p>
        </w:tc>
        <w:tc>
          <w:tcPr>
            <w:tcW w:type="dxa" w:w="708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Windows 10/11, .NET 8, WPF; MySQL 8.0 (база realty_agency)</w:t>
            </w:r>
          </w:p>
        </w:tc>
      </w:tr>
    </w:tbl>
    <w:p>
      <w:pPr>
        <w:spacing w:after="80"/>
      </w:pP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2. Формирование Product Backlog (User Stories)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По каждой функции составьте одну или несколько пользовательских историй по шаблону: «Как &lt;роль&gt;, я хочу &lt;действие&gt;, чтобы &lt;ценность&gt;».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Для каждой истории пропишите критерии приёмки (2–4 пункта, что должно выполняться).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Сведите истории в таблицу Product Backlog: ID, роль, действие, ценность, критерии приёмки.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Проверьте, что бэклог покрывает все ключевые функции из шага 1.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2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пяти ключевым функциям составлено 15 пользовательских историй для трёх ролей. Product Backlog — в таблице 2; истории US-01–US-14 вошли в первую версию, US-15 отложена (Won't).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 — Product Backlog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3912"/>
        <w:gridCol w:w="4535"/>
      </w:tblGrid>
      <w:tr>
        <w:trPr>
          <w:tblHeader w:val="true"/>
        </w:trPr>
        <w:tc>
          <w:tcPr>
            <w:tcW w:type="dxa" w:w="907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ID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Пользовательская история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Критерии приёмки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US-01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риэлтор, я хочу добавить клиента, чтобы вести единую базу собственников, покупателей и арендаторов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ФИО — не короче 5 символов; телефон — не меньше 10 цифр и уникален; e-mail (если указан) корректен; заметка — до 500 символов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US-02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риэлтор, я хочу найти клиента по части ФИО, телефона или e-mail и изменить его данные, чтобы быстро находить клиента при звонке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поиск по любому из трёх полей; при изменении действуют те же проверки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US-03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руководитель, я хочу удалить ошибочно созданного клиента, чтобы не засорять базу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удаление после подтверждения; клиента, участвующего в объектах, показах или сделках, удалить нельзя — понятное сообщение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US-04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руководитель, я хочу вести список риэлторов с процентом комиссии, чтобы рассчитывать комиссию по сделкам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процент — от 0 до 50; дата приёма не в будущем; уволенного можно скрыть галочкой «Работает»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US-05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риэлтор, я хочу добавить и изменить объект недвижимости, чтобы предлагать его клиентам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обязательны адрес (от 5 символов), район, тип, собственник, риэлтор; цена и площадь больше нуля; комнат 0–50; этаж не больше этажности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US-06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риэлтор, я хочу искать объекты по адресу, району, типу, виду предложения, статусу и цене, чтобы подобрать варианты под запрос клиента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фильтры комбинируются; границы цены включаются; цена «от» больше «до» — сообщение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US-07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риэлтор, я хочу снять объект с продажи или вернуть его, чтобы держать базу актуальной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только для активного или снятого объекта; объект со сделками удалить нельзя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US-08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риэлтор, я хочу назначить показ объекта клиенту, чтобы организовать просмотр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объект не закрыт и не снят; клиент не собственник; новый показ не в прошлом; у риэлтора нет другого показа ближе чем за час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US-09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риэлтор, я хочу отметить показ проведённым или отменённым и записать отзыв, чтобы помнить мнение клиента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нельзя отметить проведённым будущий показ; отзыв — до 500 символов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US-10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риэлтор, я хочу оформить сделку по объекту, чтобы зафиксировать договорённость с клиентом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объект активен; покупатель не собственник; сумма больше нуля, дата не в будущем; комиссия = сумма × процент риэлтора; объект становится «зарезервирован»; запись сделки и статуса — в одной транзакции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US-11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риэлтор, я хочу завершить или отменить сделку, чтобы чтобы статус объекта соответствовал действительности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только открытая сделка; завершение — объект «закрыт», отмена — снова «активен»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US-12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руководитель, я хочу получить отчёты: сделки за период, эффективность риэлторов, рынок по районам, чтобы оценивать работу агентства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обе даты периода включаются; дата «с» не позже «по»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US-13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руководитель, я хочу выгрузить отчёт в CSV, чтобы открыть его в Excel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разделитель «;», кодировка UTF-8 с BOM — кириллица читается в Excel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US-14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руководитель, я хочу видеть на главной ключевые показатели, чтобы следить за агентством без отчётов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активные объекты, открытые сделки, сделки и комиссия за месяц, предстоящие показы, число клиентов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US-15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Как клиент, я хочу оплатить услуги агентства онлайн, чтобы не приезжать в офис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вне первой версии</w:t>
            </w:r>
          </w:p>
        </w:tc>
      </w:tr>
    </w:tbl>
    <w:p>
      <w:pPr>
        <w:spacing w:after="80"/>
      </w:pP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Покрытие ключевых функций: учёт и поиск объектов — US-05–US-07; клиенты и риэлторы — US-01–US-04; показы — US-08, US-09; сделки — US-10, US-11; отчёты и показатели — US-12–US-14. Каждая функция покрыта как минимум двумя историями.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3. Оценка историй и планирование спринтов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Оцените каждую историю в Story Points (ряд Фибоначчи: 1, 2, 3, 5, 8, 13).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Расставьте приоритеты по методу MoSCoW (Must / Should / Could / Won't).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Определите количество спринтов (рекомендуется три) и их длительность.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Распределите истории по спринтам так, чтобы каждый спринт заканчивался работающим инкрементом.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Оформите Sprint Backlog — таблицу задач по спринтам.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3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Истории оценены в Story Points по ряду Фибоначчи (за 1 SP принята простая форма с проверками — US-03) и расставлены по приоритету методом MoSCoW (таблица 3). Запланированы три спринта по одной неделе; каждый заканчивается запускаемым приложением (таблица 4).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 — Оценка и приоритеты историй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5386"/>
        <w:gridCol w:w="737"/>
        <w:gridCol w:w="1191"/>
        <w:gridCol w:w="1134"/>
      </w:tblGrid>
      <w:tr>
        <w:trPr>
          <w:tblHeader w:val="true"/>
        </w:trPr>
        <w:tc>
          <w:tcPr>
            <w:tcW w:type="dxa" w:w="907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ID</w:t>
            </w:r>
          </w:p>
        </w:tc>
        <w:tc>
          <w:tcPr>
            <w:tcW w:type="dxa" w:w="5386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Кратко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SP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MoSCoW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Спринт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US-01</w:t>
            </w:r>
          </w:p>
        </w:tc>
        <w:tc>
          <w:tcPr>
            <w:tcW w:type="dxa" w:w="538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Добавить клиента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Must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US-02</w:t>
            </w:r>
          </w:p>
        </w:tc>
        <w:tc>
          <w:tcPr>
            <w:tcW w:type="dxa" w:w="538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Найти клиента по части ФИО, телефона или e-mail и изменить его данные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Must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US-03</w:t>
            </w:r>
          </w:p>
        </w:tc>
        <w:tc>
          <w:tcPr>
            <w:tcW w:type="dxa" w:w="538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Удалить ошибочно созданного клиента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Should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US-04</w:t>
            </w:r>
          </w:p>
        </w:tc>
        <w:tc>
          <w:tcPr>
            <w:tcW w:type="dxa" w:w="538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Вести список риэлторов с процентом комиссии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Must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US-05</w:t>
            </w:r>
          </w:p>
        </w:tc>
        <w:tc>
          <w:tcPr>
            <w:tcW w:type="dxa" w:w="538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Добавить и изменить объект недвижимости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Must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US-06</w:t>
            </w:r>
          </w:p>
        </w:tc>
        <w:tc>
          <w:tcPr>
            <w:tcW w:type="dxa" w:w="538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Искать объекты по адресу, району, типу, виду предложения, статусу и цене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Must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US-07</w:t>
            </w:r>
          </w:p>
        </w:tc>
        <w:tc>
          <w:tcPr>
            <w:tcW w:type="dxa" w:w="538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Снять объект с продажи или вернуть его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Should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US-08</w:t>
            </w:r>
          </w:p>
        </w:tc>
        <w:tc>
          <w:tcPr>
            <w:tcW w:type="dxa" w:w="538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Назначить показ объекта клиенту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Must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US-09</w:t>
            </w:r>
          </w:p>
        </w:tc>
        <w:tc>
          <w:tcPr>
            <w:tcW w:type="dxa" w:w="538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Отметить показ проведённым или отменённым и записать отзыв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Should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US-10</w:t>
            </w:r>
          </w:p>
        </w:tc>
        <w:tc>
          <w:tcPr>
            <w:tcW w:type="dxa" w:w="538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Оформить сделку по объекту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Must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US-11</w:t>
            </w:r>
          </w:p>
        </w:tc>
        <w:tc>
          <w:tcPr>
            <w:tcW w:type="dxa" w:w="538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Завершить или отменить сделку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Must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US-12</w:t>
            </w:r>
          </w:p>
        </w:tc>
        <w:tc>
          <w:tcPr>
            <w:tcW w:type="dxa" w:w="538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Получить отчёты: сделки за период, эффективность риэлторов, рынок по районам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Must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US-13</w:t>
            </w:r>
          </w:p>
        </w:tc>
        <w:tc>
          <w:tcPr>
            <w:tcW w:type="dxa" w:w="538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Выгрузить отчёт в CSV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Could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US-14</w:t>
            </w:r>
          </w:p>
        </w:tc>
        <w:tc>
          <w:tcPr>
            <w:tcW w:type="dxa" w:w="538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Видеть на главной ключевые показатели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Should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US-15</w:t>
            </w:r>
          </w:p>
        </w:tc>
        <w:tc>
          <w:tcPr>
            <w:tcW w:type="dxa" w:w="538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Оплатить услуги агентства онлайн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Won't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 — Sprint Backlog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2041"/>
        <w:gridCol w:w="1361"/>
        <w:gridCol w:w="624"/>
        <w:gridCol w:w="4535"/>
      </w:tblGrid>
      <w:tr>
        <w:trPr>
          <w:tblHeader w:val="true"/>
        </w:trPr>
        <w:tc>
          <w:tcPr>
            <w:tcW w:type="dxa" w:w="79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Спринт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Цель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Истории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SP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Задачи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Каркас решения, база данных, клиенты и риэлторы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US-01 – US-04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Решение из трёх проектов; 01_schema.sql и 02_seed.sql; сущности и RealtyDbContext; репозитории и сервисы клиентов и риэлторов; страницы и формы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Объекты и показы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US-05 – US-09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19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PropertyRepository с фильтрами; PropertyService; страница «Объекты» и форма; ViewingService с проверкой занятости; страница «Показы»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Сделки, отчёты, главная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US-10 – US-14</w:t>
            </w:r>
          </w:p>
        </w:tc>
        <w:tc>
          <w:tcPr>
            <w:tcW w:type="dxa" w:w="62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21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DealService (комиссия, транзакция); страница «Сделки» и форма; ReportRepository на ADO.NET; отчёты и экспорт CSV; главная страница</w:t>
            </w:r>
          </w:p>
        </w:tc>
      </w:tr>
    </w:tbl>
    <w:p>
      <w:pPr>
        <w:spacing w:after="80"/>
      </w:pP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Объём спринтов растёт (9 → 19 → 21 SP): в первом спринте много времени уходит на каркас решения и базу данных, которые в оценку историй не входят. История US-13 (Could) запланирована последней и могла быть перенесена без потери работоспособности инкремента.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4. Настройка доски задач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Зарегистрируйтесь в системе управления задачами (Trello, YouTrack или Jira).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Создайте доску проекта с колонками: «Бэклог», «В работе», «На проверке», «Готово».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Перенесите истории и задачи из Sprint Backlog на доску в виде карточек.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Установите WIP-лимит на колонку «В работе» (например, не более 3 карточек одновременно).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Сделайте скриншот доски — он войдёт в отчёт.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4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Создана доска Trello «Ключ — ПМ.02» (таблица 5). Каждая история — карточка с меткой спринта и оценкой в названии, например «US-10 Оформление сделки · 8 SP»; задачи из Sprint Backlog — чек-листы внутри карточек.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 — Колонки и правила доски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685"/>
        <w:gridCol w:w="3969"/>
      </w:tblGrid>
      <w:tr>
        <w:trPr>
          <w:tblHeader w:val="true"/>
        </w:trPr>
        <w:tc>
          <w:tcPr>
            <w:tcW w:type="dxa" w:w="170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Колонка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Что в ней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Правило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Бэклог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Все истории US-01–US-15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Карточка берётся в работу только из текущего спринта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работе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Истории, которые сейчас реализуются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WIP-лимит — 3 карточки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 проверке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Реализовано, проверяется по критериям приёмки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Переход в «Готово» — после проверки всех критериев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Готово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Принятые истории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Карточка закрывается на Sprint Review</w:t>
            </w:r>
          </w:p>
        </w:tc>
      </w:tr>
    </w:tbl>
    <w:p>
      <w:pPr>
        <w:spacing w:after="80"/>
      </w:pPr>
    </w:p>
    <w:p>
      <w:pPr>
        <w:keepNext/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highlight w:val="yellow"/>
        </w:rPr>
        <w:t>[ВСТАВИТЬ СКРИНШОТ: доска Trello с колонками «Бэклог», «В работе» (WIP-лимит 3), «На проверке», «Готово» и карточками US-01…US-15]</w:t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— Доска задач проекта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5. Проектирование архитектуры приложения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Выберите архитектурный стиль (рекомендуется слоистая архитектура).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Определите слои приложения: представление (UI), бизнес-логика, доступ к данным, хранилище.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Постройте диаграмму компонентов (в draw.io, PlantUML или Visio).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Опишите взаимодействие слоёв и потоки данных.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Вставьте диаграмму в отчёт с подписью по ГОСТ: «Рисунок 1 — Диаграмма компонентов приложения».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5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Выбрана слоистая архитектура из трёх проектов Visual Studio и базы данных (таблица 6). Каждый слой обращается только к нижележащему и только через интерфейсы: представление не знает о MySQL, бизнес-логика не знает, EF Core или ADO.NET используется в репозитории.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6 — Слои приложения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1871"/>
        <w:gridCol w:w="3005"/>
        <w:gridCol w:w="3005"/>
      </w:tblGrid>
      <w:tr>
        <w:trPr>
          <w:tblHeader w:val="true"/>
        </w:trPr>
        <w:tc>
          <w:tcPr>
            <w:tcW w:type="dxa" w:w="147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Слой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Проект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Ответственность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Основные классы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Представление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RealtyAgency.Wpf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Окна и страницы WPF, MVVM, команды, сообщения пользователю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MainWindow, страницы (Объекты, Клиенты, Риэлторы, Показы, Сделки, Отчёты), формы, *ViewModel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Бизнес-логика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RealtyAgency.BusinessLogic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Правила предметной области, проверки, расчёт комиссии, исключения, журнал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PropertyService, DealService, ViewingService, ClientService, RealtorService, ReportService; RealtyException и наследники; AppLog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Доступ к данным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RealtyAgency.DataAccess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Сущности, контекст EF Core, репозитории, отчёты на ADO.NET, перевод ошибок MySQL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RealtyDbContext; *Repository; ReportRepository; DataAccessException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Хранилище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MySQL 8.0, база realty_agency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Таблицы, ограничения, триггеры-предохранители, представления, роли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 таблиц + audit_log; скрипты sql/01–05</w:t>
            </w:r>
          </w:p>
        </w:tc>
      </w:tr>
    </w:tbl>
    <w:p>
      <w:pPr>
        <w:spacing w:after="80"/>
      </w:pP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5349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349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— Диаграмма компонентов приложения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Поток данных при оформлении сделки: риэлтор заполняет форму → DealEditorViewModel вызывает IDealService.CreateAsync → DealService проверяет правила и через IPropertyRepository получает объект → рассчитывает комиссию → IDealRepository в одной транзакции добавляет сделку и меняет статус объекта → MySQL (триггер ещё раз проверяет объект) → форма закрывается, список обновляется. Структура базы данных показана на рисунке 3.</w:t>
      </w: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4357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357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— Схема базы данных realty_agency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6. Формирование требований к модулям (ПК 2.1)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Выделите программные модули приложения (например: модуль книг, модуль читателей, модуль выдач).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Для каждого модуля опишите: назначение, входные данные, выходные данные, зависимости.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Составьте таблицу требований к модулям.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Проверьте, что требования покрывают истории из бэклога (трассировка).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6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Выделено семь программных модулей; каждый проходит через три слоя (ViewModel → сервис → репозиторий). Требования к модулям — в таблице 7, трассировка к историям — в последнем столбце.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 — Требования к программным модулям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1644"/>
        <w:gridCol w:w="1701"/>
        <w:gridCol w:w="2154"/>
        <w:gridCol w:w="1474"/>
        <w:gridCol w:w="1020"/>
      </w:tblGrid>
      <w:tr>
        <w:trPr>
          <w:tblHeader w:val="true"/>
        </w:trPr>
        <w:tc>
          <w:tcPr>
            <w:tcW w:type="dxa" w:w="1247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Модуль</w:t>
            </w:r>
          </w:p>
        </w:tc>
        <w:tc>
          <w:tcPr>
            <w:tcW w:type="dxa" w:w="164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Назначение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Входные данные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Выходные данные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Зависимости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Истории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Объекты</w:t>
            </w:r>
          </w:p>
        </w:tc>
        <w:tc>
          <w:tcPr>
            <w:tcW w:type="dxa" w:w="164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Учёт и поиск объектов, снятие с продажи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Поля объекта; фильтр PropertyFilter; код объекта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Список объектов с районом, типом, собственником, риэлтором; ValidationException, PropertyNotAvailableException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IPropertyRepository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US-05–US-07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Клиенты</w:t>
            </w:r>
          </w:p>
        </w:tc>
        <w:tc>
          <w:tcPr>
            <w:tcW w:type="dxa" w:w="164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Учёт клиентов, поиск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ФИО, телефон, e-mail, заметка; строка поиска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Список клиентов; ValidationException, DeleteRestrictedException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IClientRepository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US-01–US-03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Риэлторы</w:t>
            </w:r>
          </w:p>
        </w:tc>
        <w:tc>
          <w:tcPr>
            <w:tcW w:type="dxa" w:w="164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Список сотрудников и процент комиссии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ФИО, телефон, процент, дата приёма, «работает»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Список риэлторов; ValidationException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IRealtorRepository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US-04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Показы</w:t>
            </w:r>
          </w:p>
        </w:tc>
        <w:tc>
          <w:tcPr>
            <w:tcW w:type="dxa" w:w="164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Назначение и отметка показов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Объект, клиент, риэлтор, дата и время; статус, отзыв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Список показов; RealtorBusyException, PropertyNotAvailableException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IViewingRepository, IPropertyRepository, IRealtorRepository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US-08, US-09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Сделки</w:t>
            </w:r>
          </w:p>
        </w:tc>
        <w:tc>
          <w:tcPr>
            <w:tcW w:type="dxa" w:w="164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Оформление, завершение, отмена; комиссия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Объект, клиент, риэлтор, сумма, дата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Сделка с комиссией; новый статус объекта; PropertyNotAvailableException, BusinessRuleException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IDealRepository, IPropertyRepository, IRealtorRepository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US-10, US-11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Отчёты и главная</w:t>
            </w:r>
          </w:p>
        </w:tc>
        <w:tc>
          <w:tcPr>
            <w:tcW w:type="dxa" w:w="164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Три отчёта, CSV, показатели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Период «с»–«по»; путь к файлу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DataTable отчёта; CSV-файл; DashboardStats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IReportRepository (ADO.NET)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US-12–US-14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Справочники</w:t>
            </w:r>
          </w:p>
        </w:tc>
        <w:tc>
          <w:tcPr>
            <w:tcW w:type="dxa" w:w="164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Районы и типы недвижимости (кэш)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Списки для выпадающих списков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IReferenceRepository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US-05, US-06</w:t>
            </w:r>
          </w:p>
        </w:tc>
      </w:tr>
    </w:tbl>
    <w:p>
      <w:pPr>
        <w:spacing w:after="80"/>
      </w:pP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Проверка трассировки: каждая история US-01–US-14 попадает хотя бы в один модуль, у каждого модуля есть хотя бы одна история. Общие требования ко всем модулям: проверки — в сервисах, а не в окнах; ошибки показываются пользователю понятным текстом; каждая операция пишется в журнал.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7. Итеративная разработка (три спринта)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В каждом спринте выбирайте задачи из Sprint Backlog и переводите их в «В работе».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Реализуйте функциональность спринта, соблюдая слоистую архитектуру.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В конце спринта получайте работающий инкремент (пусть частичный, но запускаемый).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Фиксируйте результаты каждого спринта в отчёте.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Сохраняйте код — на этапе 2 он будет помещён под контроль версий.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7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8 — Результаты спринтов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4535"/>
        <w:gridCol w:w="3969"/>
      </w:tblGrid>
      <w:tr>
        <w:trPr>
          <w:tblHeader w:val="true"/>
        </w:trPr>
        <w:tc>
          <w:tcPr>
            <w:tcW w:type="dxa" w:w="850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Спринт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Реализовано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Инкремент (что можно запустить и показать)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Решение RealtyAgency.sln (DataAccess, BusinessLogic, Wpf); скрипты 01_schema.sql, 02_seed.sql, 03_security.sql; сущности, RealtyDbContext, ClientRepository, RealtorRepository; ClientService, RealtorService, Validator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Главное окно с меню; страницы «Клиенты» и «Риэлторы»: поиск, добавление, изменение, удаление с проверками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PropertyRepository (фильтры), PropertyService, ViewingRepository и ViewingService (занятость риэлтора), страницы «Объекты» и «Показы», формы объекта и показа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Поиск объектов по фильтрам, добавление и снятие с продажи; назначение показа с проверкой времени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DealRepository (транзакция), DealService (комиссия, статусы), ReportRepository (ADO.NET), ReportService (CSV), страницы «Сделки», «Отчёты», «Главная»; аудит 05_audit.sql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Полный сценарий: объект → показ → сделка → завершение; отчёты за период с выгрузкой в Excel</w:t>
            </w:r>
          </w:p>
        </w:tc>
      </w:tr>
    </w:tbl>
    <w:p>
      <w:pPr>
        <w:spacing w:after="80"/>
      </w:pP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Код сохранён в одном решении и на этапе 2 помещён под контроль версий Git.</w:t>
      </w:r>
    </w:p>
    <w:p>
      <w:pPr>
        <w:keepNext/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highlight w:val="yellow"/>
        </w:rPr>
        <w:t>[ВСТАВИТЬ СКРИНШОТ: приложение после спринта 1 — страница «Клиенты» со списком и открытой формой «Новый клиент»]</w:t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 — Инкремент спринта 1</w:t>
      </w:r>
    </w:p>
    <w:p>
      <w:pPr>
        <w:keepNext/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highlight w:val="yellow"/>
        </w:rPr>
        <w:t>[ВСТАВИТЬ СКРИНШОТ: приложение после спринта 2 — страница «Объекты» с панелью фильтров]</w:t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 — Инкремент спринта 2</w:t>
      </w:r>
    </w:p>
    <w:p>
      <w:pPr>
        <w:keepNext/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highlight w:val="yellow"/>
        </w:rPr>
        <w:t>[ВСТАВИТЬ СКРИНШОТ: приложение после спринта 3 — страница «Сделки» или «Отчёты»]</w:t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6 — Инкремент спринта 3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8. Ежедневные стендапы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Проведите ежедневный стендап (5–15 минут) по трём вопросам: что сделано вчера, что планируется сегодня, какие есть препятствия.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Зафиксируйте итоги стендапов в журнале.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Отразите препятствия и способы их решения.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8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Стендапы проводились в начале каждого рабочего дня по трём вопросам. Журнал — в таблице 9; найденные препятствия и их решения отражены в коде (комментарии к соответствующим местам).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9 — Журнал стендапов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3005"/>
        <w:gridCol w:w="1531"/>
        <w:gridCol w:w="3912"/>
      </w:tblGrid>
      <w:tr>
        <w:trPr>
          <w:tblHeader w:val="true"/>
        </w:trPr>
        <w:tc>
          <w:tcPr>
            <w:tcW w:type="dxa" w:w="907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День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Сделано</w:t>
            </w:r>
          </w:p>
        </w:tc>
        <w:tc>
          <w:tcPr>
            <w:tcW w:type="dxa" w:w="153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План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Препятствие → решение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 (С1)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Решение из трёх проектов, NuGet: EF Core 8, Pomelo, MySqlConnector</w:t>
            </w:r>
          </w:p>
        </w:tc>
        <w:tc>
          <w:tcPr>
            <w:tcW w:type="dxa" w:w="153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Схема БД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 (С1)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01_schema.sql: 7 таблиц, ограничения, триггеры, представления; 02_seed.sql</w:t>
            </w:r>
          </w:p>
        </w:tc>
        <w:tc>
          <w:tcPr>
            <w:tcW w:type="dxa" w:w="153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Сущности и контекст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Имена столбцов в snake_case не совпадали со свойствами → EFCore.NamingConventions, UseSnakeCaseNamingConvention()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 (С1)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Сущности, RealtyDbContext, репозитории клиентов и риэлторов</w:t>
            </w:r>
          </w:p>
        </w:tc>
        <w:tc>
          <w:tcPr>
            <w:tcW w:type="dxa" w:w="153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Сервисы и формы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ENUM-столбцы MySQL ('sale', 'active') не читались в enum C# → конвертер «enum ↔ строка в нижнем регистре»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 (С1)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Страницы и формы клиентов и риэлторов; Sprint Review 1</w:t>
            </w:r>
          </w:p>
        </w:tc>
        <w:tc>
          <w:tcPr>
            <w:tcW w:type="dxa" w:w="153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Объекты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Данные «залипали» между окнами из-за общего DbContext → короткоживущий контекст через IDbContextFactory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5 (С2)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Репозиторий объектов с фильтрами, страница «Объекты»</w:t>
            </w:r>
          </w:p>
        </w:tc>
        <w:tc>
          <w:tcPr>
            <w:tcW w:type="dxa" w:w="153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Форма объекта, показы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Цена «12 500 000» с пробелами не разбиралась → нормализация ввода (пробелы, запятая)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6 (С2)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Показы, проверка занятости риэлтора; Sprint Review 2</w:t>
            </w:r>
          </w:p>
        </w:tc>
        <w:tc>
          <w:tcPr>
            <w:tcW w:type="dxa" w:w="153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Сделки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При снятии объекта с продажи EF Core пытался сохранить связанные записи → навигационные свойства обнуляются перед обновлением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7 (С3)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DealService, транзакция «сделка + статус объекта»</w:t>
            </w:r>
          </w:p>
        </w:tc>
        <w:tc>
          <w:tcPr>
            <w:tcW w:type="dxa" w:w="153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Завершение и отмена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Тестовые сделки не вставлялись: триггер не пропускал закрытые объекты → в 02_seed.sql объекты закрываются после вставки сделок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8 (С3)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Отчёты на ADO.NET, экспорт CSV</w:t>
            </w:r>
          </w:p>
        </w:tc>
        <w:tc>
          <w:tcPr>
            <w:tcW w:type="dxa" w:w="153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Главная, Review 3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Столбцы отчёта с «₽» и пробелами не отображались в DataGrid → привязка через индексатор при автогенерации столбцов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9 (С3)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Главная страница, Sprint Review 3, ретроспектива</w:t>
            </w:r>
          </w:p>
        </w:tc>
        <w:tc>
          <w:tcPr>
            <w:tcW w:type="dxa" w:w="153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Этап 2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</w:tr>
    </w:tbl>
    <w:p>
      <w:pPr>
        <w:spacing w:after="80"/>
      </w:pP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9. Sprint Review (демонстрация инкремента)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Продемонстрируйте работающий инкремент (запустите приложение, покажите функции спринта).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Соберите обратную связь заказчика (руководителя).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Зафиксируйте замечания и решения по ним.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Сделайте скриншоты работающего приложения для отчёта.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9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10 — Sprint Review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2721"/>
        <w:gridCol w:w="2835"/>
        <w:gridCol w:w="2948"/>
      </w:tblGrid>
      <w:tr>
        <w:trPr>
          <w:tblHeader w:val="true"/>
        </w:trPr>
        <w:tc>
          <w:tcPr>
            <w:tcW w:type="dxa" w:w="850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Спринт</w:t>
            </w:r>
          </w:p>
        </w:tc>
        <w:tc>
          <w:tcPr>
            <w:tcW w:type="dxa" w:w="272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Показано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Замечание заказчика (руководителя)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Решение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72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Клиенты и риэлторы: поиск, добавление, проверки, запрет удаления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Искать клиента и по e-mail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Поиск по ФИО, телефону и e-mail (ClientRepository.GetAllAsync)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72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Поиск объектов, форма объекта, показы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Показывать в списке цену за м² и этаж «5 / 9»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Вычисляемые свойства PricePerMeter и FloorText у объекта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72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Сделка от оформления до завершения, отчёты, CSV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CSV открывается в Excel «кракозябрами»; предупреждать, если сумма сделки сильно отличается от цены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Файл сохраняется в UTF-8 с BOM; при отклонении больше 30 % — предупреждение в журнал</w:t>
            </w:r>
          </w:p>
        </w:tc>
      </w:tr>
    </w:tbl>
    <w:p>
      <w:pPr>
        <w:spacing w:after="80"/>
      </w:pPr>
    </w:p>
    <w:p>
      <w:pPr>
        <w:keepNext/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highlight w:val="yellow"/>
        </w:rPr>
        <w:t>[ВСТАВИТЬ СКРИНШОТ: демонстрация инкремента — форма «Оформление сделки» с подсказкой о комиссии]</w:t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 — Sprint Review 3</w:t>
      </w:r>
    </w:p>
    <w:p>
      <w:pPr>
        <w:spacing w:before="20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Шаг 10. Ретроспектива и завершение этапа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Что сделать: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Проведите ретроспективу: что прошло хорошо, что можно улучшить, что изменить.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Зафиксируйте 2–3 улучшения для следующих этапов.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Проверьте полноту результатов этапа (бэклог, спринты, архитектура, требования).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Подготовьте итоговый раздел этапа 1 для главного отчёта.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10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11 — Итоги ретроспективы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rPr>
          <w:tblHeader w:val="true"/>
        </w:trPr>
        <w:tc>
          <w:tcPr>
            <w:tcW w:type="dxa" w:w="255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Вопрос</w:t>
            </w:r>
          </w:p>
        </w:tc>
        <w:tc>
          <w:tcPr>
            <w:tcW w:type="dxa" w:w="6803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Итог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Что прошло хорошо</w:t>
            </w:r>
          </w:p>
        </w:tc>
        <w:tc>
          <w:tcPr>
            <w:tcW w:type="dxa" w:w="680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Слоистая архитектура позволила делать модули независимо; критерии приёмки сразу превратились в проверки сервисов; триггеры в БД страхуют от ошибок в коде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Что можно улучшить</w:t>
            </w:r>
          </w:p>
        </w:tc>
        <w:tc>
          <w:tcPr>
            <w:tcW w:type="dxa" w:w="680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Автотесты появились только в виде ручных проверок; стиль кода в разных файлах немного отличается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Что изменить (улучшения для следующих этапов)</w:t>
            </w:r>
          </w:p>
        </w:tc>
        <w:tc>
          <w:tcPr>
            <w:tcW w:type="dxa" w:w="680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1) поместить код под Git с осмысленными коммитами (этап 2); 2) покрыть сервисы модульными и интеграционными тестами, проверить граничные значения (этап 3); 3) принять стандарт кодирования и подключить анализаторы (этап 4)</w:t>
            </w:r>
          </w:p>
        </w:tc>
      </w:tr>
    </w:tbl>
    <w:p>
      <w:pPr>
        <w:spacing w:after="80"/>
      </w:pP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Проверка полноты: паспорт, бэклог, оценки и спринты, доска, архитектура, требования к модулям, журнал стендапов, Sprint Review и ретроспектива готовы — результаты этапа 1 используются на этапах 2–4.</w:t>
      </w:r>
    </w:p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3. КАЛЕНДАРНЫЙ ПЛАН ЭТАПА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Этап 1 рассчитан на 14 академических часов (7 пар).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Пара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Содержание работы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Часы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Получение темы, анализ задания, паспорт приложения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Формирование Product Backlog (User Stories)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Оценка историй, планирование спринтов, настройка доски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Проектирование архитектуры приложения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Формирование требований к модулям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Итеративная разработка (спринты 1–2)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Спринт 3, Sprint Review, ретроспектива, завершение этапа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Итого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14</w:t>
            </w:r>
          </w:p>
        </w:tc>
      </w:tr>
    </w:tbl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4. ТРЕБОВАНИЯ К РЕЗУЛЬТАТУ ЭТАПА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 завершении этапа 1 студент должен предоставить: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Паспорт приложения (назначение, аудитория, границы, функции).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Product Backlog — таблицу пользовательских историй с критериями приёмки.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Sprint Backlog — распределение историй по трём спринтам с оценками Story Points.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Скриншот доски задач с WIP-лимитом.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Диаграмму компонентов приложения.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Таблицу требований к программным модулям.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Журнал стендапов и результаты Sprint Review.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Итоги ретроспективы.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Все материалы размещаются в главном отчёте по учебной практике (раздел «Этап 1»).</w:t>
      </w:r>
    </w:p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5. 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Баллы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Полнота бэклога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1–5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Все ключевые функции покрыты историями с критериями приёмки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Качество планирования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1–5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Корректная оценка Story Points и распределение по спринтам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Архитектура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1–5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Диаграмма компонентов корректна и соответствует теме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Требования к модулям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1–5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Требования полны, есть трассировка к бэклогу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Оформление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1–5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Материалы оформлены по ГОСТ, есть скриншоты и подписи</w:t>
            </w:r>
          </w:p>
        </w:tc>
      </w:tr>
    </w:tbl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Итого: 25 баллов. Отлично — 23–25; хорошо — 18–22; удовлетворительно — 13–17.</w:t>
      </w:r>
    </w:p>
    <w:p>
      <w:pPr>
        <w:keepNext/>
        <w:spacing w:after="200" w:before="0" w:line="360" w:lineRule="auto"/>
        <w:ind w:firstLine="0"/>
        <w:jc w:val="center"/>
      </w:pPr>
      <w:r>
        <w:br w:type="page"/>
      </w: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этапе 1 спланирована разработка приложения «Ключ» для риэлторского агентства по методологии Scrum. Определены назначение, роли и границы первой версии, сформирован Product Backlog из 15 пользовательских историй с критериями приёмки, истории оценены в Story Points (всего 49 SP) и распределены по трём спринтам.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Спроектирована трёхслойная архитектура (WPF — бизнес-логика — доступ к данным — MySQL), составлены требования к семи программным модулям с трассировкой к историям. По итогам спринтов получено работающее приложение; журнал стендапов, Sprint Review и ретроспектива зафиксировали решения и улучшения для следующих этапов.</w:t>
      </w:r>
    </w:p>
    <w:p>
      <w:r>
        <w:br w:type="page"/>
      </w:r>
    </w:p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6. РЕКОМЕНДУЕМАЯ ЛИТЕРАТУРА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ГОСТ 7.32-2017. Отчёт о научно-исследовательской работе. Структура и правила оформления.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ГОСТ Р 7.0.5-2008. Библиографическая ссылка. Общие требования и правила составления.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Сазерленд Дж. Scrum. Революционный метод управления проектами. — М.: Манн, Иванов и Фербер, 2016.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Швабер К., Сазерленд Дж. Руководство по Scrum (Scrum Guide). — 2020.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Андерсон Д. Канбан. Альтернативный путь в Agile. — М.: Манн, Иванов и Фербер, 2017.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Кон М. Agile. Оценка и планирование проектов. — М.: Альпина Паблишер, 2018.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Microsoft. Documentation for .NET [Электронный ресурс]. — URL: https://learn.microsoft.com/dotnet/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Atlassian. Agile Coach [Электронный ресурс]. — URL: https://www.atlassian.com/agile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Oracle. MySQL 8.0 Reference Manual [Электронный ресурс]. — URL: https://dev.mysql.com/doc/refman/8.0/en/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10. Microsoft. Entity Framework Core [Электронный ресурс]. — URL: https://learn.microsoft.com/ef/core/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Работу выполнил(а) и подтверждаю самостоятельность выполнения: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________________________ / ______________________ /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      (подпись)                                  (Ф. И. О.)</w:t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6"/>
        </w:rPr>
        <w:t>«___» ____________ 20___ г.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