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7505" w14:textId="77777777" w:rsidR="00B74BB9" w:rsidRDefault="00B74BB9" w:rsidP="00FB7BEE">
      <w:pPr>
        <w:pStyle w:val="Titlepage"/>
        <w:rPr>
          <w:lang w:val="en-US"/>
        </w:rPr>
      </w:pPr>
    </w:p>
    <w:p w14:paraId="7FA132A1" w14:textId="77777777" w:rsidR="00B74BB9" w:rsidRDefault="00B74BB9" w:rsidP="00FB7BEE">
      <w:pPr>
        <w:pStyle w:val="Titlepage"/>
        <w:rPr>
          <w:lang w:val="en-US"/>
        </w:rPr>
      </w:pPr>
    </w:p>
    <w:p w14:paraId="66204764" w14:textId="77777777" w:rsidR="00B74BB9" w:rsidRDefault="00B74BB9" w:rsidP="00FB7BEE">
      <w:pPr>
        <w:pStyle w:val="Titlepage"/>
        <w:rPr>
          <w:lang w:val="en-US"/>
        </w:rPr>
      </w:pPr>
    </w:p>
    <w:p w14:paraId="7F5FBFBC" w14:textId="77777777" w:rsidR="00B74BB9" w:rsidRDefault="00B74BB9" w:rsidP="00FB7BEE">
      <w:pPr>
        <w:pStyle w:val="Titlepage"/>
        <w:rPr>
          <w:lang w:val="en-US"/>
        </w:rPr>
      </w:pPr>
    </w:p>
    <w:p w14:paraId="174B8B88" w14:textId="352CC96B" w:rsidR="006D7E7A" w:rsidRPr="00F16D83" w:rsidRDefault="00C678A3" w:rsidP="00FB7BEE">
      <w:pPr>
        <w:pStyle w:val="Titlepage"/>
      </w:pPr>
      <w:r w:rsidRPr="00E355D6">
        <w:t>Отчёт</w:t>
      </w:r>
      <w:r w:rsidRPr="00F16D83">
        <w:br/>
      </w:r>
      <w:r w:rsidRPr="00E355D6">
        <w:t>по</w:t>
      </w:r>
      <w:r w:rsidRPr="00F16D83">
        <w:t xml:space="preserve"> </w:t>
      </w:r>
      <w:sdt>
        <w:sdtPr>
          <w:id w:val="1447348539"/>
          <w:placeholder>
            <w:docPart w:val="A5760AA0BC824215AF29CAFC450047A3"/>
          </w:placeholder>
          <w:dropDownList>
            <w:listItem w:value="Choose an item."/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dropDownList>
        </w:sdtPr>
        <w:sdtEndPr/>
        <w:sdtContent>
          <w:r w:rsidR="00F16D83">
            <w:t>самостоятельной</w:t>
          </w:r>
        </w:sdtContent>
      </w:sdt>
      <w:r w:rsidR="00897A8F" w:rsidRPr="00F16D83">
        <w:t xml:space="preserve"> </w:t>
      </w:r>
      <w:r w:rsidR="00897A8F">
        <w:t>работе</w:t>
      </w:r>
      <w:r w:rsidRPr="00F16D83">
        <w:t xml:space="preserve"> №</w:t>
      </w:r>
      <w:r w:rsidR="00F16D83">
        <w:t>3</w:t>
      </w:r>
    </w:p>
    <w:p w14:paraId="48349A2D" w14:textId="15071DBD" w:rsidR="006D7E7A" w:rsidRDefault="00E355D6" w:rsidP="00FB7BEE">
      <w:pPr>
        <w:pStyle w:val="Titlepage"/>
      </w:pPr>
      <w:r w:rsidRPr="00E355D6">
        <w:t>по дисциплине</w:t>
      </w:r>
      <w:r w:rsidR="009F6DDF" w:rsidRPr="00897A8F">
        <w:t>:</w:t>
      </w:r>
      <w:r w:rsidRPr="00E355D6">
        <w:t xml:space="preserve"> «</w:t>
      </w:r>
      <w:r w:rsidR="00F16D83">
        <w:t>ОП.04 Основы алгоритмизации и программирования</w:t>
      </w:r>
      <w:r w:rsidR="006D7E7A">
        <w:t>»</w:t>
      </w:r>
    </w:p>
    <w:p w14:paraId="250B8BE9" w14:textId="662CA8B3" w:rsidR="00FE1CE9" w:rsidRDefault="00E355D6" w:rsidP="00FB7BEE">
      <w:pPr>
        <w:pStyle w:val="Titlepage"/>
      </w:pPr>
      <w:r w:rsidRPr="00E355D6">
        <w:t xml:space="preserve">Тема: </w:t>
      </w:r>
      <w:r w:rsidR="00146A96">
        <w:t>«</w:t>
      </w:r>
      <w:r w:rsidR="008734B5">
        <w:t>Разработка оконного приложения с несколькими формами</w:t>
      </w:r>
      <w:r w:rsidR="00146A96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649"/>
        <w:gridCol w:w="2790"/>
        <w:gridCol w:w="3099"/>
      </w:tblGrid>
      <w:tr w:rsidR="00330D2C" w14:paraId="79CCC95E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47034222" w14:textId="488086F2" w:rsidR="00330D2C" w:rsidRPr="006A2265" w:rsidRDefault="00330D2C" w:rsidP="00CD1B62">
            <w:pPr>
              <w:pStyle w:val="aa"/>
              <w:rPr>
                <w:b/>
                <w:bCs/>
                <w:lang w:val="ru-RU"/>
              </w:rPr>
            </w:pPr>
            <w:r>
              <w:t xml:space="preserve">Студент гр. </w:t>
            </w:r>
            <w:r w:rsidR="006A2265">
              <w:rPr>
                <w:lang w:val="ru-RU"/>
              </w:rPr>
              <w:t>13 ИТ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630D000B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04C7A335" w14:textId="092A806C" w:rsidR="00330D2C" w:rsidRPr="00622472" w:rsidRDefault="006A2265" w:rsidP="00CD1B6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330D2C" w14:paraId="70343BDA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4056264A" w14:textId="77777777" w:rsidR="00330D2C" w:rsidRDefault="00330D2C" w:rsidP="00CD1B62">
            <w:pPr>
              <w:pStyle w:val="aa"/>
            </w:pPr>
            <w:r>
              <w:t>Преподаватель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407CA90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79F2BC71" w14:textId="21C2D024" w:rsidR="00330D2C" w:rsidRPr="00622472" w:rsidRDefault="00792ABA" w:rsidP="00CD1B6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Счастливцев А.К.</w:t>
            </w:r>
          </w:p>
        </w:tc>
      </w:tr>
    </w:tbl>
    <w:p w14:paraId="1EE8FD54" w14:textId="77777777" w:rsidR="0078687F" w:rsidRPr="00330D2C" w:rsidRDefault="0078687F" w:rsidP="00330D2C">
      <w:pPr>
        <w:pStyle w:val="Titlepage"/>
        <w:jc w:val="both"/>
        <w:rPr>
          <w:lang w:val="en-US"/>
        </w:rPr>
        <w:sectPr w:rsidR="0078687F" w:rsidRPr="00330D2C" w:rsidSect="00197F21">
          <w:footerReference w:type="default" r:id="rId8"/>
          <w:headerReference w:type="first" r:id="rId9"/>
          <w:footerReference w:type="first" r:id="rId10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14:paraId="6B4B3EFA" w14:textId="77777777" w:rsidR="001C54FC" w:rsidRDefault="00A64238" w:rsidP="001C54FC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  <w:r w:rsidR="00FE1CE9">
        <w:rPr>
          <w:lang w:val="ru-RU"/>
        </w:rPr>
        <w:t>.</w:t>
      </w:r>
    </w:p>
    <w:p w14:paraId="40BBF741" w14:textId="17E04262" w:rsidR="001C54FC" w:rsidRPr="001C54FC" w:rsidRDefault="002E255D" w:rsidP="002E255D">
      <w:pPr>
        <w:rPr>
          <w:lang w:val="ru-RU"/>
        </w:rPr>
      </w:pPr>
      <w:r>
        <w:rPr>
          <w:lang w:val="ru-RU"/>
        </w:rPr>
        <w:t>О</w:t>
      </w:r>
      <w:r w:rsidRPr="002E255D">
        <w:rPr>
          <w:lang w:val="ru-RU"/>
        </w:rPr>
        <w:t>бобщить знания по управляющим элементам, научиться</w:t>
      </w:r>
      <w:r>
        <w:rPr>
          <w:lang w:val="ru-RU"/>
        </w:rPr>
        <w:t xml:space="preserve"> </w:t>
      </w:r>
      <w:r w:rsidRPr="002E255D">
        <w:rPr>
          <w:lang w:val="ru-RU"/>
        </w:rPr>
        <w:t>различать модальные и немодальные окна, получить практические навыки</w:t>
      </w:r>
      <w:r>
        <w:rPr>
          <w:lang w:val="ru-RU"/>
        </w:rPr>
        <w:t xml:space="preserve"> </w:t>
      </w:r>
      <w:r w:rsidRPr="002E255D">
        <w:rPr>
          <w:lang w:val="ru-RU"/>
        </w:rPr>
        <w:t>создания MDI приложений.</w:t>
      </w:r>
    </w:p>
    <w:p w14:paraId="06094AF7" w14:textId="77777777" w:rsidR="005618E0" w:rsidRDefault="000D3A69" w:rsidP="005618E0">
      <w:pPr>
        <w:pStyle w:val="3"/>
        <w:rPr>
          <w:lang w:val="ru-RU"/>
        </w:rPr>
      </w:pPr>
      <w:r>
        <w:rPr>
          <w:lang w:val="ru-RU"/>
        </w:rPr>
        <w:t>Теоретические сведения.</w:t>
      </w:r>
    </w:p>
    <w:p w14:paraId="2F24F225" w14:textId="77777777" w:rsidR="00D543D5" w:rsidRDefault="00D543D5" w:rsidP="001C54FC">
      <w:pPr>
        <w:rPr>
          <w:lang w:val="ru-RU"/>
        </w:rPr>
      </w:pPr>
      <w:r w:rsidRPr="00D543D5">
        <w:rPr>
          <w:lang w:val="ru-RU"/>
        </w:rPr>
        <w:t xml:space="preserve">Рассматривая оконные приложения, следует различать следующие интерфейсы: </w:t>
      </w:r>
    </w:p>
    <w:p w14:paraId="04988D05" w14:textId="17736ABD" w:rsidR="00D543D5" w:rsidRPr="004768AC" w:rsidRDefault="00D543D5" w:rsidP="004768AC">
      <w:pPr>
        <w:pStyle w:val="ab"/>
        <w:numPr>
          <w:ilvl w:val="0"/>
          <w:numId w:val="8"/>
        </w:numPr>
      </w:pPr>
      <w:r w:rsidRPr="004768AC">
        <w:rPr>
          <w:b/>
        </w:rPr>
        <w:t>SDI (Single Document Interface</w:t>
      </w:r>
      <w:r w:rsidRPr="004768AC">
        <w:t xml:space="preserve"> - </w:t>
      </w:r>
      <w:r w:rsidRPr="004768AC">
        <w:rPr>
          <w:lang w:val="ru-RU"/>
        </w:rPr>
        <w:t>однодокументный</w:t>
      </w:r>
      <w:r w:rsidRPr="004768AC">
        <w:t xml:space="preserve"> </w:t>
      </w:r>
      <w:r w:rsidRPr="004768AC">
        <w:rPr>
          <w:lang w:val="ru-RU"/>
        </w:rPr>
        <w:t>интерфейс</w:t>
      </w:r>
      <w:r w:rsidRPr="004768AC">
        <w:t xml:space="preserve">) </w:t>
      </w:r>
    </w:p>
    <w:p w14:paraId="5FB56AD8" w14:textId="4621E85A" w:rsidR="00D543D5" w:rsidRPr="004768AC" w:rsidRDefault="00D543D5" w:rsidP="004768AC">
      <w:pPr>
        <w:pStyle w:val="ab"/>
        <w:numPr>
          <w:ilvl w:val="0"/>
          <w:numId w:val="8"/>
        </w:numPr>
      </w:pPr>
      <w:r w:rsidRPr="004768AC">
        <w:rPr>
          <w:b/>
        </w:rPr>
        <w:t>MDI (Multi Document Interface</w:t>
      </w:r>
      <w:r w:rsidRPr="004768AC">
        <w:t xml:space="preserve"> - </w:t>
      </w:r>
      <w:r w:rsidRPr="004768AC">
        <w:rPr>
          <w:lang w:val="ru-RU"/>
        </w:rPr>
        <w:t>многодокументный</w:t>
      </w:r>
      <w:r w:rsidRPr="004768AC">
        <w:t xml:space="preserve"> </w:t>
      </w:r>
      <w:r w:rsidRPr="004768AC">
        <w:rPr>
          <w:lang w:val="ru-RU"/>
        </w:rPr>
        <w:t>интерфейс</w:t>
      </w:r>
      <w:r w:rsidRPr="004768AC">
        <w:t xml:space="preserve">). </w:t>
      </w:r>
    </w:p>
    <w:p w14:paraId="5D8DA317" w14:textId="77777777" w:rsidR="00D543D5" w:rsidRDefault="00D543D5" w:rsidP="001C54FC">
      <w:pPr>
        <w:rPr>
          <w:lang w:val="ru-RU"/>
        </w:rPr>
      </w:pPr>
      <w:r w:rsidRPr="00993969">
        <w:rPr>
          <w:b/>
          <w:bCs/>
          <w:i/>
          <w:iCs/>
        </w:rPr>
        <w:t>MDI</w:t>
      </w:r>
      <w:r w:rsidRPr="00993969">
        <w:rPr>
          <w:b/>
          <w:bCs/>
          <w:i/>
          <w:iCs/>
          <w:lang w:val="ru-RU"/>
        </w:rPr>
        <w:t>-приложения</w:t>
      </w:r>
      <w:r w:rsidRPr="00D543D5">
        <w:rPr>
          <w:lang w:val="ru-RU"/>
        </w:rPr>
        <w:t xml:space="preserve"> работают с шаблонным «дублированием» и предназначены для одновременной работы со множеством однотипных документов. При этом все документы располагаются внутри одного контейнера, которым служит, как правило, главная форма. Окна могут быть двух видов: </w:t>
      </w:r>
    </w:p>
    <w:p w14:paraId="0193FBA5" w14:textId="72ECD975" w:rsidR="00D543D5" w:rsidRPr="0030769B" w:rsidRDefault="00D543D5" w:rsidP="0030769B">
      <w:pPr>
        <w:pStyle w:val="ab"/>
        <w:numPr>
          <w:ilvl w:val="0"/>
          <w:numId w:val="9"/>
        </w:numPr>
        <w:rPr>
          <w:b/>
          <w:bCs/>
          <w:lang w:val="ru-RU"/>
        </w:rPr>
      </w:pPr>
      <w:r w:rsidRPr="0030769B">
        <w:rPr>
          <w:b/>
          <w:bCs/>
          <w:lang w:val="ru-RU"/>
        </w:rPr>
        <w:t xml:space="preserve">модальные; </w:t>
      </w:r>
    </w:p>
    <w:p w14:paraId="49037F4D" w14:textId="78C96678" w:rsidR="00D543D5" w:rsidRPr="0030769B" w:rsidRDefault="00D543D5" w:rsidP="0030769B">
      <w:pPr>
        <w:pStyle w:val="ab"/>
        <w:numPr>
          <w:ilvl w:val="0"/>
          <w:numId w:val="9"/>
        </w:numPr>
        <w:rPr>
          <w:b/>
          <w:bCs/>
          <w:lang w:val="ru-RU"/>
        </w:rPr>
      </w:pPr>
      <w:r w:rsidRPr="0030769B">
        <w:rPr>
          <w:b/>
          <w:bCs/>
          <w:lang w:val="ru-RU"/>
        </w:rPr>
        <w:t>немодальные.</w:t>
      </w:r>
    </w:p>
    <w:p w14:paraId="3CCCA93B" w14:textId="77777777" w:rsidR="00D543D5" w:rsidRDefault="00D543D5" w:rsidP="001C54FC">
      <w:pPr>
        <w:rPr>
          <w:lang w:val="ru-RU"/>
        </w:rPr>
      </w:pPr>
      <w:r w:rsidRPr="00D543D5">
        <w:rPr>
          <w:lang w:val="ru-RU"/>
        </w:rPr>
        <w:t xml:space="preserve">Создаются они одинаково, разница заключается только в способе вывода этих окон на экран. Модальное окно блокирует программу, не даёт с ней работать, пока вы это окно не закроете. Стандартный пример модального окна - окно </w:t>
      </w:r>
      <w:r w:rsidRPr="00837DB9">
        <w:rPr>
          <w:b/>
          <w:bCs/>
          <w:lang w:val="ru-RU"/>
        </w:rPr>
        <w:t>"О программе"</w:t>
      </w:r>
      <w:r w:rsidRPr="00D543D5">
        <w:rPr>
          <w:lang w:val="ru-RU"/>
        </w:rPr>
        <w:t xml:space="preserve">, которое присутствует почти в любом приложении. Как правило, такое окно находится в меню </w:t>
      </w:r>
      <w:r w:rsidRPr="00B809AB">
        <w:rPr>
          <w:b/>
          <w:bCs/>
          <w:lang w:val="ru-RU"/>
        </w:rPr>
        <w:t>"Справка"</w:t>
      </w:r>
      <w:r w:rsidRPr="00D543D5">
        <w:rPr>
          <w:lang w:val="ru-RU"/>
        </w:rPr>
        <w:t xml:space="preserve">. Пока вы не нажмете </w:t>
      </w:r>
      <w:r w:rsidRPr="00B809AB">
        <w:rPr>
          <w:b/>
          <w:bCs/>
          <w:lang w:val="ru-RU"/>
        </w:rPr>
        <w:t>"ОК"</w:t>
      </w:r>
      <w:r w:rsidRPr="00D543D5">
        <w:rPr>
          <w:lang w:val="ru-RU"/>
        </w:rPr>
        <w:t xml:space="preserve">, закрыв это окно, вы не сможете работать с основной программой. </w:t>
      </w:r>
    </w:p>
    <w:p w14:paraId="173E46E6" w14:textId="77777777" w:rsidR="00D543D5" w:rsidRDefault="00D543D5" w:rsidP="001C54FC">
      <w:pPr>
        <w:rPr>
          <w:lang w:val="ru-RU"/>
        </w:rPr>
      </w:pPr>
      <w:r w:rsidRPr="00D543D5">
        <w:rPr>
          <w:lang w:val="ru-RU"/>
        </w:rPr>
        <w:t xml:space="preserve">Немодальные окна позволяют переключаться между ними, и программой. </w:t>
      </w:r>
    </w:p>
    <w:p w14:paraId="70366D83" w14:textId="77777777" w:rsidR="00AC2EF4" w:rsidRDefault="00D543D5" w:rsidP="001C54FC">
      <w:pPr>
        <w:rPr>
          <w:lang w:val="ru-RU"/>
        </w:rPr>
      </w:pPr>
      <w:r w:rsidRPr="00D543D5">
        <w:rPr>
          <w:lang w:val="ru-RU"/>
        </w:rPr>
        <w:t xml:space="preserve">В отличие от однооконного приложения, программы с </w:t>
      </w:r>
      <w:r w:rsidRPr="00413839">
        <w:rPr>
          <w:b/>
          <w:bCs/>
          <w:lang w:val="ru-RU"/>
        </w:rPr>
        <w:t>многодокументным интерфейсом (</w:t>
      </w:r>
      <w:r w:rsidRPr="00413839">
        <w:rPr>
          <w:b/>
          <w:bCs/>
        </w:rPr>
        <w:t>MDI</w:t>
      </w:r>
      <w:r w:rsidRPr="00413839">
        <w:rPr>
          <w:b/>
          <w:bCs/>
          <w:lang w:val="ru-RU"/>
        </w:rPr>
        <w:t>)</w:t>
      </w:r>
      <w:r w:rsidRPr="00D543D5">
        <w:rPr>
          <w:lang w:val="ru-RU"/>
        </w:rPr>
        <w:t xml:space="preserve"> позволяют отображать несколько документов одновременно, при этом каждый документ отображается в </w:t>
      </w:r>
      <w:r w:rsidRPr="00D543D5">
        <w:rPr>
          <w:lang w:val="ru-RU"/>
        </w:rPr>
        <w:lastRenderedPageBreak/>
        <w:t xml:space="preserve">отдельном окне. </w:t>
      </w:r>
      <w:r w:rsidRPr="005D3B0E">
        <w:rPr>
          <w:b/>
          <w:bCs/>
          <w:lang w:val="ru-RU"/>
        </w:rPr>
        <w:t xml:space="preserve">Приложения </w:t>
      </w:r>
      <w:r w:rsidRPr="005D3B0E">
        <w:rPr>
          <w:b/>
          <w:bCs/>
        </w:rPr>
        <w:t>MDI</w:t>
      </w:r>
      <w:r w:rsidRPr="00D543D5">
        <w:rPr>
          <w:lang w:val="ru-RU"/>
        </w:rPr>
        <w:t xml:space="preserve"> часто имеют пункт меню «окно» с подменю для переключения между окнами или документами. </w:t>
      </w:r>
    </w:p>
    <w:p w14:paraId="65D08CB1" w14:textId="77777777" w:rsidR="00AC2EF4" w:rsidRDefault="00D543D5" w:rsidP="001C54FC">
      <w:pPr>
        <w:rPr>
          <w:lang w:val="ru-RU"/>
        </w:rPr>
      </w:pPr>
      <w:r w:rsidRPr="00E93C44">
        <w:rPr>
          <w:b/>
          <w:bCs/>
        </w:rPr>
        <w:t>MDI</w:t>
      </w:r>
      <w:r w:rsidRPr="00E93C44">
        <w:rPr>
          <w:b/>
          <w:bCs/>
          <w:lang w:val="ru-RU"/>
        </w:rPr>
        <w:t>-приложения</w:t>
      </w:r>
      <w:r w:rsidRPr="00D543D5">
        <w:rPr>
          <w:lang w:val="ru-RU"/>
        </w:rPr>
        <w:t xml:space="preserve"> обязательно имеют главное окно-контейнер и дочерние окна, создаваемые по шаблону. </w:t>
      </w:r>
    </w:p>
    <w:p w14:paraId="2D8D8ABF" w14:textId="57F3F8F7" w:rsidR="001C54FC" w:rsidRPr="00D543D5" w:rsidRDefault="00D543D5" w:rsidP="001C54FC">
      <w:pPr>
        <w:rPr>
          <w:lang w:val="ru-RU"/>
        </w:rPr>
      </w:pPr>
      <w:r w:rsidRPr="00D543D5">
        <w:rPr>
          <w:lang w:val="ru-RU"/>
        </w:rPr>
        <w:t>С закрытием главного окна закрываются все дочерние, вне зависимости от их количества, а приложение, при этом, завершает свою работу</w:t>
      </w:r>
      <w:r w:rsidR="00B87C14">
        <w:rPr>
          <w:lang w:val="ru-RU"/>
        </w:rPr>
        <w:t>.</w:t>
      </w:r>
    </w:p>
    <w:p w14:paraId="2A1090E3" w14:textId="77777777" w:rsidR="00445232" w:rsidRDefault="00462C16" w:rsidP="005618E0">
      <w:pPr>
        <w:pStyle w:val="3"/>
        <w:rPr>
          <w:lang w:val="ru-RU"/>
        </w:rPr>
      </w:pPr>
      <w:r>
        <w:rPr>
          <w:lang w:val="ru-RU"/>
        </w:rPr>
        <w:t>Выполнение работы</w:t>
      </w:r>
      <w:r w:rsidR="00FE1CE9">
        <w:rPr>
          <w:lang w:val="ru-RU"/>
        </w:rPr>
        <w:t>.</w:t>
      </w:r>
    </w:p>
    <w:p w14:paraId="58932397" w14:textId="49DFE496" w:rsidR="001C54FC" w:rsidRDefault="00655C08" w:rsidP="001C54FC">
      <w:pPr>
        <w:rPr>
          <w:lang w:val="ru-RU"/>
        </w:rPr>
      </w:pPr>
      <w:r>
        <w:rPr>
          <w:lang w:val="ru-RU"/>
        </w:rPr>
        <w:t>Разберём код программы. Объяснения строк содержатся в комментариях к ним</w:t>
      </w:r>
      <w:r w:rsidR="008256B5">
        <w:rPr>
          <w:lang w:val="ru-RU"/>
        </w:rPr>
        <w:t>:</w:t>
      </w:r>
    </w:p>
    <w:p w14:paraId="377109EB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>public partial class MainForm : Form</w:t>
      </w:r>
    </w:p>
    <w:p w14:paraId="06963CAA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>{</w:t>
      </w:r>
    </w:p>
    <w:p w14:paraId="4CA1F364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int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lastNum</w:t>
      </w:r>
      <w:r w:rsidRPr="00A111C1">
        <w:rPr>
          <w:shd w:val="clear" w:color="auto" w:fill="FFFFFF"/>
          <w:lang w:val="ru-RU"/>
        </w:rPr>
        <w:t xml:space="preserve"> = 1; </w:t>
      </w:r>
      <w:r w:rsidRPr="0013663B">
        <w:rPr>
          <w:color w:val="70AD47" w:themeColor="accent6"/>
          <w:shd w:val="clear" w:color="auto" w:fill="FFFFFF"/>
          <w:lang w:val="ru-RU"/>
        </w:rPr>
        <w:t>// номер последнего созданного окна</w:t>
      </w:r>
    </w:p>
    <w:p w14:paraId="7C030E8E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  <w:lang w:val="ru-RU"/>
        </w:rPr>
        <w:t xml:space="preserve">    </w:t>
      </w:r>
      <w:r w:rsidRPr="00A111C1">
        <w:rPr>
          <w:shd w:val="clear" w:color="auto" w:fill="FFFFFF"/>
        </w:rPr>
        <w:t>public MainForm()</w:t>
      </w:r>
    </w:p>
    <w:p w14:paraId="1C524584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1B418A09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InitializeComponent();</w:t>
      </w:r>
    </w:p>
    <w:p w14:paraId="3C592DC6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443DC8BD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114AE343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public Daughter(int number)</w:t>
      </w:r>
    </w:p>
    <w:p w14:paraId="00FD4AB3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102761D6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InitializeComponent();</w:t>
      </w:r>
    </w:p>
    <w:p w14:paraId="51E11A0C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Text = "Doc" + number.ToString(); </w:t>
      </w:r>
      <w:r w:rsidRPr="0013663B">
        <w:rPr>
          <w:color w:val="70AD47" w:themeColor="accent6"/>
          <w:shd w:val="clear" w:color="auto" w:fill="FFFFFF"/>
        </w:rPr>
        <w:t>// заголовок дочернего окна</w:t>
      </w:r>
    </w:p>
    <w:p w14:paraId="43B11264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7B1B682E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6578B574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NewToolStripMenuItemClick(object sender, EventArgs e)</w:t>
      </w:r>
    </w:p>
    <w:p w14:paraId="62D61002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</w:t>
      </w:r>
      <w:r w:rsidRPr="00A111C1">
        <w:rPr>
          <w:shd w:val="clear" w:color="auto" w:fill="FFFFFF"/>
          <w:lang w:val="ru-RU"/>
        </w:rPr>
        <w:t>{</w:t>
      </w:r>
    </w:p>
    <w:p w14:paraId="49311A02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Daughter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d</w:t>
      </w:r>
      <w:r w:rsidRPr="00A111C1">
        <w:rPr>
          <w:shd w:val="clear" w:color="auto" w:fill="FFFFFF"/>
          <w:lang w:val="ru-RU"/>
        </w:rPr>
        <w:t xml:space="preserve"> = </w:t>
      </w:r>
      <w:r w:rsidRPr="00A111C1">
        <w:rPr>
          <w:shd w:val="clear" w:color="auto" w:fill="FFFFFF"/>
        </w:rPr>
        <w:t>new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Daughter</w:t>
      </w:r>
      <w:r w:rsidRPr="00A111C1">
        <w:rPr>
          <w:shd w:val="clear" w:color="auto" w:fill="FFFFFF"/>
          <w:lang w:val="ru-RU"/>
        </w:rPr>
        <w:t>(</w:t>
      </w:r>
      <w:r w:rsidRPr="00A111C1">
        <w:rPr>
          <w:shd w:val="clear" w:color="auto" w:fill="FFFFFF"/>
        </w:rPr>
        <w:t>lastNum</w:t>
      </w:r>
      <w:r w:rsidRPr="00A111C1">
        <w:rPr>
          <w:shd w:val="clear" w:color="auto" w:fill="FFFFFF"/>
          <w:lang w:val="ru-RU"/>
        </w:rPr>
        <w:t xml:space="preserve">); </w:t>
      </w:r>
      <w:r w:rsidRPr="0013663B">
        <w:rPr>
          <w:color w:val="70AD47" w:themeColor="accent6"/>
          <w:shd w:val="clear" w:color="auto" w:fill="FFFFFF"/>
          <w:lang w:val="ru-RU"/>
        </w:rPr>
        <w:t>// вызов конструктора с параметром</w:t>
      </w:r>
    </w:p>
    <w:p w14:paraId="7BBF8D2C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lastNum</w:t>
      </w:r>
      <w:r w:rsidRPr="00A111C1">
        <w:rPr>
          <w:shd w:val="clear" w:color="auto" w:fill="FFFFFF"/>
          <w:lang w:val="ru-RU"/>
        </w:rPr>
        <w:t xml:space="preserve"> ++; </w:t>
      </w:r>
      <w:r w:rsidRPr="0013663B">
        <w:rPr>
          <w:color w:val="70AD47" w:themeColor="accent6"/>
          <w:shd w:val="clear" w:color="auto" w:fill="FFFFFF"/>
          <w:lang w:val="ru-RU"/>
        </w:rPr>
        <w:t>// увеличение номера на единицу</w:t>
      </w:r>
    </w:p>
    <w:p w14:paraId="7E97D800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d</w:t>
      </w:r>
      <w:r w:rsidRPr="00A111C1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MdiParent</w:t>
      </w:r>
      <w:r w:rsidRPr="00A111C1">
        <w:rPr>
          <w:shd w:val="clear" w:color="auto" w:fill="FFFFFF"/>
          <w:lang w:val="ru-RU"/>
        </w:rPr>
        <w:t xml:space="preserve"> = </w:t>
      </w:r>
      <w:r w:rsidRPr="00A111C1">
        <w:rPr>
          <w:shd w:val="clear" w:color="auto" w:fill="FFFFFF"/>
        </w:rPr>
        <w:t>this</w:t>
      </w:r>
      <w:r w:rsidRPr="00A111C1">
        <w:rPr>
          <w:shd w:val="clear" w:color="auto" w:fill="FFFFFF"/>
          <w:lang w:val="ru-RU"/>
        </w:rPr>
        <w:t xml:space="preserve">; </w:t>
      </w:r>
      <w:r w:rsidRPr="0013663B">
        <w:rPr>
          <w:color w:val="70AD47" w:themeColor="accent6"/>
          <w:shd w:val="clear" w:color="auto" w:fill="FFFFFF"/>
          <w:lang w:val="ru-RU"/>
        </w:rPr>
        <w:t>// "родитель" - главное окно</w:t>
      </w:r>
    </w:p>
    <w:p w14:paraId="2246847E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d.Show();</w:t>
      </w:r>
    </w:p>
    <w:p w14:paraId="06559F6F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1DD207A5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1D7BFFC3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CascadeToolStripMenuItemClick(object sender, EventArgs e)</w:t>
      </w:r>
    </w:p>
    <w:p w14:paraId="390FA5DF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285B212C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this.LayoutMdi(MdiLayout.Cascade); </w:t>
      </w:r>
      <w:r w:rsidRPr="0013663B">
        <w:rPr>
          <w:color w:val="70AD47" w:themeColor="accent6"/>
          <w:shd w:val="clear" w:color="auto" w:fill="FFFFFF"/>
        </w:rPr>
        <w:t>// упорядочить дочерние окна каскадом</w:t>
      </w:r>
    </w:p>
    <w:p w14:paraId="4B146190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lastRenderedPageBreak/>
        <w:t xml:space="preserve">    }</w:t>
      </w:r>
    </w:p>
    <w:p w14:paraId="67EF9D36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6E6F20E4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TileHorizontallyToolStripMenuItemClick(object sender, EventArgs e)</w:t>
      </w:r>
    </w:p>
    <w:p w14:paraId="384DC9D5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1B44C5BA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this.LayoutMdi(MdiLayout.TileHorizontal); </w:t>
      </w:r>
      <w:r w:rsidRPr="0013663B">
        <w:rPr>
          <w:color w:val="70AD47" w:themeColor="accent6"/>
          <w:shd w:val="clear" w:color="auto" w:fill="FFFFFF"/>
        </w:rPr>
        <w:t>// упорядочить дочерние окна горизонтально</w:t>
      </w:r>
    </w:p>
    <w:p w14:paraId="38621FC7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2769D968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22C62288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TileVerticallyToolStripMenuItemClick(object sender, EventArgs e)</w:t>
      </w:r>
    </w:p>
    <w:p w14:paraId="26277447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52A49C76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    this.LayoutMdi(MdiLayout.TileVertical); /</w:t>
      </w:r>
      <w:r w:rsidRPr="0013663B">
        <w:rPr>
          <w:color w:val="70AD47" w:themeColor="accent6"/>
          <w:shd w:val="clear" w:color="auto" w:fill="FFFFFF"/>
        </w:rPr>
        <w:t>/ упорядочить дочерние окна вертикально</w:t>
      </w:r>
    </w:p>
    <w:p w14:paraId="10133E73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4D4F849D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7E9F55C5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CloseToolStripMenuItemClick(object sender, EventArgs e)</w:t>
      </w:r>
    </w:p>
    <w:p w14:paraId="41AA657F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{</w:t>
      </w:r>
    </w:p>
    <w:p w14:paraId="41048796" w14:textId="77777777" w:rsidR="00A111C1" w:rsidRPr="00351CEF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    if</w:t>
      </w:r>
      <w:r w:rsidRPr="00351CEF">
        <w:rPr>
          <w:shd w:val="clear" w:color="auto" w:fill="FFFFFF"/>
          <w:lang w:val="ru-RU"/>
        </w:rPr>
        <w:t xml:space="preserve"> (</w:t>
      </w:r>
      <w:r w:rsidRPr="00A111C1">
        <w:rPr>
          <w:shd w:val="clear" w:color="auto" w:fill="FFFFFF"/>
        </w:rPr>
        <w:t>this</w:t>
      </w:r>
      <w:r w:rsidRPr="00351CEF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MdiChildren</w:t>
      </w:r>
      <w:r w:rsidRPr="00351CEF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Length</w:t>
      </w:r>
      <w:r w:rsidRPr="00351CEF">
        <w:rPr>
          <w:shd w:val="clear" w:color="auto" w:fill="FFFFFF"/>
          <w:lang w:val="ru-RU"/>
        </w:rPr>
        <w:t xml:space="preserve"> &gt; 0) </w:t>
      </w:r>
      <w:r w:rsidRPr="00351CEF">
        <w:rPr>
          <w:color w:val="70AD47" w:themeColor="accent6"/>
          <w:shd w:val="clear" w:color="auto" w:fill="FFFFFF"/>
          <w:lang w:val="ru-RU"/>
        </w:rPr>
        <w:t>// если есть открытые дочерние окна,</w:t>
      </w:r>
    </w:p>
    <w:p w14:paraId="65D26626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351CEF">
        <w:rPr>
          <w:shd w:val="clear" w:color="auto" w:fill="FFFFFF"/>
          <w:lang w:val="ru-RU"/>
        </w:rPr>
        <w:t xml:space="preserve">            </w:t>
      </w:r>
      <w:r w:rsidRPr="00A111C1">
        <w:rPr>
          <w:shd w:val="clear" w:color="auto" w:fill="FFFFFF"/>
        </w:rPr>
        <w:t>this</w:t>
      </w:r>
      <w:r w:rsidRPr="00A111C1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ActiveMdiChild</w:t>
      </w:r>
      <w:r w:rsidRPr="00A111C1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Close</w:t>
      </w:r>
      <w:r w:rsidRPr="00A111C1">
        <w:rPr>
          <w:shd w:val="clear" w:color="auto" w:fill="FFFFFF"/>
          <w:lang w:val="ru-RU"/>
        </w:rPr>
        <w:t xml:space="preserve">(); </w:t>
      </w:r>
      <w:r w:rsidRPr="0013663B">
        <w:rPr>
          <w:color w:val="70AD47" w:themeColor="accent6"/>
          <w:shd w:val="clear" w:color="auto" w:fill="FFFFFF"/>
          <w:lang w:val="ru-RU"/>
        </w:rPr>
        <w:t>// то закрыть активное дочернее окно</w:t>
      </w:r>
    </w:p>
    <w:p w14:paraId="53A5A5C8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  <w:lang w:val="ru-RU"/>
        </w:rPr>
        <w:t xml:space="preserve">    </w:t>
      </w:r>
      <w:r w:rsidRPr="00A111C1">
        <w:rPr>
          <w:shd w:val="clear" w:color="auto" w:fill="FFFFFF"/>
        </w:rPr>
        <w:t>}</w:t>
      </w:r>
    </w:p>
    <w:p w14:paraId="14D5CBAA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68F302B6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ExitToolStripMenuItemClick(object sender, EventArgs e)</w:t>
      </w:r>
    </w:p>
    <w:p w14:paraId="4DBBE4AC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</w:t>
      </w:r>
      <w:r w:rsidRPr="00A111C1">
        <w:rPr>
          <w:shd w:val="clear" w:color="auto" w:fill="FFFFFF"/>
          <w:lang w:val="ru-RU"/>
        </w:rPr>
        <w:t>{</w:t>
      </w:r>
    </w:p>
    <w:p w14:paraId="3C406B2F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this</w:t>
      </w:r>
      <w:r w:rsidRPr="00A111C1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Close</w:t>
      </w:r>
      <w:r w:rsidRPr="00A111C1">
        <w:rPr>
          <w:shd w:val="clear" w:color="auto" w:fill="FFFFFF"/>
          <w:lang w:val="ru-RU"/>
        </w:rPr>
        <w:t xml:space="preserve">(); </w:t>
      </w:r>
      <w:r w:rsidRPr="0013663B">
        <w:rPr>
          <w:color w:val="70AD47" w:themeColor="accent6"/>
          <w:shd w:val="clear" w:color="auto" w:fill="FFFFFF"/>
          <w:lang w:val="ru-RU"/>
        </w:rPr>
        <w:t>// закрыть главное окно и завершить приложение</w:t>
      </w:r>
    </w:p>
    <w:p w14:paraId="0E5CB59B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  <w:lang w:val="ru-RU"/>
        </w:rPr>
        <w:t xml:space="preserve">    </w:t>
      </w:r>
      <w:r w:rsidRPr="00A111C1">
        <w:rPr>
          <w:shd w:val="clear" w:color="auto" w:fill="FFFFFF"/>
        </w:rPr>
        <w:t>}</w:t>
      </w:r>
    </w:p>
    <w:p w14:paraId="15AFB262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105B207D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CloseAllToolStripMenuItemClick(object sender, EventArgs e)</w:t>
      </w:r>
    </w:p>
    <w:p w14:paraId="12FA0872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</w:t>
      </w:r>
      <w:r w:rsidRPr="00A111C1">
        <w:rPr>
          <w:shd w:val="clear" w:color="auto" w:fill="FFFFFF"/>
          <w:lang w:val="ru-RU"/>
        </w:rPr>
        <w:t>{</w:t>
      </w:r>
    </w:p>
    <w:p w14:paraId="1D22B743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foreach</w:t>
      </w:r>
      <w:r w:rsidRPr="00A111C1">
        <w:rPr>
          <w:shd w:val="clear" w:color="auto" w:fill="FFFFFF"/>
          <w:lang w:val="ru-RU"/>
        </w:rPr>
        <w:t xml:space="preserve"> (</w:t>
      </w:r>
      <w:r w:rsidRPr="00A111C1">
        <w:rPr>
          <w:shd w:val="clear" w:color="auto" w:fill="FFFFFF"/>
        </w:rPr>
        <w:t>Form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f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in</w:t>
      </w:r>
      <w:r w:rsidRPr="00A111C1">
        <w:rPr>
          <w:shd w:val="clear" w:color="auto" w:fill="FFFFFF"/>
          <w:lang w:val="ru-RU"/>
        </w:rPr>
        <w:t xml:space="preserve"> </w:t>
      </w:r>
      <w:r w:rsidRPr="00A111C1">
        <w:rPr>
          <w:shd w:val="clear" w:color="auto" w:fill="FFFFFF"/>
        </w:rPr>
        <w:t>MdiChildren</w:t>
      </w:r>
      <w:r w:rsidRPr="00A111C1">
        <w:rPr>
          <w:shd w:val="clear" w:color="auto" w:fill="FFFFFF"/>
          <w:lang w:val="ru-RU"/>
        </w:rPr>
        <w:t xml:space="preserve">) </w:t>
      </w:r>
      <w:r w:rsidRPr="00351CEF">
        <w:rPr>
          <w:color w:val="70AD47" w:themeColor="accent6"/>
          <w:shd w:val="clear" w:color="auto" w:fill="FFFFFF"/>
          <w:lang w:val="ru-RU"/>
        </w:rPr>
        <w:t>// для каждого открытого дочернего окна</w:t>
      </w:r>
    </w:p>
    <w:p w14:paraId="57DD4182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  <w:lang w:val="ru-RU"/>
        </w:rPr>
        <w:t xml:space="preserve">            </w:t>
      </w:r>
      <w:r w:rsidRPr="00A111C1">
        <w:rPr>
          <w:shd w:val="clear" w:color="auto" w:fill="FFFFFF"/>
        </w:rPr>
        <w:t xml:space="preserve">f.Close(); </w:t>
      </w:r>
      <w:r w:rsidRPr="005A333F">
        <w:rPr>
          <w:color w:val="70AD47" w:themeColor="accent6"/>
          <w:shd w:val="clear" w:color="auto" w:fill="FFFFFF"/>
        </w:rPr>
        <w:t>// закрыть окно</w:t>
      </w:r>
    </w:p>
    <w:p w14:paraId="5E26EC98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}</w:t>
      </w:r>
    </w:p>
    <w:p w14:paraId="164F714B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</w:p>
    <w:p w14:paraId="00B9F735" w14:textId="77777777" w:rsidR="00A111C1" w:rsidRPr="00A111C1" w:rsidRDefault="00A111C1" w:rsidP="00A111C1">
      <w:pPr>
        <w:pStyle w:val="Code"/>
        <w:ind w:left="709"/>
        <w:rPr>
          <w:shd w:val="clear" w:color="auto" w:fill="FFFFFF"/>
        </w:rPr>
      </w:pPr>
      <w:r w:rsidRPr="00A111C1">
        <w:rPr>
          <w:shd w:val="clear" w:color="auto" w:fill="FFFFFF"/>
        </w:rPr>
        <w:t xml:space="preserve">    void AboutToolStripMenuItemClick(object sender, EventArgs e)</w:t>
      </w:r>
    </w:p>
    <w:p w14:paraId="794D5F21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</w:rPr>
        <w:t xml:space="preserve">    </w:t>
      </w:r>
      <w:r w:rsidRPr="00A111C1">
        <w:rPr>
          <w:shd w:val="clear" w:color="auto" w:fill="FFFFFF"/>
          <w:lang w:val="ru-RU"/>
        </w:rPr>
        <w:t>{</w:t>
      </w:r>
    </w:p>
    <w:p w14:paraId="28475BA5" w14:textId="77777777" w:rsidR="00A111C1" w:rsidRPr="00A111C1" w:rsidRDefault="00A111C1" w:rsidP="00A111C1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    </w:t>
      </w:r>
      <w:r w:rsidRPr="00A111C1">
        <w:rPr>
          <w:shd w:val="clear" w:color="auto" w:fill="FFFFFF"/>
        </w:rPr>
        <w:t>MessageBox</w:t>
      </w:r>
      <w:r w:rsidRPr="00A111C1">
        <w:rPr>
          <w:shd w:val="clear" w:color="auto" w:fill="FFFFFF"/>
          <w:lang w:val="ru-RU"/>
        </w:rPr>
        <w:t>.</w:t>
      </w:r>
      <w:r w:rsidRPr="00A111C1">
        <w:rPr>
          <w:shd w:val="clear" w:color="auto" w:fill="FFFFFF"/>
        </w:rPr>
        <w:t>Show</w:t>
      </w:r>
      <w:r w:rsidRPr="00A111C1">
        <w:rPr>
          <w:shd w:val="clear" w:color="auto" w:fill="FFFFFF"/>
          <w:lang w:val="ru-RU"/>
        </w:rPr>
        <w:t xml:space="preserve">("Это модальное окно!!!"); </w:t>
      </w:r>
      <w:r w:rsidRPr="00351CEF">
        <w:rPr>
          <w:color w:val="70AD47" w:themeColor="accent6"/>
          <w:shd w:val="clear" w:color="auto" w:fill="FFFFFF"/>
          <w:lang w:val="ru-RU"/>
        </w:rPr>
        <w:t>// показать модальное окно с сообщением</w:t>
      </w:r>
    </w:p>
    <w:p w14:paraId="0C50AE0F" w14:textId="190CFC40" w:rsidR="00432D50" w:rsidRDefault="00A111C1" w:rsidP="00432D50">
      <w:pPr>
        <w:pStyle w:val="Code"/>
        <w:ind w:left="709"/>
        <w:rPr>
          <w:shd w:val="clear" w:color="auto" w:fill="FFFFFF"/>
          <w:lang w:val="ru-RU"/>
        </w:rPr>
      </w:pPr>
      <w:r w:rsidRPr="00A111C1">
        <w:rPr>
          <w:shd w:val="clear" w:color="auto" w:fill="FFFFFF"/>
          <w:lang w:val="ru-RU"/>
        </w:rPr>
        <w:t xml:space="preserve">    </w:t>
      </w:r>
      <w:r w:rsidRPr="00351CEF">
        <w:rPr>
          <w:shd w:val="clear" w:color="auto" w:fill="FFFFFF"/>
          <w:lang w:val="ru-RU"/>
        </w:rPr>
        <w:t>}</w:t>
      </w:r>
    </w:p>
    <w:p w14:paraId="763C186B" w14:textId="3ABFCE7C" w:rsidR="001012F0" w:rsidRPr="000329F9" w:rsidRDefault="00B52BF7" w:rsidP="00B52BF7">
      <w:pPr>
        <w:pStyle w:val="Code"/>
        <w:ind w:firstLine="709"/>
        <w:rPr>
          <w:shd w:val="clear" w:color="auto" w:fill="FFFFFF"/>
          <w:lang w:val="ru-RU"/>
        </w:rPr>
      </w:pPr>
      <w:r w:rsidRPr="000329F9">
        <w:rPr>
          <w:shd w:val="clear" w:color="auto" w:fill="FFFFFF"/>
          <w:lang w:val="ru-RU"/>
        </w:rPr>
        <w:t xml:space="preserve">  </w:t>
      </w:r>
      <w:r w:rsidR="00A111C1" w:rsidRPr="000329F9">
        <w:rPr>
          <w:shd w:val="clear" w:color="auto" w:fill="FFFFFF"/>
          <w:lang w:val="ru-RU"/>
        </w:rPr>
        <w:t>}</w:t>
      </w:r>
    </w:p>
    <w:p w14:paraId="53485734" w14:textId="0C5D787F" w:rsidR="000135FF" w:rsidRPr="000329F9" w:rsidRDefault="001012F0" w:rsidP="001012F0">
      <w:pPr>
        <w:pStyle w:val="Code"/>
        <w:rPr>
          <w:shd w:val="clear" w:color="auto" w:fill="FFFFFF"/>
          <w:lang w:val="ru-RU"/>
        </w:rPr>
      </w:pPr>
      <w:r w:rsidRPr="000329F9">
        <w:rPr>
          <w:shd w:val="clear" w:color="auto" w:fill="FFFFFF"/>
          <w:lang w:val="ru-RU"/>
        </w:rPr>
        <w:t xml:space="preserve">            </w:t>
      </w:r>
      <w:r w:rsidR="00B52BF7" w:rsidRPr="000329F9">
        <w:rPr>
          <w:shd w:val="clear" w:color="auto" w:fill="FFFFFF"/>
          <w:lang w:val="ru-RU"/>
        </w:rPr>
        <w:t xml:space="preserve">  </w:t>
      </w:r>
      <w:r w:rsidRPr="000329F9">
        <w:rPr>
          <w:shd w:val="clear" w:color="auto" w:fill="FFFFFF"/>
          <w:lang w:val="ru-RU"/>
        </w:rPr>
        <w:t>}</w:t>
      </w:r>
      <w:r w:rsidR="00432D50">
        <w:rPr>
          <w:shd w:val="clear" w:color="auto" w:fill="FFFFFF"/>
          <w:lang w:val="ru-RU"/>
        </w:rPr>
        <w:tab/>
      </w:r>
    </w:p>
    <w:p w14:paraId="761D5501" w14:textId="3C419861" w:rsidR="004F5812" w:rsidRDefault="000329F9" w:rsidP="004F5812">
      <w:pPr>
        <w:rPr>
          <w:lang w:val="ru-RU"/>
        </w:rPr>
      </w:pPr>
      <w:r>
        <w:rPr>
          <w:lang w:val="ru-RU"/>
        </w:rPr>
        <w:t xml:space="preserve">Добавим в программу функционал. </w:t>
      </w:r>
      <w:r w:rsidR="00381130">
        <w:rPr>
          <w:lang w:val="ru-RU"/>
        </w:rPr>
        <w:t xml:space="preserve">Модифицируем дочернее окно, добавив в него </w:t>
      </w:r>
      <w:r w:rsidR="00381130">
        <w:t>TextBox</w:t>
      </w:r>
      <w:r w:rsidR="00A2658B">
        <w:rPr>
          <w:lang w:val="ru-RU"/>
        </w:rPr>
        <w:t xml:space="preserve">, установив ему свойства </w:t>
      </w:r>
      <w:r w:rsidR="00A2658B">
        <w:t>Multiline</w:t>
      </w:r>
      <w:r w:rsidR="00A2658B" w:rsidRPr="00A2658B">
        <w:rPr>
          <w:lang w:val="ru-RU"/>
        </w:rPr>
        <w:t xml:space="preserve"> </w:t>
      </w:r>
      <w:r w:rsidR="00A2658B">
        <w:rPr>
          <w:lang w:val="ru-RU"/>
        </w:rPr>
        <w:t xml:space="preserve">на </w:t>
      </w:r>
      <w:r w:rsidR="00A2658B">
        <w:t>True</w:t>
      </w:r>
      <w:r w:rsidR="00A2658B" w:rsidRPr="00A2658B">
        <w:rPr>
          <w:lang w:val="ru-RU"/>
        </w:rPr>
        <w:t xml:space="preserve"> </w:t>
      </w:r>
      <w:r w:rsidR="00A2658B">
        <w:rPr>
          <w:lang w:val="ru-RU"/>
        </w:rPr>
        <w:t xml:space="preserve">и </w:t>
      </w:r>
      <w:r w:rsidR="00A2658B">
        <w:t>Dock</w:t>
      </w:r>
      <w:r w:rsidR="00A2658B" w:rsidRPr="00A2658B">
        <w:rPr>
          <w:lang w:val="ru-RU"/>
        </w:rPr>
        <w:t xml:space="preserve"> </w:t>
      </w:r>
      <w:r w:rsidR="00A2658B">
        <w:rPr>
          <w:lang w:val="ru-RU"/>
        </w:rPr>
        <w:t xml:space="preserve">на </w:t>
      </w:r>
      <w:r w:rsidR="00A2658B">
        <w:t>Fill</w:t>
      </w:r>
      <w:r w:rsidR="00A2658B" w:rsidRPr="00A2658B">
        <w:rPr>
          <w:lang w:val="ru-RU"/>
        </w:rPr>
        <w:t xml:space="preserve"> (</w:t>
      </w:r>
      <w:r w:rsidR="00A2658B">
        <w:rPr>
          <w:lang w:val="ru-RU"/>
        </w:rPr>
        <w:t>рис. 1)</w:t>
      </w:r>
      <w:r w:rsidR="00777C4D">
        <w:rPr>
          <w:lang w:val="ru-RU"/>
        </w:rPr>
        <w:t>.</w:t>
      </w:r>
    </w:p>
    <w:p w14:paraId="291C667E" w14:textId="77777777" w:rsidR="00DD5FD9" w:rsidRDefault="00DD5FD9" w:rsidP="00DD5F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173BF2" wp14:editId="36F63F17">
            <wp:extent cx="6151880" cy="3306445"/>
            <wp:effectExtent l="0" t="0" r="1270" b="8255"/>
            <wp:docPr id="1594577552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7552" name="Picture 1" descr="A computer screen shot of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DB2A" w14:textId="671CAF70" w:rsidR="000768F3" w:rsidRDefault="00DD5FD9" w:rsidP="00DD5FD9">
      <w:pPr>
        <w:pStyle w:val="ac"/>
        <w:rPr>
          <w:lang w:val="ru-RU"/>
        </w:rPr>
      </w:pPr>
      <w:r w:rsidRPr="00351CEF">
        <w:rPr>
          <w:lang w:val="ru-RU"/>
        </w:rPr>
        <w:t xml:space="preserve">Рисунок </w:t>
      </w:r>
      <w:r>
        <w:fldChar w:fldCharType="begin"/>
      </w:r>
      <w:r w:rsidRPr="00351CEF">
        <w:rPr>
          <w:lang w:val="ru-RU"/>
        </w:rPr>
        <w:instrText xml:space="preserve"> </w:instrText>
      </w:r>
      <w:r>
        <w:instrText>SEQ</w:instrText>
      </w:r>
      <w:r w:rsidRPr="00351CEF">
        <w:rPr>
          <w:lang w:val="ru-RU"/>
        </w:rPr>
        <w:instrText xml:space="preserve"> Рисунок \* </w:instrText>
      </w:r>
      <w:r>
        <w:instrText>ARABIC</w:instrText>
      </w:r>
      <w:r w:rsidRPr="00351CEF">
        <w:rPr>
          <w:lang w:val="ru-RU"/>
        </w:rPr>
        <w:instrText xml:space="preserve"> </w:instrText>
      </w:r>
      <w:r>
        <w:fldChar w:fldCharType="separate"/>
      </w:r>
      <w:r w:rsidR="0036633C" w:rsidRPr="00351CEF">
        <w:rPr>
          <w:noProof/>
          <w:lang w:val="ru-RU"/>
        </w:rPr>
        <w:t>1</w:t>
      </w:r>
      <w:r>
        <w:fldChar w:fldCharType="end"/>
      </w:r>
    </w:p>
    <w:p w14:paraId="0C808F09" w14:textId="6DB319A6" w:rsidR="00D066E6" w:rsidRDefault="00FE4015" w:rsidP="00D066E6">
      <w:pPr>
        <w:rPr>
          <w:lang w:val="ru-RU"/>
        </w:rPr>
      </w:pPr>
      <w:r>
        <w:rPr>
          <w:lang w:val="ru-RU"/>
        </w:rPr>
        <w:t>Добавим меню для открытия текстовых файлов и диалог для их выбора (рис. 2).</w:t>
      </w:r>
    </w:p>
    <w:p w14:paraId="1FEA77EA" w14:textId="77777777" w:rsidR="00916056" w:rsidRDefault="00916056" w:rsidP="00916056">
      <w:pPr>
        <w:keepNext/>
        <w:jc w:val="center"/>
      </w:pPr>
      <w:r>
        <w:rPr>
          <w:noProof/>
        </w:rPr>
        <w:drawing>
          <wp:inline distT="0" distB="0" distL="0" distR="0" wp14:anchorId="0CFD9309" wp14:editId="0AE54A35">
            <wp:extent cx="6151880" cy="3088005"/>
            <wp:effectExtent l="0" t="0" r="1270" b="0"/>
            <wp:docPr id="56268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00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2DCA" w14:textId="5B2CB4D2" w:rsidR="00FE4015" w:rsidRDefault="00916056" w:rsidP="00916056">
      <w:pPr>
        <w:pStyle w:val="ac"/>
        <w:rPr>
          <w:lang w:val="ru-RU"/>
        </w:rPr>
      </w:pPr>
      <w:r w:rsidRPr="0034530A">
        <w:rPr>
          <w:lang w:val="ru-RU"/>
        </w:rPr>
        <w:t xml:space="preserve">Рисунок </w:t>
      </w:r>
      <w:r>
        <w:fldChar w:fldCharType="begin"/>
      </w:r>
      <w:r w:rsidRPr="0034530A">
        <w:rPr>
          <w:lang w:val="ru-RU"/>
        </w:rPr>
        <w:instrText xml:space="preserve"> </w:instrText>
      </w:r>
      <w:r>
        <w:instrText>SEQ</w:instrText>
      </w:r>
      <w:r w:rsidRPr="0034530A">
        <w:rPr>
          <w:lang w:val="ru-RU"/>
        </w:rPr>
        <w:instrText xml:space="preserve"> Рисунок \* </w:instrText>
      </w:r>
      <w:r>
        <w:instrText>ARABIC</w:instrText>
      </w:r>
      <w:r w:rsidRPr="0034530A">
        <w:rPr>
          <w:lang w:val="ru-RU"/>
        </w:rPr>
        <w:instrText xml:space="preserve"> </w:instrText>
      </w:r>
      <w:r>
        <w:fldChar w:fldCharType="separate"/>
      </w:r>
      <w:r w:rsidR="0036633C" w:rsidRPr="00351CEF">
        <w:rPr>
          <w:noProof/>
          <w:lang w:val="ru-RU"/>
        </w:rPr>
        <w:t>2</w:t>
      </w:r>
      <w:r>
        <w:fldChar w:fldCharType="end"/>
      </w:r>
    </w:p>
    <w:p w14:paraId="6D308105" w14:textId="77777777" w:rsidR="0034530A" w:rsidRDefault="0034530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5A9E4C4" w14:textId="138EED41" w:rsidR="00916056" w:rsidRPr="00351CEF" w:rsidRDefault="0034530A" w:rsidP="00916056">
      <w:pPr>
        <w:rPr>
          <w:lang w:val="ru-RU"/>
        </w:rPr>
      </w:pPr>
      <w:r>
        <w:rPr>
          <w:lang w:val="ru-RU"/>
        </w:rPr>
        <w:lastRenderedPageBreak/>
        <w:t>Реализуем необходимые функции:</w:t>
      </w:r>
    </w:p>
    <w:p w14:paraId="367ADF7E" w14:textId="57E1CEF8" w:rsidR="000D3FFB" w:rsidRPr="00351CEF" w:rsidRDefault="000D3FFB" w:rsidP="00A24193">
      <w:pPr>
        <w:pStyle w:val="Code"/>
        <w:ind w:left="709"/>
        <w:rPr>
          <w:color w:val="70AD47" w:themeColor="accent6"/>
          <w:shd w:val="clear" w:color="auto" w:fill="FFFFFF"/>
          <w:lang w:val="ru-RU"/>
        </w:rPr>
      </w:pPr>
      <w:r w:rsidRPr="00351CEF">
        <w:rPr>
          <w:color w:val="70AD47" w:themeColor="accent6"/>
          <w:shd w:val="clear" w:color="auto" w:fill="FFFFFF"/>
          <w:lang w:val="ru-RU"/>
        </w:rPr>
        <w:t>// Обработчик нажатия по кнопке открытия файла</w:t>
      </w:r>
    </w:p>
    <w:p w14:paraId="4A9AD4C8" w14:textId="72B575F3" w:rsidR="00A24193" w:rsidRDefault="00A24193" w:rsidP="00A24193">
      <w:pPr>
        <w:pStyle w:val="Code"/>
        <w:ind w:left="709"/>
      </w:pPr>
      <w:r>
        <w:t>private void openToolStripMenuItem_Click_1(object sender, EventArgs e)</w:t>
      </w:r>
    </w:p>
    <w:p w14:paraId="30E1D2D4" w14:textId="77777777" w:rsidR="00A24193" w:rsidRDefault="00A24193" w:rsidP="00A24193">
      <w:pPr>
        <w:pStyle w:val="Code"/>
        <w:ind w:left="709"/>
      </w:pPr>
      <w:r>
        <w:t>{</w:t>
      </w:r>
    </w:p>
    <w:p w14:paraId="6261D526" w14:textId="7A283EB1" w:rsidR="00A24193" w:rsidRPr="000D3FFB" w:rsidRDefault="00A24193" w:rsidP="00A24193">
      <w:pPr>
        <w:pStyle w:val="Code"/>
        <w:ind w:left="709"/>
      </w:pPr>
      <w:r>
        <w:t xml:space="preserve">  openFileDialog.ShowDialog();</w:t>
      </w:r>
      <w:r w:rsidR="000D3FFB" w:rsidRPr="000D3FFB">
        <w:t xml:space="preserve"> </w:t>
      </w:r>
      <w:r w:rsidR="000D3FFB" w:rsidRPr="000D3FFB">
        <w:rPr>
          <w:b w:val="0"/>
          <w:bCs/>
        </w:rPr>
        <w:t xml:space="preserve">// </w:t>
      </w:r>
      <w:r w:rsidR="000D3FFB" w:rsidRPr="000D3FFB">
        <w:rPr>
          <w:b w:val="0"/>
          <w:bCs/>
          <w:lang w:val="ru-RU"/>
        </w:rPr>
        <w:t>Вызов</w:t>
      </w:r>
      <w:r w:rsidR="000D3FFB" w:rsidRPr="000D3FFB">
        <w:rPr>
          <w:b w:val="0"/>
          <w:bCs/>
        </w:rPr>
        <w:t xml:space="preserve"> </w:t>
      </w:r>
      <w:r w:rsidR="000D3FFB" w:rsidRPr="000D3FFB">
        <w:rPr>
          <w:b w:val="0"/>
          <w:bCs/>
          <w:lang w:val="ru-RU"/>
        </w:rPr>
        <w:t>диалога</w:t>
      </w:r>
      <w:r w:rsidR="000D3FFB" w:rsidRPr="000D3FFB">
        <w:rPr>
          <w:b w:val="0"/>
          <w:bCs/>
        </w:rPr>
        <w:t xml:space="preserve"> </w:t>
      </w:r>
      <w:r w:rsidR="000D3FFB" w:rsidRPr="000D3FFB">
        <w:rPr>
          <w:b w:val="0"/>
          <w:bCs/>
          <w:lang w:val="ru-RU"/>
        </w:rPr>
        <w:t>выбора</w:t>
      </w:r>
      <w:r w:rsidR="000D3FFB" w:rsidRPr="000D3FFB">
        <w:rPr>
          <w:b w:val="0"/>
          <w:bCs/>
        </w:rPr>
        <w:t xml:space="preserve"> </w:t>
      </w:r>
      <w:r w:rsidR="000D3FFB" w:rsidRPr="000D3FFB">
        <w:rPr>
          <w:b w:val="0"/>
          <w:bCs/>
          <w:lang w:val="ru-RU"/>
        </w:rPr>
        <w:t>файла</w:t>
      </w:r>
    </w:p>
    <w:p w14:paraId="5E3AED3E" w14:textId="77777777" w:rsidR="00A24193" w:rsidRDefault="00A24193" w:rsidP="00A24193">
      <w:pPr>
        <w:pStyle w:val="Code"/>
        <w:ind w:left="709"/>
      </w:pPr>
      <w:r>
        <w:t>}</w:t>
      </w:r>
    </w:p>
    <w:p w14:paraId="15AC4695" w14:textId="77777777" w:rsidR="00A24193" w:rsidRDefault="00A24193" w:rsidP="00A24193">
      <w:pPr>
        <w:pStyle w:val="Code"/>
        <w:ind w:left="709"/>
        <w:rPr>
          <w:lang w:val="ru-RU"/>
        </w:rPr>
      </w:pPr>
    </w:p>
    <w:p w14:paraId="2D0865D9" w14:textId="308376BC" w:rsidR="000D3FFB" w:rsidRPr="000D3FFB" w:rsidRDefault="000D3FFB" w:rsidP="00A24193">
      <w:pPr>
        <w:pStyle w:val="Code"/>
        <w:ind w:left="709"/>
        <w:rPr>
          <w:color w:val="70AD47" w:themeColor="accent6"/>
          <w:shd w:val="clear" w:color="auto" w:fill="FFFFFF"/>
        </w:rPr>
      </w:pPr>
      <w:r w:rsidRPr="000D3FFB">
        <w:rPr>
          <w:color w:val="70AD47" w:themeColor="accent6"/>
          <w:shd w:val="clear" w:color="auto" w:fill="FFFFFF"/>
        </w:rPr>
        <w:t>// Обработчик успешного выбора файла</w:t>
      </w:r>
    </w:p>
    <w:p w14:paraId="0D1C7A8E" w14:textId="114BE49D" w:rsidR="00A24193" w:rsidRPr="000D3FFB" w:rsidRDefault="00A24193" w:rsidP="00A24193">
      <w:pPr>
        <w:pStyle w:val="Code"/>
        <w:ind w:left="709"/>
      </w:pPr>
      <w:r>
        <w:t>private void openFileDialog_FileOk(object sender, CancelEventArgs e)</w:t>
      </w:r>
    </w:p>
    <w:p w14:paraId="18964473" w14:textId="77777777" w:rsidR="00A24193" w:rsidRDefault="00A24193" w:rsidP="00A24193">
      <w:pPr>
        <w:pStyle w:val="Code"/>
        <w:ind w:left="709"/>
      </w:pPr>
      <w:r>
        <w:t>{</w:t>
      </w:r>
    </w:p>
    <w:p w14:paraId="57CC9F5B" w14:textId="77777777" w:rsidR="00A24193" w:rsidRDefault="00A24193" w:rsidP="00A24193">
      <w:pPr>
        <w:pStyle w:val="Code"/>
        <w:ind w:left="709"/>
      </w:pPr>
      <w:r>
        <w:t xml:space="preserve">  try</w:t>
      </w:r>
    </w:p>
    <w:p w14:paraId="600A4D02" w14:textId="77777777" w:rsidR="00A24193" w:rsidRDefault="00A24193" w:rsidP="00A24193">
      <w:pPr>
        <w:pStyle w:val="Code"/>
        <w:ind w:left="709"/>
      </w:pPr>
      <w:r>
        <w:t xml:space="preserve">  {</w:t>
      </w:r>
    </w:p>
    <w:p w14:paraId="06393599" w14:textId="2066AB1D" w:rsidR="00A24193" w:rsidRPr="0085532D" w:rsidRDefault="00A24193" w:rsidP="00A24193">
      <w:pPr>
        <w:pStyle w:val="Code"/>
        <w:ind w:left="709"/>
      </w:pPr>
      <w:r>
        <w:t xml:space="preserve">    using (StreamReader sr = new(openFileDialog.FileName))</w:t>
      </w:r>
      <w:r w:rsidR="0085532D" w:rsidRPr="0085532D">
        <w:t xml:space="preserve"> </w:t>
      </w:r>
    </w:p>
    <w:p w14:paraId="5BC9E953" w14:textId="77777777" w:rsidR="00A24193" w:rsidRDefault="00A24193" w:rsidP="00A24193">
      <w:pPr>
        <w:pStyle w:val="Code"/>
        <w:ind w:left="709"/>
      </w:pPr>
      <w:r>
        <w:t xml:space="preserve">    {</w:t>
      </w:r>
    </w:p>
    <w:p w14:paraId="6C08FE93" w14:textId="79E0D6F0" w:rsidR="00A24193" w:rsidRPr="0085532D" w:rsidRDefault="00A24193" w:rsidP="00A24193">
      <w:pPr>
        <w:pStyle w:val="Code"/>
        <w:ind w:left="709"/>
      </w:pPr>
      <w:r>
        <w:t xml:space="preserve">      textBox1.Text = sr.ReadToEnd();</w:t>
      </w:r>
      <w:r w:rsidR="0085532D">
        <w:t xml:space="preserve"> </w:t>
      </w:r>
      <w:r w:rsidR="0085532D" w:rsidRPr="0085532D">
        <w:rPr>
          <w:color w:val="70AD47" w:themeColor="accent6"/>
          <w:shd w:val="clear" w:color="auto" w:fill="FFFFFF"/>
        </w:rPr>
        <w:t>// Загрузка текста файла в поле</w:t>
      </w:r>
    </w:p>
    <w:p w14:paraId="301B3D0C" w14:textId="77777777" w:rsidR="00A24193" w:rsidRDefault="00A24193" w:rsidP="00A24193">
      <w:pPr>
        <w:pStyle w:val="Code"/>
        <w:ind w:left="709"/>
      </w:pPr>
      <w:r>
        <w:t xml:space="preserve">    }</w:t>
      </w:r>
    </w:p>
    <w:p w14:paraId="2001C1B7" w14:textId="77777777" w:rsidR="00A24193" w:rsidRDefault="00A24193" w:rsidP="00A24193">
      <w:pPr>
        <w:pStyle w:val="Code"/>
        <w:ind w:left="709"/>
      </w:pPr>
      <w:r>
        <w:t xml:space="preserve">  }</w:t>
      </w:r>
    </w:p>
    <w:p w14:paraId="7E714079" w14:textId="77777777" w:rsidR="00A24193" w:rsidRDefault="00A24193" w:rsidP="00A24193">
      <w:pPr>
        <w:pStyle w:val="Code"/>
        <w:ind w:left="709"/>
      </w:pPr>
      <w:r>
        <w:t xml:space="preserve">  catch (Exception ex)</w:t>
      </w:r>
    </w:p>
    <w:p w14:paraId="59C36E99" w14:textId="77777777" w:rsidR="00A24193" w:rsidRDefault="00A24193" w:rsidP="00A24193">
      <w:pPr>
        <w:pStyle w:val="Code"/>
        <w:ind w:left="709"/>
      </w:pPr>
      <w:r>
        <w:t xml:space="preserve">  {</w:t>
      </w:r>
    </w:p>
    <w:p w14:paraId="3976BB2D" w14:textId="0B145151" w:rsidR="00A24193" w:rsidRPr="0085532D" w:rsidRDefault="00A24193" w:rsidP="00A24193">
      <w:pPr>
        <w:pStyle w:val="Code"/>
        <w:ind w:left="709"/>
      </w:pPr>
      <w:r>
        <w:t xml:space="preserve">    MessageBox.Show("Error reading file: " + ex.Message);</w:t>
      </w:r>
      <w:r w:rsidR="0085532D" w:rsidRPr="0085532D">
        <w:t xml:space="preserve"> </w:t>
      </w:r>
      <w:r w:rsidR="0085532D" w:rsidRPr="0085532D">
        <w:rPr>
          <w:color w:val="70AD47" w:themeColor="accent6"/>
          <w:shd w:val="clear" w:color="auto" w:fill="FFFFFF"/>
        </w:rPr>
        <w:t>// Сообщение об ошибке</w:t>
      </w:r>
    </w:p>
    <w:p w14:paraId="1AF76DCA" w14:textId="77777777" w:rsidR="00A24193" w:rsidRPr="00351CEF" w:rsidRDefault="00A24193" w:rsidP="00A24193">
      <w:pPr>
        <w:pStyle w:val="Code"/>
        <w:ind w:left="709"/>
        <w:rPr>
          <w:lang w:val="ru-RU"/>
        </w:rPr>
      </w:pPr>
      <w:r>
        <w:t xml:space="preserve">  </w:t>
      </w:r>
      <w:r w:rsidRPr="00351CEF">
        <w:rPr>
          <w:lang w:val="ru-RU"/>
        </w:rPr>
        <w:t>}</w:t>
      </w:r>
    </w:p>
    <w:p w14:paraId="0E3BEC4E" w14:textId="213B99F4" w:rsidR="00E031F3" w:rsidRDefault="00A24193" w:rsidP="00A24193">
      <w:pPr>
        <w:pStyle w:val="Code"/>
        <w:ind w:left="709"/>
        <w:rPr>
          <w:lang w:val="ru-RU"/>
        </w:rPr>
      </w:pPr>
      <w:r w:rsidRPr="00351CEF">
        <w:rPr>
          <w:lang w:val="ru-RU"/>
        </w:rPr>
        <w:t>}</w:t>
      </w:r>
    </w:p>
    <w:p w14:paraId="6AB89D8E" w14:textId="2C4058FC" w:rsidR="0036633C" w:rsidRDefault="00351CEF" w:rsidP="00351CEF">
      <w:pPr>
        <w:rPr>
          <w:lang w:val="ru-RU"/>
        </w:rPr>
      </w:pPr>
      <w:r>
        <w:rPr>
          <w:lang w:val="ru-RU"/>
        </w:rPr>
        <w:t xml:space="preserve">Для того, чтобы элементы меню из дочернего окна автоматически не перемещались в родительское, необходимо установить свойство </w:t>
      </w:r>
      <w:r w:rsidR="00694AB1">
        <w:rPr>
          <w:lang w:val="ru-RU"/>
        </w:rPr>
        <w:t>«</w:t>
      </w:r>
      <w:r w:rsidR="00694AB1">
        <w:t>M</w:t>
      </w:r>
      <w:r>
        <w:t>ergeAction</w:t>
      </w:r>
      <w:r w:rsidR="00694AB1">
        <w:rPr>
          <w:lang w:val="ru-RU"/>
        </w:rPr>
        <w:t>»</w:t>
      </w:r>
      <w:r w:rsidRPr="00351CEF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694AB1">
        <w:rPr>
          <w:lang w:val="ru-RU"/>
        </w:rPr>
        <w:t>«</w:t>
      </w:r>
      <w:r w:rsidR="003B2EF5">
        <w:t>Insert</w:t>
      </w:r>
      <w:r w:rsidR="00694AB1">
        <w:rPr>
          <w:lang w:val="ru-RU"/>
        </w:rPr>
        <w:t>».</w:t>
      </w:r>
      <w:r w:rsidR="0036633C">
        <w:rPr>
          <w:lang w:val="ru-RU"/>
        </w:rPr>
        <w:br w:type="page"/>
      </w:r>
    </w:p>
    <w:p w14:paraId="6A4E5F01" w14:textId="2A7BCEC8" w:rsidR="007A1B65" w:rsidRDefault="00DD04E8" w:rsidP="00DD04E8">
      <w:pPr>
        <w:rPr>
          <w:lang w:val="ru-RU"/>
        </w:rPr>
      </w:pPr>
      <w:r>
        <w:rPr>
          <w:lang w:val="ru-RU"/>
        </w:rPr>
        <w:lastRenderedPageBreak/>
        <w:t>Результат (рис. 3):</w:t>
      </w:r>
    </w:p>
    <w:p w14:paraId="7177082A" w14:textId="551F9CC8" w:rsidR="0036633C" w:rsidRDefault="00C47164" w:rsidP="00706220">
      <w:pPr>
        <w:keepNext/>
      </w:pPr>
      <w:r w:rsidRPr="00C47164">
        <w:drawing>
          <wp:inline distT="0" distB="0" distL="0" distR="0" wp14:anchorId="38CE8B02" wp14:editId="0D73F9F5">
            <wp:extent cx="6151880" cy="3876675"/>
            <wp:effectExtent l="0" t="0" r="1270" b="9525"/>
            <wp:docPr id="650308633" name="Рисунок 1" descr="Изображение выглядит как компьютер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8633" name="Рисунок 1" descr="Изображение выглядит как компьютер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A47" w14:textId="6465A51A" w:rsidR="00184F06" w:rsidRPr="007A1B65" w:rsidRDefault="0036633C" w:rsidP="0036633C">
      <w:pPr>
        <w:pStyle w:val="ac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1FC92A81" w14:textId="77777777" w:rsidR="0043002A" w:rsidRPr="00E031F3" w:rsidRDefault="00FE1CE9" w:rsidP="005618E0">
      <w:pPr>
        <w:pStyle w:val="3"/>
        <w:rPr>
          <w:lang w:val="ru-RU"/>
        </w:rPr>
      </w:pPr>
      <w:r>
        <w:rPr>
          <w:lang w:val="ru-RU"/>
        </w:rPr>
        <w:t>Контрольные</w:t>
      </w:r>
      <w:r w:rsidRPr="00E031F3">
        <w:rPr>
          <w:lang w:val="ru-RU"/>
        </w:rPr>
        <w:t xml:space="preserve"> </w:t>
      </w:r>
      <w:r>
        <w:rPr>
          <w:lang w:val="ru-RU"/>
        </w:rPr>
        <w:t>в</w:t>
      </w:r>
      <w:r w:rsidR="00462C16">
        <w:rPr>
          <w:lang w:val="ru-RU"/>
        </w:rPr>
        <w:t>опросы</w:t>
      </w:r>
      <w:r w:rsidRPr="00E031F3">
        <w:rPr>
          <w:lang w:val="ru-RU"/>
        </w:rPr>
        <w:t>.</w:t>
      </w:r>
    </w:p>
    <w:p w14:paraId="21AD68BA" w14:textId="4FBE7C6C" w:rsidR="009F01B3" w:rsidRPr="00F602CA" w:rsidRDefault="009F01B3" w:rsidP="0090379A">
      <w:pPr>
        <w:pStyle w:val="ab"/>
        <w:numPr>
          <w:ilvl w:val="0"/>
          <w:numId w:val="24"/>
        </w:numPr>
        <w:rPr>
          <w:lang w:val="ru-RU"/>
        </w:rPr>
      </w:pPr>
      <w:r w:rsidRPr="0090379A">
        <w:rPr>
          <w:b/>
          <w:bCs/>
        </w:rPr>
        <w:t>MDI</w:t>
      </w:r>
      <w:r w:rsidRPr="0090379A">
        <w:rPr>
          <w:b/>
          <w:bCs/>
          <w:lang w:val="ru-RU"/>
        </w:rPr>
        <w:t xml:space="preserve"> (</w:t>
      </w:r>
      <w:r w:rsidRPr="0090379A">
        <w:rPr>
          <w:b/>
          <w:bCs/>
        </w:rPr>
        <w:t>Multiple</w:t>
      </w:r>
      <w:r w:rsidRPr="0090379A">
        <w:rPr>
          <w:b/>
          <w:bCs/>
          <w:lang w:val="ru-RU"/>
        </w:rPr>
        <w:t xml:space="preserve"> </w:t>
      </w:r>
      <w:r w:rsidRPr="0090379A">
        <w:rPr>
          <w:b/>
          <w:bCs/>
        </w:rPr>
        <w:t>Document</w:t>
      </w:r>
      <w:r w:rsidRPr="0090379A">
        <w:rPr>
          <w:b/>
          <w:bCs/>
          <w:lang w:val="ru-RU"/>
        </w:rPr>
        <w:t xml:space="preserve"> </w:t>
      </w:r>
      <w:r w:rsidRPr="0090379A">
        <w:rPr>
          <w:b/>
          <w:bCs/>
        </w:rPr>
        <w:t>Interface</w:t>
      </w:r>
      <w:r w:rsidRPr="0090379A">
        <w:rPr>
          <w:b/>
          <w:bCs/>
          <w:lang w:val="ru-RU"/>
        </w:rPr>
        <w:t>)</w:t>
      </w:r>
      <w:r w:rsidRPr="009F01B3">
        <w:t> </w:t>
      </w:r>
      <w:r w:rsidRPr="0090379A">
        <w:rPr>
          <w:lang w:val="ru-RU"/>
        </w:rPr>
        <w:t xml:space="preserve">— это подход к созданию графических приложений, позволяющий размещать несколько дочерних окон (документов) внутри одного родительского окна (контейнера). </w:t>
      </w:r>
      <w:r w:rsidRPr="00F602CA">
        <w:rPr>
          <w:lang w:val="ru-RU"/>
        </w:rPr>
        <w:t xml:space="preserve">Основные характеристики и свойства </w:t>
      </w:r>
      <w:r w:rsidRPr="009F01B3">
        <w:t>MDI</w:t>
      </w:r>
      <w:r w:rsidRPr="00F602CA">
        <w:rPr>
          <w:lang w:val="ru-RU"/>
        </w:rPr>
        <w:t>-приложений включают:</w:t>
      </w:r>
    </w:p>
    <w:p w14:paraId="14977C51" w14:textId="1C647DF8" w:rsidR="009F01B3" w:rsidRPr="003D5CDD" w:rsidRDefault="009F01B3" w:rsidP="003D5CDD">
      <w:pPr>
        <w:pStyle w:val="ab"/>
        <w:numPr>
          <w:ilvl w:val="0"/>
          <w:numId w:val="22"/>
        </w:numPr>
        <w:rPr>
          <w:lang w:val="ru-RU"/>
        </w:rPr>
      </w:pPr>
      <w:r w:rsidRPr="003D5CDD">
        <w:rPr>
          <w:b/>
          <w:bCs/>
          <w:lang w:val="ru-RU"/>
        </w:rPr>
        <w:t>Родительская</w:t>
      </w:r>
      <w:r w:rsidR="007F3474" w:rsidRPr="003D5CDD">
        <w:rPr>
          <w:b/>
          <w:bCs/>
          <w:lang w:val="ru-RU"/>
        </w:rPr>
        <w:t xml:space="preserve"> </w:t>
      </w:r>
      <w:r w:rsidRPr="003D5CDD">
        <w:rPr>
          <w:b/>
          <w:bCs/>
          <w:lang w:val="ru-RU"/>
        </w:rPr>
        <w:t>форма (</w:t>
      </w:r>
      <w:r w:rsidRPr="003D5CDD">
        <w:rPr>
          <w:b/>
          <w:bCs/>
        </w:rPr>
        <w:t>MDI</w:t>
      </w:r>
      <w:r w:rsidRPr="003D5CDD">
        <w:rPr>
          <w:b/>
          <w:bCs/>
          <w:lang w:val="ru-RU"/>
        </w:rPr>
        <w:t xml:space="preserve"> контейнер)</w:t>
      </w:r>
      <w:r w:rsidRPr="003D5CDD">
        <w:rPr>
          <w:lang w:val="ru-RU"/>
        </w:rPr>
        <w:t>:</w:t>
      </w:r>
      <w:r w:rsidRPr="003D5CDD">
        <w:rPr>
          <w:lang w:val="ru-RU"/>
        </w:rPr>
        <w:br/>
        <w:t>Родительская форма является основным окном приложения и выступает в роли контейнера для всех дочерних окон. В ней могут располагаться меню, панель инструментов и статусная строка.</w:t>
      </w:r>
    </w:p>
    <w:p w14:paraId="1288F39D" w14:textId="77777777" w:rsidR="009F01B3" w:rsidRPr="003D5CDD" w:rsidRDefault="009F01B3" w:rsidP="003D5CDD">
      <w:pPr>
        <w:pStyle w:val="ab"/>
        <w:numPr>
          <w:ilvl w:val="0"/>
          <w:numId w:val="22"/>
        </w:numPr>
        <w:rPr>
          <w:lang w:val="ru-RU"/>
        </w:rPr>
      </w:pPr>
      <w:r w:rsidRPr="003D5CDD">
        <w:rPr>
          <w:b/>
          <w:bCs/>
          <w:lang w:val="ru-RU"/>
        </w:rPr>
        <w:t>Дочерние формы (</w:t>
      </w:r>
      <w:r w:rsidRPr="003D5CDD">
        <w:rPr>
          <w:b/>
          <w:bCs/>
        </w:rPr>
        <w:t>MDI</w:t>
      </w:r>
      <w:r w:rsidRPr="003D5CDD">
        <w:rPr>
          <w:b/>
          <w:bCs/>
          <w:lang w:val="ru-RU"/>
        </w:rPr>
        <w:t xml:space="preserve"> дочерние)</w:t>
      </w:r>
      <w:r w:rsidRPr="003D5CDD">
        <w:rPr>
          <w:lang w:val="ru-RU"/>
        </w:rPr>
        <w:t>:</w:t>
      </w:r>
      <w:r w:rsidRPr="003D5CDD">
        <w:rPr>
          <w:lang w:val="ru-RU"/>
        </w:rPr>
        <w:br/>
        <w:t xml:space="preserve">Эти формы открываются в пределах родительской формы. Они могут </w:t>
      </w:r>
      <w:r w:rsidRPr="003D5CDD">
        <w:rPr>
          <w:lang w:val="ru-RU"/>
        </w:rPr>
        <w:lastRenderedPageBreak/>
        <w:t>быть свернуты, развернуты и закрыты, как и обычные окна, но находятся в границах родительского окна.</w:t>
      </w:r>
    </w:p>
    <w:p w14:paraId="2AF68CC0" w14:textId="77777777" w:rsidR="009F01B3" w:rsidRPr="009F01B3" w:rsidRDefault="009F01B3" w:rsidP="008506D2">
      <w:r w:rsidRPr="009F01B3">
        <w:rPr>
          <w:b/>
          <w:bCs/>
        </w:rPr>
        <w:t>Общие свойства и методы</w:t>
      </w:r>
      <w:r w:rsidRPr="009F01B3">
        <w:t>:</w:t>
      </w:r>
    </w:p>
    <w:p w14:paraId="4F827CDD" w14:textId="77777777" w:rsidR="009F01B3" w:rsidRPr="00DC7281" w:rsidRDefault="009F01B3" w:rsidP="00DC7281">
      <w:pPr>
        <w:pStyle w:val="ab"/>
        <w:numPr>
          <w:ilvl w:val="0"/>
          <w:numId w:val="23"/>
        </w:numPr>
        <w:rPr>
          <w:lang w:val="ru-RU"/>
        </w:rPr>
      </w:pPr>
      <w:r w:rsidRPr="00DC7281">
        <w:rPr>
          <w:b/>
          <w:bCs/>
        </w:rPr>
        <w:t>IsMdiContainer</w:t>
      </w:r>
      <w:r w:rsidRPr="00DC7281">
        <w:rPr>
          <w:b/>
          <w:bCs/>
          <w:lang w:val="ru-RU"/>
        </w:rPr>
        <w:t>:</w:t>
      </w:r>
      <w:r w:rsidRPr="00DC7281">
        <w:rPr>
          <w:lang w:val="ru-RU"/>
        </w:rPr>
        <w:t xml:space="preserve"> Свойство родительской формы, которое устанавливается в</w:t>
      </w:r>
      <w:r w:rsidRPr="009F01B3">
        <w:t> true</w:t>
      </w:r>
      <w:r w:rsidRPr="00DC7281">
        <w:rPr>
          <w:lang w:val="ru-RU"/>
        </w:rPr>
        <w:t>, чтобы указать, что форма должна быть контейнером для дочерних окон.</w:t>
      </w:r>
    </w:p>
    <w:p w14:paraId="13DC1994" w14:textId="5319BECC" w:rsidR="009F01B3" w:rsidRPr="00DC7281" w:rsidRDefault="009F01B3" w:rsidP="00DC7281">
      <w:pPr>
        <w:pStyle w:val="ab"/>
        <w:numPr>
          <w:ilvl w:val="0"/>
          <w:numId w:val="23"/>
        </w:numPr>
        <w:rPr>
          <w:lang w:val="ru-RU"/>
        </w:rPr>
      </w:pPr>
      <w:r w:rsidRPr="00DC7281">
        <w:rPr>
          <w:b/>
          <w:bCs/>
        </w:rPr>
        <w:t>MdiParent</w:t>
      </w:r>
      <w:r w:rsidRPr="00DC7281">
        <w:rPr>
          <w:b/>
          <w:bCs/>
          <w:lang w:val="ru-RU"/>
        </w:rPr>
        <w:t>:</w:t>
      </w:r>
      <w:r w:rsidRPr="00DC7281">
        <w:rPr>
          <w:lang w:val="ru-RU"/>
        </w:rPr>
        <w:t xml:space="preserve"> Свойство дочерней формы, которое указывает родительскую форму-контейнер.</w:t>
      </w:r>
    </w:p>
    <w:p w14:paraId="7DCDF0FE" w14:textId="77777777" w:rsidR="009F01B3" w:rsidRPr="009F01B3" w:rsidRDefault="009F01B3" w:rsidP="008506D2">
      <w:pPr>
        <w:rPr>
          <w:lang w:val="ru-RU"/>
        </w:rPr>
      </w:pPr>
      <w:r w:rsidRPr="009F01B3">
        <w:rPr>
          <w:b/>
          <w:bCs/>
          <w:lang w:val="ru-RU"/>
        </w:rPr>
        <w:t xml:space="preserve">Основные характеристики </w:t>
      </w:r>
      <w:r w:rsidRPr="009F01B3">
        <w:rPr>
          <w:b/>
          <w:bCs/>
        </w:rPr>
        <w:t>MDI</w:t>
      </w:r>
      <w:r w:rsidRPr="009F01B3">
        <w:rPr>
          <w:b/>
          <w:bCs/>
          <w:lang w:val="ru-RU"/>
        </w:rPr>
        <w:t>-приложений</w:t>
      </w:r>
      <w:r w:rsidRPr="009F01B3">
        <w:rPr>
          <w:lang w:val="ru-RU"/>
        </w:rPr>
        <w:t>:</w:t>
      </w:r>
    </w:p>
    <w:p w14:paraId="7257B534" w14:textId="3E53F1A9" w:rsidR="009F01B3" w:rsidRPr="00762175" w:rsidRDefault="009F01B3" w:rsidP="00762175">
      <w:pPr>
        <w:pStyle w:val="ab"/>
        <w:numPr>
          <w:ilvl w:val="0"/>
          <w:numId w:val="21"/>
        </w:numPr>
        <w:rPr>
          <w:lang w:val="ru-RU"/>
        </w:rPr>
      </w:pPr>
      <w:r w:rsidRPr="00762175">
        <w:rPr>
          <w:lang w:val="ru-RU"/>
        </w:rPr>
        <w:t>Способность работать с несколькими документами одновременно в одном приложении.</w:t>
      </w:r>
    </w:p>
    <w:p w14:paraId="29CF8C9E" w14:textId="77777777" w:rsidR="009F01B3" w:rsidRPr="00762175" w:rsidRDefault="009F01B3" w:rsidP="00762175">
      <w:pPr>
        <w:pStyle w:val="ab"/>
        <w:numPr>
          <w:ilvl w:val="0"/>
          <w:numId w:val="21"/>
        </w:numPr>
        <w:rPr>
          <w:lang w:val="ru-RU"/>
        </w:rPr>
      </w:pPr>
      <w:r w:rsidRPr="00762175">
        <w:rPr>
          <w:lang w:val="ru-RU"/>
        </w:rPr>
        <w:t>Управление дочерними окнами из единого родительского окна.</w:t>
      </w:r>
    </w:p>
    <w:p w14:paraId="5CD2C842" w14:textId="77777777" w:rsidR="009F01B3" w:rsidRDefault="009F01B3" w:rsidP="00762175">
      <w:pPr>
        <w:pStyle w:val="ab"/>
        <w:numPr>
          <w:ilvl w:val="0"/>
          <w:numId w:val="21"/>
        </w:numPr>
        <w:rPr>
          <w:lang w:val="ru-RU"/>
        </w:rPr>
      </w:pPr>
      <w:r w:rsidRPr="00762175">
        <w:rPr>
          <w:lang w:val="ru-RU"/>
        </w:rPr>
        <w:t>Удобное размещение и организация рабочей области при работе с большим количеством документов.</w:t>
      </w:r>
    </w:p>
    <w:p w14:paraId="14D8B076" w14:textId="0491B764" w:rsidR="00130C63" w:rsidRDefault="004736E8" w:rsidP="004736E8">
      <w:pPr>
        <w:pStyle w:val="ab"/>
        <w:numPr>
          <w:ilvl w:val="0"/>
          <w:numId w:val="24"/>
        </w:numPr>
        <w:rPr>
          <w:lang w:val="ru-RU"/>
        </w:rPr>
      </w:pPr>
      <w:r w:rsidRPr="004736E8">
        <w:rPr>
          <w:lang w:val="ru-RU"/>
        </w:rPr>
        <w:t xml:space="preserve">Чтобы сделать родительскую форму контейнером для </w:t>
      </w:r>
      <w:r>
        <w:t>MDI</w:t>
      </w:r>
      <w:r w:rsidRPr="004736E8">
        <w:rPr>
          <w:lang w:val="ru-RU"/>
        </w:rPr>
        <w:t>-приложения, необходимо установить её свойство</w:t>
      </w:r>
      <w:r>
        <w:t> </w:t>
      </w:r>
      <w:r w:rsidRPr="00BC19E3">
        <w:t>IsMdiContainer </w:t>
      </w:r>
      <w:r w:rsidRPr="00BC19E3">
        <w:rPr>
          <w:lang w:val="ru-RU"/>
        </w:rPr>
        <w:t>в</w:t>
      </w:r>
      <w:r w:rsidRPr="00BC19E3">
        <w:t> true</w:t>
      </w:r>
      <w:r w:rsidRPr="004736E8">
        <w:rPr>
          <w:lang w:val="ru-RU"/>
        </w:rPr>
        <w:t>. Это можно сделать как в конструкторе формы, так и через дизайнер форм.</w:t>
      </w:r>
    </w:p>
    <w:p w14:paraId="3599C139" w14:textId="74DDF1BA" w:rsidR="006C71E5" w:rsidRDefault="00E6254D" w:rsidP="00E6254D">
      <w:pPr>
        <w:pStyle w:val="ab"/>
        <w:numPr>
          <w:ilvl w:val="0"/>
          <w:numId w:val="24"/>
        </w:numPr>
        <w:rPr>
          <w:lang w:val="ru-RU"/>
        </w:rPr>
      </w:pPr>
      <w:r w:rsidRPr="00E6254D">
        <w:rPr>
          <w:lang w:val="ru-RU"/>
        </w:rPr>
        <w:t>Чтобы поместить имя открытого текстового файла в заголовок дочернего окна, можно установить свойство</w:t>
      </w:r>
      <w:r w:rsidR="002D551D">
        <w:rPr>
          <w:lang w:val="ru-RU"/>
        </w:rPr>
        <w:t xml:space="preserve"> </w:t>
      </w:r>
      <w:r w:rsidRPr="00E6254D">
        <w:t>Text </w:t>
      </w:r>
      <w:r w:rsidRPr="00E6254D">
        <w:rPr>
          <w:lang w:val="ru-RU"/>
        </w:rPr>
        <w:t>дочерне</w:t>
      </w:r>
      <w:r w:rsidR="007B66C7">
        <w:rPr>
          <w:lang w:val="ru-RU"/>
        </w:rPr>
        <w:t xml:space="preserve">й </w:t>
      </w:r>
      <w:r w:rsidRPr="00E6254D">
        <w:rPr>
          <w:lang w:val="ru-RU"/>
        </w:rPr>
        <w:t>формы равным имени файла</w:t>
      </w:r>
      <w:r w:rsidR="00CF318B">
        <w:rPr>
          <w:lang w:val="ru-RU"/>
        </w:rPr>
        <w:t>:</w:t>
      </w:r>
    </w:p>
    <w:p w14:paraId="099FF125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>public partial class MainForm : Form</w:t>
      </w:r>
    </w:p>
    <w:p w14:paraId="57F2CEB0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>{</w:t>
      </w:r>
    </w:p>
    <w:p w14:paraId="18F02343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public MainForm()</w:t>
      </w:r>
    </w:p>
    <w:p w14:paraId="4F857557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{</w:t>
      </w:r>
    </w:p>
    <w:p w14:paraId="4DF366B1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InitializeComponent();</w:t>
      </w:r>
    </w:p>
    <w:p w14:paraId="0DB77736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this.IsMdiContainer = true;</w:t>
      </w:r>
    </w:p>
    <w:p w14:paraId="5264FD1A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}</w:t>
      </w:r>
    </w:p>
    <w:p w14:paraId="074EA7EA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</w:p>
    <w:p w14:paraId="6F8C6AD6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private void OpenFile(string filePath)</w:t>
      </w:r>
    </w:p>
    <w:p w14:paraId="78EB81BC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lastRenderedPageBreak/>
        <w:t xml:space="preserve">    {</w:t>
      </w:r>
    </w:p>
    <w:p w14:paraId="7DDCFC02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ChildForm child = new ChildForm</w:t>
      </w:r>
    </w:p>
    <w:p w14:paraId="21BCDC87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{</w:t>
      </w:r>
    </w:p>
    <w:p w14:paraId="6564EE00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    MdiParent = this,</w:t>
      </w:r>
    </w:p>
    <w:p w14:paraId="6C0B505C" w14:textId="77777777" w:rsidR="00CF318B" w:rsidRPr="00CF318B" w:rsidRDefault="00CF318B" w:rsidP="00CF318B">
      <w:pPr>
        <w:pStyle w:val="Code"/>
        <w:ind w:left="1069"/>
        <w:rPr>
          <w:shd w:val="clear" w:color="auto" w:fill="FFFFFF"/>
        </w:rPr>
      </w:pPr>
      <w:r w:rsidRPr="00CF318B">
        <w:rPr>
          <w:shd w:val="clear" w:color="auto" w:fill="FFFFFF"/>
        </w:rPr>
        <w:t xml:space="preserve">            Text = Path.GetFileName(filePath) </w:t>
      </w:r>
      <w:r w:rsidRPr="00CF318B">
        <w:rPr>
          <w:color w:val="70AD47" w:themeColor="accent6"/>
          <w:shd w:val="clear" w:color="auto" w:fill="FFFFFF"/>
        </w:rPr>
        <w:t>// Устанавливаем заголовок окна</w:t>
      </w:r>
    </w:p>
    <w:p w14:paraId="0916DBE0" w14:textId="77777777" w:rsidR="00CF318B" w:rsidRPr="00CF318B" w:rsidRDefault="00CF318B" w:rsidP="00CF318B">
      <w:pPr>
        <w:pStyle w:val="Code"/>
        <w:ind w:left="1069"/>
        <w:rPr>
          <w:shd w:val="clear" w:color="auto" w:fill="FFFFFF"/>
          <w:lang w:val="ru-RU"/>
        </w:rPr>
      </w:pPr>
      <w:r w:rsidRPr="00CF318B">
        <w:rPr>
          <w:shd w:val="clear" w:color="auto" w:fill="FFFFFF"/>
        </w:rPr>
        <w:t xml:space="preserve">        </w:t>
      </w:r>
      <w:r w:rsidRPr="00CF318B">
        <w:rPr>
          <w:shd w:val="clear" w:color="auto" w:fill="FFFFFF"/>
          <w:lang w:val="ru-RU"/>
        </w:rPr>
        <w:t>};</w:t>
      </w:r>
    </w:p>
    <w:p w14:paraId="4CFDDCFE" w14:textId="77777777" w:rsidR="00CF318B" w:rsidRPr="00CF318B" w:rsidRDefault="00CF318B" w:rsidP="00CF318B">
      <w:pPr>
        <w:pStyle w:val="Code"/>
        <w:ind w:left="1069"/>
        <w:rPr>
          <w:shd w:val="clear" w:color="auto" w:fill="FFFFFF"/>
          <w:lang w:val="ru-RU"/>
        </w:rPr>
      </w:pPr>
      <w:r w:rsidRPr="00CF318B">
        <w:rPr>
          <w:shd w:val="clear" w:color="auto" w:fill="FFFFFF"/>
          <w:lang w:val="ru-RU"/>
        </w:rPr>
        <w:t xml:space="preserve">        </w:t>
      </w:r>
    </w:p>
    <w:p w14:paraId="0DBC4BB4" w14:textId="5D4FFDB2" w:rsidR="00CF318B" w:rsidRPr="002D273F" w:rsidRDefault="00CF318B" w:rsidP="002D273F">
      <w:pPr>
        <w:pStyle w:val="Code"/>
        <w:ind w:left="1069"/>
        <w:rPr>
          <w:shd w:val="clear" w:color="auto" w:fill="FFFFFF"/>
          <w:lang w:val="ru-RU"/>
        </w:rPr>
      </w:pPr>
      <w:r w:rsidRPr="00CF318B">
        <w:rPr>
          <w:shd w:val="clear" w:color="auto" w:fill="FFFFFF"/>
          <w:lang w:val="ru-RU"/>
        </w:rPr>
        <w:t xml:space="preserve">        </w:t>
      </w:r>
      <w:r w:rsidRPr="00351CEF">
        <w:rPr>
          <w:color w:val="70AD47" w:themeColor="accent6"/>
          <w:shd w:val="clear" w:color="auto" w:fill="FFFFFF"/>
          <w:lang w:val="ru-RU"/>
        </w:rPr>
        <w:t>// Здесь можно добавить код для загрузки содержимого файла в дочернюю форму</w:t>
      </w:r>
    </w:p>
    <w:p w14:paraId="0BB0E799" w14:textId="77777777" w:rsidR="00CF318B" w:rsidRPr="00E32775" w:rsidRDefault="00CF318B" w:rsidP="00CF318B">
      <w:pPr>
        <w:pStyle w:val="Code"/>
        <w:ind w:left="1069"/>
        <w:rPr>
          <w:shd w:val="clear" w:color="auto" w:fill="FFFFFF"/>
          <w:lang w:val="ru-RU"/>
        </w:rPr>
      </w:pPr>
      <w:r w:rsidRPr="00E32775">
        <w:rPr>
          <w:shd w:val="clear" w:color="auto" w:fill="FFFFFF"/>
          <w:lang w:val="ru-RU"/>
        </w:rPr>
        <w:t xml:space="preserve">        </w:t>
      </w:r>
      <w:r w:rsidRPr="00CF318B">
        <w:rPr>
          <w:shd w:val="clear" w:color="auto" w:fill="FFFFFF"/>
        </w:rPr>
        <w:t>child</w:t>
      </w:r>
      <w:r w:rsidRPr="00E32775">
        <w:rPr>
          <w:shd w:val="clear" w:color="auto" w:fill="FFFFFF"/>
          <w:lang w:val="ru-RU"/>
        </w:rPr>
        <w:t>.</w:t>
      </w:r>
      <w:r w:rsidRPr="00CF318B">
        <w:rPr>
          <w:shd w:val="clear" w:color="auto" w:fill="FFFFFF"/>
        </w:rPr>
        <w:t>Show</w:t>
      </w:r>
      <w:r w:rsidRPr="00E32775">
        <w:rPr>
          <w:shd w:val="clear" w:color="auto" w:fill="FFFFFF"/>
          <w:lang w:val="ru-RU"/>
        </w:rPr>
        <w:t>();</w:t>
      </w:r>
    </w:p>
    <w:p w14:paraId="1CB19CB2" w14:textId="77777777" w:rsidR="00CF318B" w:rsidRPr="00E32775" w:rsidRDefault="00CF318B" w:rsidP="00CF318B">
      <w:pPr>
        <w:pStyle w:val="Code"/>
        <w:ind w:left="1069"/>
        <w:rPr>
          <w:shd w:val="clear" w:color="auto" w:fill="FFFFFF"/>
          <w:lang w:val="ru-RU"/>
        </w:rPr>
      </w:pPr>
      <w:r w:rsidRPr="00E32775">
        <w:rPr>
          <w:shd w:val="clear" w:color="auto" w:fill="FFFFFF"/>
          <w:lang w:val="ru-RU"/>
        </w:rPr>
        <w:t xml:space="preserve">    }</w:t>
      </w:r>
    </w:p>
    <w:p w14:paraId="751367D8" w14:textId="64D51069" w:rsidR="00CF318B" w:rsidRPr="00CF318B" w:rsidRDefault="00CF318B" w:rsidP="00CF318B">
      <w:pPr>
        <w:pStyle w:val="Code"/>
        <w:ind w:left="1069"/>
        <w:rPr>
          <w:lang w:val="ru-RU"/>
        </w:rPr>
      </w:pPr>
      <w:r w:rsidRPr="00E32775">
        <w:rPr>
          <w:shd w:val="clear" w:color="auto" w:fill="FFFFFF"/>
          <w:lang w:val="ru-RU"/>
        </w:rPr>
        <w:t>}</w:t>
      </w:r>
    </w:p>
    <w:p w14:paraId="07E34622" w14:textId="7BD95D07" w:rsidR="005C143D" w:rsidRPr="009F01B3" w:rsidRDefault="007F6BB4" w:rsidP="009F01B3">
      <w:pPr>
        <w:pStyle w:val="3"/>
        <w:rPr>
          <w:rFonts w:cstheme="minorBidi"/>
          <w:sz w:val="24"/>
          <w:lang w:val="ru-RU"/>
        </w:rPr>
      </w:pPr>
      <w:r w:rsidRPr="009F01B3">
        <w:rPr>
          <w:lang w:val="ru-RU"/>
        </w:rPr>
        <w:t>Вывод.</w:t>
      </w:r>
    </w:p>
    <w:p w14:paraId="3506309D" w14:textId="59C31DA3" w:rsidR="001C54FC" w:rsidRPr="001C54FC" w:rsidRDefault="00E32775" w:rsidP="001C54FC">
      <w:pPr>
        <w:rPr>
          <w:lang w:val="ru-RU"/>
        </w:rPr>
      </w:pPr>
      <w:r w:rsidRPr="00E32775">
        <w:rPr>
          <w:lang w:val="ru-RU"/>
        </w:rPr>
        <w:t>Целью данной практической работы было обобщение знаний по управляющим элементам, отличие модальных и немодальных окон, а также получение практических навыков создания MDI приложений. В ходе выполнения работы были изучены и применены на практике основные концепции, связанные с модальными и немодальными окнами. Была создана родительская форма MDI-контейнера и реализованы дочерние окна для работы с несколькими документами в рамках одного приложения. Выполнение практической работы позволило закрепить теоретические знания и развить практические навыки работы с MDI приложениями, что является важным этапом в освоении современных инструментов разработки интерфейсов.</w:t>
      </w:r>
    </w:p>
    <w:sectPr w:rsidR="001C54FC" w:rsidRPr="001C54FC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9AF3" w14:textId="77777777" w:rsidR="00F16D83" w:rsidRDefault="00F16D83" w:rsidP="00EB0761">
      <w:pPr>
        <w:spacing w:after="0" w:line="240" w:lineRule="auto"/>
      </w:pPr>
      <w:r>
        <w:separator/>
      </w:r>
    </w:p>
  </w:endnote>
  <w:endnote w:type="continuationSeparator" w:id="0">
    <w:p w14:paraId="19D1999F" w14:textId="77777777" w:rsidR="00F16D83" w:rsidRDefault="00F16D83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2F656" w14:textId="77777777" w:rsidR="00146A96" w:rsidRDefault="00146A9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86C10" w14:textId="77777777" w:rsidR="00D037CC" w:rsidRDefault="00D037CC" w:rsidP="00FE1CE9">
    <w:pPr>
      <w:pStyle w:val="2"/>
      <w:rPr>
        <w:lang w:val="ru-RU"/>
      </w:rPr>
    </w:pPr>
    <w:r>
      <w:rPr>
        <w:lang w:val="ru-RU"/>
      </w:rPr>
      <w:t>Санкт-Петербург</w:t>
    </w:r>
  </w:p>
  <w:p w14:paraId="6F866133" w14:textId="77777777" w:rsidR="00FE1CE9" w:rsidRDefault="00FE1CE9" w:rsidP="00FE1CE9">
    <w:pPr>
      <w:jc w:val="center"/>
      <w:rPr>
        <w:b/>
        <w:bCs/>
        <w:lang w:val="ru-RU"/>
      </w:rPr>
    </w:pPr>
    <w:r w:rsidRPr="00FE1CE9">
      <w:rPr>
        <w:b/>
        <w:bCs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097C6" w14:textId="77777777" w:rsidR="00F16D83" w:rsidRDefault="00F16D83" w:rsidP="00EB0761">
      <w:pPr>
        <w:spacing w:after="0" w:line="240" w:lineRule="auto"/>
      </w:pPr>
      <w:r>
        <w:separator/>
      </w:r>
    </w:p>
  </w:footnote>
  <w:footnote w:type="continuationSeparator" w:id="0">
    <w:p w14:paraId="40E65664" w14:textId="77777777" w:rsidR="00F16D83" w:rsidRDefault="00F16D83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5F528" w14:textId="77777777" w:rsidR="00071B27" w:rsidRPr="00FE1CE9" w:rsidRDefault="00C10CEB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890123D" wp14:editId="5A1896D5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1339850" cy="852170"/>
          <wp:effectExtent l="0" t="0" r="0" b="5080"/>
          <wp:wrapSquare wrapText="bothSides"/>
          <wp:docPr id="1562832673" name="Picture 1562832673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FE1CE9">
      <w:rPr>
        <w:b w:val="0"/>
        <w:bCs/>
        <w:sz w:val="24"/>
        <w:szCs w:val="24"/>
        <w:lang w:val="ru-RU"/>
      </w:rPr>
      <w:t>Санкт-Петербургское государственное бюджетное</w:t>
    </w:r>
  </w:p>
  <w:p w14:paraId="147AF492" w14:textId="77777777" w:rsidR="00071B2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профессиональное образовательное учреждение</w:t>
    </w:r>
  </w:p>
  <w:p w14:paraId="4C05543D" w14:textId="77777777" w:rsidR="00C8006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"Колледж электроники и приборостроения"</w:t>
    </w:r>
    <w:r w:rsidR="00C10CEB" w:rsidRPr="00FE1CE9">
      <w:rPr>
        <w:b w:val="0"/>
        <w:bCs/>
        <w:sz w:val="24"/>
        <w:szCs w:val="24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352"/>
    <w:multiLevelType w:val="hybridMultilevel"/>
    <w:tmpl w:val="60AE6680"/>
    <w:lvl w:ilvl="0" w:tplc="99643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C83D8F"/>
    <w:multiLevelType w:val="multilevel"/>
    <w:tmpl w:val="B368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029B"/>
    <w:multiLevelType w:val="multilevel"/>
    <w:tmpl w:val="38A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6A3D"/>
    <w:multiLevelType w:val="hybridMultilevel"/>
    <w:tmpl w:val="F7448378"/>
    <w:lvl w:ilvl="0" w:tplc="A23C613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41B18"/>
    <w:multiLevelType w:val="hybridMultilevel"/>
    <w:tmpl w:val="575602D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E42115"/>
    <w:multiLevelType w:val="hybridMultilevel"/>
    <w:tmpl w:val="CDD86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8E76BF"/>
    <w:multiLevelType w:val="hybridMultilevel"/>
    <w:tmpl w:val="88D02AA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15327E"/>
    <w:multiLevelType w:val="hybridMultilevel"/>
    <w:tmpl w:val="A8F200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226696"/>
    <w:multiLevelType w:val="hybridMultilevel"/>
    <w:tmpl w:val="CE169C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E96A01"/>
    <w:multiLevelType w:val="hybridMultilevel"/>
    <w:tmpl w:val="88D02AA6"/>
    <w:lvl w:ilvl="0" w:tplc="77D0FE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C56F47"/>
    <w:multiLevelType w:val="multilevel"/>
    <w:tmpl w:val="9CD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8480E"/>
    <w:multiLevelType w:val="hybridMultilevel"/>
    <w:tmpl w:val="0902F7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6D36B6"/>
    <w:multiLevelType w:val="multilevel"/>
    <w:tmpl w:val="2B2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A720F"/>
    <w:multiLevelType w:val="hybridMultilevel"/>
    <w:tmpl w:val="8F2CFBA2"/>
    <w:lvl w:ilvl="0" w:tplc="687A8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38291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12"/>
  </w:num>
  <w:num w:numId="3" w16cid:durableId="1052533540">
    <w:abstractNumId w:val="9"/>
  </w:num>
  <w:num w:numId="4" w16cid:durableId="1766537537">
    <w:abstractNumId w:val="13"/>
  </w:num>
  <w:num w:numId="5" w16cid:durableId="1330450351">
    <w:abstractNumId w:val="11"/>
  </w:num>
  <w:num w:numId="6" w16cid:durableId="990404232">
    <w:abstractNumId w:val="15"/>
  </w:num>
  <w:num w:numId="7" w16cid:durableId="351880041">
    <w:abstractNumId w:val="6"/>
  </w:num>
  <w:num w:numId="8" w16cid:durableId="728839736">
    <w:abstractNumId w:val="10"/>
  </w:num>
  <w:num w:numId="9" w16cid:durableId="1776048344">
    <w:abstractNumId w:val="4"/>
  </w:num>
  <w:num w:numId="10" w16cid:durableId="25446219">
    <w:abstractNumId w:val="0"/>
  </w:num>
  <w:num w:numId="11" w16cid:durableId="1513184952">
    <w:abstractNumId w:val="19"/>
  </w:num>
  <w:num w:numId="12" w16cid:durableId="201244600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6439188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15533443">
    <w:abstractNumId w:val="2"/>
  </w:num>
  <w:num w:numId="15" w16cid:durableId="785926127">
    <w:abstractNumId w:val="3"/>
  </w:num>
  <w:num w:numId="16" w16cid:durableId="1805729847">
    <w:abstractNumId w:val="20"/>
  </w:num>
  <w:num w:numId="17" w16cid:durableId="1952397435">
    <w:abstractNumId w:val="1"/>
  </w:num>
  <w:num w:numId="18" w16cid:durableId="10818340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168083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95814644">
    <w:abstractNumId w:val="17"/>
  </w:num>
  <w:num w:numId="21" w16cid:durableId="1674448780">
    <w:abstractNumId w:val="5"/>
  </w:num>
  <w:num w:numId="22" w16cid:durableId="682055867">
    <w:abstractNumId w:val="14"/>
  </w:num>
  <w:num w:numId="23" w16cid:durableId="329329372">
    <w:abstractNumId w:val="18"/>
  </w:num>
  <w:num w:numId="24" w16cid:durableId="447552858">
    <w:abstractNumId w:val="16"/>
  </w:num>
  <w:num w:numId="25" w16cid:durableId="1126587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83"/>
    <w:rsid w:val="0000494F"/>
    <w:rsid w:val="00010BA3"/>
    <w:rsid w:val="00011E0B"/>
    <w:rsid w:val="000135FF"/>
    <w:rsid w:val="00030E4C"/>
    <w:rsid w:val="000329F9"/>
    <w:rsid w:val="00055315"/>
    <w:rsid w:val="0005554F"/>
    <w:rsid w:val="00071B27"/>
    <w:rsid w:val="000768F3"/>
    <w:rsid w:val="000C52B1"/>
    <w:rsid w:val="000D3A69"/>
    <w:rsid w:val="000D3FFB"/>
    <w:rsid w:val="000F6D4B"/>
    <w:rsid w:val="001012F0"/>
    <w:rsid w:val="001157B9"/>
    <w:rsid w:val="00130C63"/>
    <w:rsid w:val="0013663B"/>
    <w:rsid w:val="00146A96"/>
    <w:rsid w:val="00151806"/>
    <w:rsid w:val="001661ED"/>
    <w:rsid w:val="00184F06"/>
    <w:rsid w:val="001872B0"/>
    <w:rsid w:val="00197F21"/>
    <w:rsid w:val="001A1103"/>
    <w:rsid w:val="001C54FC"/>
    <w:rsid w:val="001C5F33"/>
    <w:rsid w:val="001E2362"/>
    <w:rsid w:val="001E49F8"/>
    <w:rsid w:val="00206350"/>
    <w:rsid w:val="0021074A"/>
    <w:rsid w:val="00215537"/>
    <w:rsid w:val="00216450"/>
    <w:rsid w:val="00216E69"/>
    <w:rsid w:val="00225668"/>
    <w:rsid w:val="002279B1"/>
    <w:rsid w:val="002321AF"/>
    <w:rsid w:val="00242B7D"/>
    <w:rsid w:val="00250C88"/>
    <w:rsid w:val="0026148A"/>
    <w:rsid w:val="002925D7"/>
    <w:rsid w:val="002A1F2A"/>
    <w:rsid w:val="002A77D5"/>
    <w:rsid w:val="002B05CD"/>
    <w:rsid w:val="002C20C6"/>
    <w:rsid w:val="002D273F"/>
    <w:rsid w:val="002D551D"/>
    <w:rsid w:val="002E255D"/>
    <w:rsid w:val="002F3312"/>
    <w:rsid w:val="00301F1E"/>
    <w:rsid w:val="0030769B"/>
    <w:rsid w:val="00317DF2"/>
    <w:rsid w:val="00330D2C"/>
    <w:rsid w:val="003427CB"/>
    <w:rsid w:val="003449F7"/>
    <w:rsid w:val="0034530A"/>
    <w:rsid w:val="00351C2B"/>
    <w:rsid w:val="00351CEF"/>
    <w:rsid w:val="00356A01"/>
    <w:rsid w:val="00362924"/>
    <w:rsid w:val="00365D7D"/>
    <w:rsid w:val="0036633C"/>
    <w:rsid w:val="00377FEE"/>
    <w:rsid w:val="00381130"/>
    <w:rsid w:val="00393DD3"/>
    <w:rsid w:val="003B2698"/>
    <w:rsid w:val="003B2EF5"/>
    <w:rsid w:val="003C47D9"/>
    <w:rsid w:val="003D5CDD"/>
    <w:rsid w:val="003D7EC1"/>
    <w:rsid w:val="003E1DA4"/>
    <w:rsid w:val="003F1286"/>
    <w:rsid w:val="003F1DB2"/>
    <w:rsid w:val="004131B2"/>
    <w:rsid w:val="00413839"/>
    <w:rsid w:val="0043002A"/>
    <w:rsid w:val="00432D50"/>
    <w:rsid w:val="00445232"/>
    <w:rsid w:val="004544EE"/>
    <w:rsid w:val="00462657"/>
    <w:rsid w:val="004627F3"/>
    <w:rsid w:val="00462C16"/>
    <w:rsid w:val="004702B3"/>
    <w:rsid w:val="00471D6A"/>
    <w:rsid w:val="004736E8"/>
    <w:rsid w:val="004768AC"/>
    <w:rsid w:val="004768D7"/>
    <w:rsid w:val="004819E0"/>
    <w:rsid w:val="004821F9"/>
    <w:rsid w:val="004846D3"/>
    <w:rsid w:val="00496BE7"/>
    <w:rsid w:val="004A7E43"/>
    <w:rsid w:val="004C714B"/>
    <w:rsid w:val="004D7DB3"/>
    <w:rsid w:val="004F36E6"/>
    <w:rsid w:val="004F5812"/>
    <w:rsid w:val="00521287"/>
    <w:rsid w:val="00531DDB"/>
    <w:rsid w:val="005401B2"/>
    <w:rsid w:val="00542739"/>
    <w:rsid w:val="00542E42"/>
    <w:rsid w:val="0055123B"/>
    <w:rsid w:val="00560098"/>
    <w:rsid w:val="005618E0"/>
    <w:rsid w:val="00562AF2"/>
    <w:rsid w:val="005A333F"/>
    <w:rsid w:val="005A6131"/>
    <w:rsid w:val="005B4029"/>
    <w:rsid w:val="005C143D"/>
    <w:rsid w:val="005C199F"/>
    <w:rsid w:val="005C33E4"/>
    <w:rsid w:val="005D3B0E"/>
    <w:rsid w:val="005D41D5"/>
    <w:rsid w:val="005E0BE6"/>
    <w:rsid w:val="005F6364"/>
    <w:rsid w:val="006150B9"/>
    <w:rsid w:val="00622472"/>
    <w:rsid w:val="00624A35"/>
    <w:rsid w:val="00630C2E"/>
    <w:rsid w:val="00651CAC"/>
    <w:rsid w:val="00655C08"/>
    <w:rsid w:val="00660A53"/>
    <w:rsid w:val="00664152"/>
    <w:rsid w:val="006773AF"/>
    <w:rsid w:val="00691F17"/>
    <w:rsid w:val="00694AB1"/>
    <w:rsid w:val="006A2265"/>
    <w:rsid w:val="006B1142"/>
    <w:rsid w:val="006C71E5"/>
    <w:rsid w:val="006D7E7A"/>
    <w:rsid w:val="00706220"/>
    <w:rsid w:val="007209A9"/>
    <w:rsid w:val="0072736F"/>
    <w:rsid w:val="00730A64"/>
    <w:rsid w:val="00762175"/>
    <w:rsid w:val="00774E91"/>
    <w:rsid w:val="00776EE7"/>
    <w:rsid w:val="00777A97"/>
    <w:rsid w:val="00777C4D"/>
    <w:rsid w:val="0078687F"/>
    <w:rsid w:val="00787701"/>
    <w:rsid w:val="00792175"/>
    <w:rsid w:val="00792ABA"/>
    <w:rsid w:val="007A1B65"/>
    <w:rsid w:val="007A7F3B"/>
    <w:rsid w:val="007B66C7"/>
    <w:rsid w:val="007B69AB"/>
    <w:rsid w:val="007B6CBB"/>
    <w:rsid w:val="007C4DB6"/>
    <w:rsid w:val="007F3474"/>
    <w:rsid w:val="007F6BB4"/>
    <w:rsid w:val="00812D4D"/>
    <w:rsid w:val="00824C1E"/>
    <w:rsid w:val="008256B5"/>
    <w:rsid w:val="0083325A"/>
    <w:rsid w:val="00833BD2"/>
    <w:rsid w:val="00837DB9"/>
    <w:rsid w:val="008506D2"/>
    <w:rsid w:val="0085532D"/>
    <w:rsid w:val="008734B5"/>
    <w:rsid w:val="008806A8"/>
    <w:rsid w:val="00880BA4"/>
    <w:rsid w:val="00885093"/>
    <w:rsid w:val="00890203"/>
    <w:rsid w:val="008977DB"/>
    <w:rsid w:val="00897A8F"/>
    <w:rsid w:val="008B1B17"/>
    <w:rsid w:val="008B420E"/>
    <w:rsid w:val="008C34A2"/>
    <w:rsid w:val="008D426A"/>
    <w:rsid w:val="008D74D6"/>
    <w:rsid w:val="008E3FFA"/>
    <w:rsid w:val="008E7B6A"/>
    <w:rsid w:val="008F3285"/>
    <w:rsid w:val="008F3A58"/>
    <w:rsid w:val="0090379A"/>
    <w:rsid w:val="00916056"/>
    <w:rsid w:val="00920045"/>
    <w:rsid w:val="009319A5"/>
    <w:rsid w:val="00932713"/>
    <w:rsid w:val="0093488F"/>
    <w:rsid w:val="00942F2D"/>
    <w:rsid w:val="009456F8"/>
    <w:rsid w:val="0097579F"/>
    <w:rsid w:val="00977D52"/>
    <w:rsid w:val="00993969"/>
    <w:rsid w:val="009A05EC"/>
    <w:rsid w:val="009A2858"/>
    <w:rsid w:val="009B009C"/>
    <w:rsid w:val="009B5059"/>
    <w:rsid w:val="009C1C07"/>
    <w:rsid w:val="009C4146"/>
    <w:rsid w:val="009C7542"/>
    <w:rsid w:val="009D6D38"/>
    <w:rsid w:val="009E38AE"/>
    <w:rsid w:val="009F01B3"/>
    <w:rsid w:val="009F6DDF"/>
    <w:rsid w:val="00A111C1"/>
    <w:rsid w:val="00A21E66"/>
    <w:rsid w:val="00A23141"/>
    <w:rsid w:val="00A24193"/>
    <w:rsid w:val="00A2658B"/>
    <w:rsid w:val="00A42358"/>
    <w:rsid w:val="00A5699D"/>
    <w:rsid w:val="00A64238"/>
    <w:rsid w:val="00A7538A"/>
    <w:rsid w:val="00A96759"/>
    <w:rsid w:val="00AA40C7"/>
    <w:rsid w:val="00AC2EF4"/>
    <w:rsid w:val="00AD1F8A"/>
    <w:rsid w:val="00AD63EA"/>
    <w:rsid w:val="00AE0924"/>
    <w:rsid w:val="00AF0F54"/>
    <w:rsid w:val="00AF4E85"/>
    <w:rsid w:val="00B1353A"/>
    <w:rsid w:val="00B21858"/>
    <w:rsid w:val="00B27EFA"/>
    <w:rsid w:val="00B52BF7"/>
    <w:rsid w:val="00B568F4"/>
    <w:rsid w:val="00B74BB9"/>
    <w:rsid w:val="00B809AB"/>
    <w:rsid w:val="00B85880"/>
    <w:rsid w:val="00B87903"/>
    <w:rsid w:val="00B87C14"/>
    <w:rsid w:val="00B9278A"/>
    <w:rsid w:val="00B94201"/>
    <w:rsid w:val="00B96053"/>
    <w:rsid w:val="00BA18C8"/>
    <w:rsid w:val="00BC19E3"/>
    <w:rsid w:val="00BC2691"/>
    <w:rsid w:val="00BC365C"/>
    <w:rsid w:val="00BD1AA6"/>
    <w:rsid w:val="00BE12B4"/>
    <w:rsid w:val="00C01ED6"/>
    <w:rsid w:val="00C10CEB"/>
    <w:rsid w:val="00C15B7D"/>
    <w:rsid w:val="00C1647A"/>
    <w:rsid w:val="00C358B0"/>
    <w:rsid w:val="00C4126B"/>
    <w:rsid w:val="00C41383"/>
    <w:rsid w:val="00C42D2D"/>
    <w:rsid w:val="00C43CBC"/>
    <w:rsid w:val="00C47164"/>
    <w:rsid w:val="00C50E35"/>
    <w:rsid w:val="00C678A3"/>
    <w:rsid w:val="00C80067"/>
    <w:rsid w:val="00C841EB"/>
    <w:rsid w:val="00CA16D5"/>
    <w:rsid w:val="00CC224C"/>
    <w:rsid w:val="00CD1B62"/>
    <w:rsid w:val="00CF2FE1"/>
    <w:rsid w:val="00CF318B"/>
    <w:rsid w:val="00CF4F99"/>
    <w:rsid w:val="00CF5AC1"/>
    <w:rsid w:val="00D037CC"/>
    <w:rsid w:val="00D066E6"/>
    <w:rsid w:val="00D11E64"/>
    <w:rsid w:val="00D47DC4"/>
    <w:rsid w:val="00D543D5"/>
    <w:rsid w:val="00D62F0D"/>
    <w:rsid w:val="00D73AE4"/>
    <w:rsid w:val="00D83EF9"/>
    <w:rsid w:val="00DA4C6F"/>
    <w:rsid w:val="00DB34E8"/>
    <w:rsid w:val="00DB5FE9"/>
    <w:rsid w:val="00DC7281"/>
    <w:rsid w:val="00DD04E8"/>
    <w:rsid w:val="00DD430C"/>
    <w:rsid w:val="00DD5FD9"/>
    <w:rsid w:val="00DF48F1"/>
    <w:rsid w:val="00DF4D04"/>
    <w:rsid w:val="00DF6953"/>
    <w:rsid w:val="00E00307"/>
    <w:rsid w:val="00E031F3"/>
    <w:rsid w:val="00E11CC6"/>
    <w:rsid w:val="00E201CA"/>
    <w:rsid w:val="00E32775"/>
    <w:rsid w:val="00E355D6"/>
    <w:rsid w:val="00E472A4"/>
    <w:rsid w:val="00E50ABC"/>
    <w:rsid w:val="00E6254D"/>
    <w:rsid w:val="00E63A26"/>
    <w:rsid w:val="00E67735"/>
    <w:rsid w:val="00E772E2"/>
    <w:rsid w:val="00E90088"/>
    <w:rsid w:val="00E92C7C"/>
    <w:rsid w:val="00E93C44"/>
    <w:rsid w:val="00EB0761"/>
    <w:rsid w:val="00ED0B63"/>
    <w:rsid w:val="00ED19E5"/>
    <w:rsid w:val="00F006EE"/>
    <w:rsid w:val="00F02609"/>
    <w:rsid w:val="00F05598"/>
    <w:rsid w:val="00F16278"/>
    <w:rsid w:val="00F16D83"/>
    <w:rsid w:val="00F2488B"/>
    <w:rsid w:val="00F40116"/>
    <w:rsid w:val="00F44592"/>
    <w:rsid w:val="00F55463"/>
    <w:rsid w:val="00F55609"/>
    <w:rsid w:val="00F56462"/>
    <w:rsid w:val="00F602CA"/>
    <w:rsid w:val="00F676F1"/>
    <w:rsid w:val="00F74600"/>
    <w:rsid w:val="00F779F1"/>
    <w:rsid w:val="00FA20BE"/>
    <w:rsid w:val="00FA2FD7"/>
    <w:rsid w:val="00FB7BEE"/>
    <w:rsid w:val="00FC1A88"/>
    <w:rsid w:val="00FC57DC"/>
    <w:rsid w:val="00FC776C"/>
    <w:rsid w:val="00FD2B98"/>
    <w:rsid w:val="00FE1CE9"/>
    <w:rsid w:val="00FE4015"/>
    <w:rsid w:val="00FF109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53B39"/>
  <w15:chartTrackingRefBased/>
  <w15:docId w15:val="{69BD5C12-9678-4B1E-A18D-9B693E50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8A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761"/>
  </w:style>
  <w:style w:type="paragraph" w:styleId="a5">
    <w:name w:val="footer"/>
    <w:basedOn w:val="a"/>
    <w:link w:val="a6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761"/>
  </w:style>
  <w:style w:type="character" w:customStyle="1" w:styleId="20">
    <w:name w:val="Заголовок 2 Знак"/>
    <w:basedOn w:val="a0"/>
    <w:link w:val="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a7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a8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aa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a0"/>
    <w:link w:val="Code"/>
    <w:rsid w:val="00774E91"/>
    <w:rPr>
      <w:rFonts w:ascii="Times New Roman" w:hAnsi="Times New Roman"/>
      <w:b/>
      <w:sz w:val="20"/>
    </w:rPr>
  </w:style>
  <w:style w:type="paragraph" w:styleId="ab">
    <w:name w:val="List Paragraph"/>
    <w:basedOn w:val="a"/>
    <w:uiPriority w:val="34"/>
    <w:qFormat/>
    <w:rsid w:val="003449F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ad">
    <w:name w:val="Placeholder Text"/>
    <w:basedOn w:val="a0"/>
    <w:uiPriority w:val="99"/>
    <w:semiHidden/>
    <w:rsid w:val="004821F9"/>
    <w:rPr>
      <w:color w:val="666666"/>
    </w:rPr>
  </w:style>
  <w:style w:type="character" w:styleId="ae">
    <w:name w:val="Strong"/>
    <w:basedOn w:val="a0"/>
    <w:uiPriority w:val="22"/>
    <w:qFormat/>
    <w:rsid w:val="004131B2"/>
    <w:rPr>
      <w:b/>
      <w:bCs/>
    </w:rPr>
  </w:style>
  <w:style w:type="character" w:styleId="HTML">
    <w:name w:val="HTML Code"/>
    <w:basedOn w:val="a0"/>
    <w:uiPriority w:val="99"/>
    <w:semiHidden/>
    <w:unhideWhenUsed/>
    <w:rsid w:val="00413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760AA0BC824215AF29CAFC45004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88732-F77E-4BA4-85EC-1874F0A15613}"/>
      </w:docPartPr>
      <w:docPartBody>
        <w:p w:rsidR="00807814" w:rsidRDefault="00807814">
          <w:pPr>
            <w:pStyle w:val="A5760AA0BC824215AF29CAFC450047A3"/>
          </w:pPr>
          <w:r w:rsidRPr="00FD2983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14"/>
    <w:rsid w:val="00030E4C"/>
    <w:rsid w:val="00807814"/>
    <w:rsid w:val="00D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666666"/>
    </w:rPr>
  </w:style>
  <w:style w:type="paragraph" w:customStyle="1" w:styleId="A5760AA0BC824215AF29CAFC450047A3">
    <w:name w:val="A5760AA0BC824215AF29CAFC45004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123</TotalTime>
  <Pages>9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94</cp:revision>
  <dcterms:created xsi:type="dcterms:W3CDTF">2024-06-02T10:40:00Z</dcterms:created>
  <dcterms:modified xsi:type="dcterms:W3CDTF">2024-06-10T08:00:00Z</dcterms:modified>
</cp:coreProperties>
</file>