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90" w:rsidRPr="006B6026" w:rsidRDefault="001B6D54" w:rsidP="006B6026">
      <w:pPr>
        <w:spacing w:before="100" w:beforeAutospacing="1" w:after="100" w:afterAutospacing="1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6B602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Стандартизация</w:t>
      </w:r>
      <w:r w:rsidR="00183690" w:rsidRPr="006B602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в области информационных технологий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области ИТ наиболее значимые с точки зрения практики стандарты публикуются следующими организациями:</w:t>
      </w:r>
    </w:p>
    <w:p w:rsidR="00183690" w:rsidRPr="00183690" w:rsidRDefault="00183690" w:rsidP="006B6026">
      <w:pPr>
        <w:numPr>
          <w:ilvl w:val="0"/>
          <w:numId w:val="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Институт инженеров по электротехнике и радиоэлектронике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(IEEE, </w:t>
      </w:r>
      <w:hyperlink r:id="rId7" w:tgtFrame="_blank" w:history="1">
        <w:r w:rsidRPr="00183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www.ieee.org</w:t>
        </w:r>
      </w:hyperlink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течение многих лет остается лидирующей научно-технической организацией, в том числе, в создании стандартов документации программного обеспечения. Большинство стандартов разработаны различными комитетами, состоящими из опытных и ответственных инженеров-профессионалов.</w:t>
      </w:r>
    </w:p>
    <w:p w:rsidR="00183690" w:rsidRPr="00183690" w:rsidRDefault="00183690" w:rsidP="006B6026">
      <w:pPr>
        <w:numPr>
          <w:ilvl w:val="0"/>
          <w:numId w:val="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Международная организация по стандартизации (ISO)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огромное влияние во всем мире, особенно среди организаций производителей, имеющих дело с Евросоюзом (ЕС). В настоящее время фактически все современные стандарты в области ИТ, переведенные и принятые в РФ – это стандарты, подготовленные ISO совместно с международной электротехнической комиссией – МЭК (IEC). Вы знаете, что особое внимание уделяется вопросам обеспечения качества продукции на международном уровне, поэтому, согласно постановления правительства РФ №113 от 02.02.1998 соблюдение требований ISO 9000 (серия стандартов, регламентирующих управление качеством (менеджмент качества) на предприятиях) – обязательное условие для получения госзаказа.</w:t>
      </w:r>
    </w:p>
    <w:p w:rsidR="00183690" w:rsidRPr="00183690" w:rsidRDefault="00183690" w:rsidP="006B6026">
      <w:pPr>
        <w:numPr>
          <w:ilvl w:val="0"/>
          <w:numId w:val="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Институт технологий разработки программного обеспечения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SoftwareEngineeringInstitute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SEI, </w:t>
      </w:r>
      <w:hyperlink r:id="rId8" w:tgtFrame="_blank" w:history="1">
        <w:r w:rsidRPr="00183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sei.cmu.edu</w:t>
        </w:r>
      </w:hyperlink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более 1000 статей) был учрежден Министерством обороны США в университете Карнеги-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Меллон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поднятия уровня технологии программного обеспечения у подрядчиков Министерства обороны. Работа SEI также была принята многими коммерческими компаниями, которые считают улучшение процесса разработки программного обеспечения своей стратегической корпоративной задачей. Мы обратимся к одному из стандартов, разработанному SEI, который называется Моделью зрелости возможностей (СММ).</w:t>
      </w:r>
    </w:p>
    <w:p w:rsidR="00183690" w:rsidRPr="00183690" w:rsidRDefault="00183690" w:rsidP="006B6026">
      <w:pPr>
        <w:numPr>
          <w:ilvl w:val="0"/>
          <w:numId w:val="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Консорциум по технологии манипулирования объектами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ObjectManagementGroup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tgtFrame="_blank" w:history="1">
        <w:r w:rsidRPr="00183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www.omg.org</w:t>
        </w:r>
      </w:hyperlink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является некоммерческой организацией, в которую в качестве членов входят около 700 компаний. OMG устанавливает стандарты для распределенных объектно-ориентированных вычислений. Нужно заметить, что OMG использует унифицированный язык моделирования UML в качестве своего стандарта для описания проектов. UML мы будем изучать детально, т.к. использование этого языка совместно с унифицированным процессом фирмы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основой при проработке ядра курсового проекта.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жизненного цикла системы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Необходимость стандартизации разработки программного обеспечения наиболее удачно описана во введении стандарта </w:t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ИСО/МЭК 12207-99 «Информационная технология. Процессы жизненного цикла программных средств»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«Программное обеспечение является неотъемлемой частью информационных технологий и традиционных систем, таких, как транспортные, военные, медицинские и финансовые. Имеется множество разнообразных стандартов, процедур, методов, инструментальных средств и типов операционной среды для разработки и управления программным обеспечением. Это разнообразие создает трудности при проектировании и управлении программным обеспечением, особенно при объединении программных продуктов и сервисных программ. Стратегия разработки программного обеспечения требует перехода от этого множества к общему порядку, который позволит специалистам, практикующимся в программном обеспечении, «говорить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одном языке» при разработке и управлении программным обеспечением. Этот международный стандарт обеспечивает такой общий порядок».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 ГОСТ Р ИСО/МЭК 12207-99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базовое понятие программной системы </w:t>
      </w:r>
      <w:r w:rsidR="00282D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282DAA" w:rsidRPr="00282D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ЖЦ </w:t>
      </w:r>
      <w:proofErr w:type="gramStart"/>
      <w:r w:rsidR="00282DAA" w:rsidRPr="00282D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</w:t>
      </w:r>
      <w:r w:rsidR="00282D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gram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«жизненный цикл» (ГОСТ Р ИСО/МЭК ТО 15271-2002 «Информационная технология. Руководство по применению ГОСТ Р ИСО/МЭК 12207»).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ИСО/МЭК 12207-99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 понятие модели жизненного цикла как структуры, состоящей из процессов, и охватывающей жизнь системы от установления требований к ней до прекращения ее использования. </w:t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Предлагается это определение подкорректировать и разделить на два определения:</w:t>
      </w:r>
    </w:p>
    <w:p w:rsidR="00183690" w:rsidRPr="00183690" w:rsidRDefault="00183690" w:rsidP="006B6026">
      <w:pPr>
        <w:numPr>
          <w:ilvl w:val="0"/>
          <w:numId w:val="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жизненный цикл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совокупность процессов, разделенных на работы и задачи, и включающих в себя разработку, эксплуатацию и сопровождение программного продукта, охватывающих жизнь системы от установления требований к ней до прекращения ее использования.</w:t>
      </w:r>
    </w:p>
    <w:p w:rsidR="00183690" w:rsidRPr="00183690" w:rsidRDefault="00183690" w:rsidP="006B6026">
      <w:pPr>
        <w:numPr>
          <w:ilvl w:val="0"/>
          <w:numId w:val="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жизненного цикла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структура, определяющая последовательность осуществления процессов, работ и задач, выполняемых на протяжении жизненного цикла программной системы, а также взаимосвязи между ними.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ЖЦ разделены на три группы: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основные, вспомогательные и организационные.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основных процессов включает в себя: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приобретение, поставку, разработку, эксплуатацию и сопровождение. Основные процессы жизненного цикла реализуются под управлением основных сторон, вовлеченных в жизненный цикл программных средств. Под основной стороной понимают одну из тех организаций, которые инициируют или выполняют разработку, эксплуатацию или сопровождение программных продуктов. Основными сторонами являются заказчик, поставщик, разработчик, оператор и персонал сопровождения программных продуктов.</w:t>
      </w:r>
    </w:p>
    <w:p w:rsidR="005714D8" w:rsidRPr="005714D8" w:rsidRDefault="00183690" w:rsidP="006B6026">
      <w:pPr>
        <w:spacing w:before="100" w:beforeAutospacing="1" w:after="100" w:afterAutospacing="1"/>
        <w:ind w:firstLine="284"/>
        <w:jc w:val="both"/>
        <w:rPr>
          <w:noProof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– Основн</w:t>
      </w:r>
      <w:r w:rsidR="00571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ые процессы ЖЦ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00634" cy="1848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38" t="43940" r="31987" b="25045"/>
                    <a:stretch/>
                  </pic:blipFill>
                  <pic:spPr bwMode="auto">
                    <a:xfrm>
                      <a:off x="0" y="0"/>
                      <a:ext cx="6100833" cy="184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вспомогательных процессов включает в себя процессы, обеспечивающие выполнение основных процессов: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конфигурацией;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качества;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верификация;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аттестация;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аудит;</w:t>
      </w:r>
    </w:p>
    <w:p w:rsidR="00183690" w:rsidRPr="00183690" w:rsidRDefault="00183690" w:rsidP="006B6026">
      <w:pPr>
        <w:numPr>
          <w:ilvl w:val="0"/>
          <w:numId w:val="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проблем.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организационных процессов включает в себя процессы:</w:t>
      </w:r>
    </w:p>
    <w:p w:rsidR="00183690" w:rsidRPr="00183690" w:rsidRDefault="00183690" w:rsidP="006B6026">
      <w:pPr>
        <w:numPr>
          <w:ilvl w:val="0"/>
          <w:numId w:val="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проектами;</w:t>
      </w:r>
    </w:p>
    <w:p w:rsidR="00183690" w:rsidRPr="00183690" w:rsidRDefault="00183690" w:rsidP="006B6026">
      <w:pPr>
        <w:numPr>
          <w:ilvl w:val="0"/>
          <w:numId w:val="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инфраструктуры проекта;</w:t>
      </w:r>
    </w:p>
    <w:p w:rsidR="00183690" w:rsidRPr="00183690" w:rsidRDefault="00183690" w:rsidP="006B6026">
      <w:pPr>
        <w:numPr>
          <w:ilvl w:val="0"/>
          <w:numId w:val="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определение, оценка и улучшение самого ЖЦ;</w:t>
      </w:r>
    </w:p>
    <w:p w:rsidR="00183690" w:rsidRPr="00183690" w:rsidRDefault="00183690" w:rsidP="006B6026">
      <w:pPr>
        <w:numPr>
          <w:ilvl w:val="0"/>
          <w:numId w:val="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обучение.</w:t>
      </w:r>
    </w:p>
    <w:p w:rsidR="005714D8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тексте ГОСТ 12207-99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работы, входящие в состав основных, вспомогательных и организационных процессов охарактеризованы очень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</w:t>
      </w:r>
      <w:r w:rsidR="005714D8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фактически намечены только их направления, поэтому </w:t>
      </w:r>
      <w:proofErr w:type="gram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 бы</w:t>
      </w:r>
      <w:proofErr w:type="gram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приступить к проектированию понадобятся стандарты и дополнительная литература, раскрывающая содержание каждого отдельного процесса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 группы основных процессов наибольший интерес представляет процесс разработки.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Следует отметить, что ГОСТ 34.601-90 «Автоматизированные системы. </w:t>
      </w:r>
    </w:p>
    <w:p w:rsidR="00183690" w:rsidRPr="00183690" w:rsidRDefault="005714D8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Стадии создания</w:t>
      </w:r>
      <w:r w:rsidR="00183690"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="00183690"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создания автоматизированной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(АС)</w:t>
      </w:r>
      <w:r w:rsidR="00183690"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разделяет на следующие стадии: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требований к АС,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концепции АС,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эскизный проект,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проект,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документация,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действие,</w:t>
      </w:r>
    </w:p>
    <w:p w:rsidR="00183690" w:rsidRPr="00183690" w:rsidRDefault="00183690" w:rsidP="006B6026">
      <w:pPr>
        <w:numPr>
          <w:ilvl w:val="0"/>
          <w:numId w:val="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сопровождение.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Стадии разделены на этапы, содержание которых п</w:t>
      </w:r>
      <w:r w:rsidR="00633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ерекликается с содержанием ряда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задач, описанных в ГОСТ 12207-99.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разработки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разработки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developmentprocess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предусматривает действия и задачи, выполняемые разработчиком, и охватывает работы по созданию ПС и его компонентов в соответствии с заданными требованиями, включая оформление проектной и эксплуатационной документации; подготовку материалов,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персонала, и т. д.</w:t>
      </w:r>
    </w:p>
    <w:p w:rsidR="006331E6" w:rsidRDefault="006331E6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331E6" w:rsidRDefault="006331E6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331E6" w:rsidRDefault="006331E6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331E6" w:rsidRPr="006331E6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Рисунок – Структура процесса разработки</w:t>
      </w:r>
    </w:p>
    <w:p w:rsidR="006331E6" w:rsidRPr="00183690" w:rsidRDefault="006331E6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80921" cy="425394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31" t="22324" r="30682" b="7187"/>
                    <a:stretch/>
                  </pic:blipFill>
                  <pic:spPr bwMode="auto">
                    <a:xfrm>
                      <a:off x="0" y="0"/>
                      <a:ext cx="6393027" cy="42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Подготовительная работа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 с выбора модели ЖЦ ПС</w:t>
      </w:r>
      <w:r w:rsidR="00282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(жизненный цикл программной системы)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соответствующей масштабу, значимости и сложности проекта. Действия и задачи процесса разработки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 к ПС предполагает определение следующих характеристик для каждого компонента ПС: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функциональных возможностей, включая характеристики производительности и среды функционирования компонента;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внешних интерфейсов;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спецификаций надежности и безопасности;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эргономических требований;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 используемым данным;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 установке и приемке;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 пользовательской документации;</w:t>
      </w:r>
    </w:p>
    <w:p w:rsidR="00183690" w:rsidRPr="00183690" w:rsidRDefault="00183690" w:rsidP="006B6026">
      <w:pPr>
        <w:numPr>
          <w:ilvl w:val="0"/>
          <w:numId w:val="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 к эксплуатации и сопровождению.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Проектирование архитектуры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на высоком уровне заключается в определении компонентов ее оборудования, ПС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архитектуры ПС включает следующие задачи (для каждого компонента ПС):</w:t>
      </w:r>
    </w:p>
    <w:p w:rsidR="00183690" w:rsidRPr="00183690" w:rsidRDefault="00183690" w:rsidP="006B6026">
      <w:pPr>
        <w:numPr>
          <w:ilvl w:val="0"/>
          <w:numId w:val="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трансформацию требований к ПС в архитектуру, определяющую на высоком уровне структуру ПС и состав его компонентов;</w:t>
      </w:r>
    </w:p>
    <w:p w:rsidR="00183690" w:rsidRPr="00183690" w:rsidRDefault="00183690" w:rsidP="006B6026">
      <w:pPr>
        <w:numPr>
          <w:ilvl w:val="0"/>
          <w:numId w:val="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документирование программных интерфейсов ПС и баз данных;</w:t>
      </w:r>
    </w:p>
    <w:p w:rsidR="00183690" w:rsidRPr="00183690" w:rsidRDefault="00183690" w:rsidP="006B6026">
      <w:pPr>
        <w:numPr>
          <w:ilvl w:val="0"/>
          <w:numId w:val="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предварительной версии пользовательской документации;</w:t>
      </w:r>
    </w:p>
    <w:p w:rsidR="00183690" w:rsidRPr="00183690" w:rsidRDefault="00183690" w:rsidP="006B6026">
      <w:pPr>
        <w:numPr>
          <w:ilvl w:val="0"/>
          <w:numId w:val="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документирование предварительных требований к тестам и плана интеграции ПС.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Детальное проектированиеПС включает следующие задачи:</w:t>
      </w:r>
    </w:p>
    <w:p w:rsidR="00183690" w:rsidRPr="00183690" w:rsidRDefault="00183690" w:rsidP="006B6026">
      <w:pPr>
        <w:numPr>
          <w:ilvl w:val="0"/>
          <w:numId w:val="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компонентов ПС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183690" w:rsidRPr="00183690" w:rsidRDefault="00183690" w:rsidP="006B6026">
      <w:pPr>
        <w:numPr>
          <w:ilvl w:val="0"/>
          <w:numId w:val="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документирование детального проекта базы данных;</w:t>
      </w:r>
    </w:p>
    <w:p w:rsidR="00183690" w:rsidRPr="00183690" w:rsidRDefault="00183690" w:rsidP="006B6026">
      <w:pPr>
        <w:numPr>
          <w:ilvl w:val="0"/>
          <w:numId w:val="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(при необходимости) пользовательской документации;</w:t>
      </w:r>
    </w:p>
    <w:p w:rsidR="00183690" w:rsidRPr="00183690" w:rsidRDefault="00183690" w:rsidP="006B6026">
      <w:pPr>
        <w:numPr>
          <w:ilvl w:val="0"/>
          <w:numId w:val="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документирование требований к тестам и плана тестирования компонентов ПС;</w:t>
      </w:r>
    </w:p>
    <w:p w:rsidR="00183690" w:rsidRPr="00183690" w:rsidRDefault="00183690" w:rsidP="006B6026">
      <w:pPr>
        <w:numPr>
          <w:ilvl w:val="0"/>
          <w:numId w:val="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плана интеграции ПС.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Кодирование и тестированиеПС охватывают следующие задачи:</w:t>
      </w:r>
    </w:p>
    <w:p w:rsidR="00183690" w:rsidRPr="00183690" w:rsidRDefault="00183690" w:rsidP="006B6026">
      <w:pPr>
        <w:numPr>
          <w:ilvl w:val="0"/>
          <w:numId w:val="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(кодирование) и документирование каждого компонента ПС и базы данных, а также совокупности тестовых процедур и данных для их тестирования;</w:t>
      </w:r>
    </w:p>
    <w:p w:rsidR="00183690" w:rsidRPr="00183690" w:rsidRDefault="00183690" w:rsidP="006B6026">
      <w:pPr>
        <w:numPr>
          <w:ilvl w:val="0"/>
          <w:numId w:val="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каждого компонента ПС и базы данных на соответствие предъявляемым к ним требованиям. Результаты тестирования компонентов должны быть документированы;</w:t>
      </w:r>
    </w:p>
    <w:p w:rsidR="00183690" w:rsidRPr="00183690" w:rsidRDefault="00183690" w:rsidP="006B6026">
      <w:pPr>
        <w:numPr>
          <w:ilvl w:val="0"/>
          <w:numId w:val="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(при необходимости) пользовательской документации;</w:t>
      </w:r>
    </w:p>
    <w:p w:rsidR="00183690" w:rsidRPr="00183690" w:rsidRDefault="00183690" w:rsidP="006B6026">
      <w:pPr>
        <w:numPr>
          <w:ilvl w:val="0"/>
          <w:numId w:val="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плана интеграции ПС.</w:t>
      </w:r>
    </w:p>
    <w:p w:rsid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 Квалификационное требование — это набор критериев или условий, 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1B6D54" w:rsidRDefault="001B6D54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D54" w:rsidRDefault="001B6D54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D54" w:rsidRDefault="001B6D54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D54" w:rsidRPr="00183690" w:rsidRDefault="001B6D54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ГОСТ Р ИСО/МЭК 12119-2000 «Информационная технология. Пакеты программ. Требования к качеству и тестирование»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указания, которые определяют порядок тестирования продукта на соответствие его требованиям к качеству. Тестирование является трудоемким процессом. Согласно оценкам некоторых специалистов процентное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распределение времени между процессами проектирование – разработка – тестирование находится в отношении 40-20-40. В этой связи широкое распространение получают системы автоматизации тестирования. В стандарте IEEE 1209-1992 «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RecommendedPracticefortheEvaluationandSelectionof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CASE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» сформулированы общие требования к функциям средств автоматизации тестирования.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системы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 в сборке всех ее компонентов, включая ПС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производятся оформление и проверка полного комплекта документации на систему.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системы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ПС и баз данных.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Приемка системы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предусматривает оценку результатов квалификационного тестирования ПС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ПС заказчику в соответствии с договором, обеспечивая при этом необходимое обучение и поддержку. Наш курс преимущественно нацелен на детальное рассмотрение первых четырех работ процесса разработки ПС. Каждой из этих работ будет посвящен отдельный раздел, а сейчас для дальнейшего изложения необходимо несколько слов сказать о моделях ЖЦ ПС.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жизненного цикла программного средства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жизненного цикла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структура, определяющая последовательность осуществления процессов, работ и задач, выполняемых на протяжении жизненного цикла информационной системы, а также взаимосвязи между ними.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настоящему времени наибольшее распространение получили две основные модели жизненного цикла:</w:t>
      </w:r>
    </w:p>
    <w:p w:rsidR="00183690" w:rsidRPr="00183690" w:rsidRDefault="00183690" w:rsidP="006B6026">
      <w:pPr>
        <w:numPr>
          <w:ilvl w:val="0"/>
          <w:numId w:val="1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каскадная (водопадная) модель;</w:t>
      </w:r>
    </w:p>
    <w:p w:rsidR="00183690" w:rsidRPr="00183690" w:rsidRDefault="00183690" w:rsidP="006B6026">
      <w:pPr>
        <w:numPr>
          <w:ilvl w:val="0"/>
          <w:numId w:val="1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спиральная модель.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Каскадная модель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Каскадная модель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классический подход к разработке различных систем в различных прикладных областях. Для разработки информационных систем данная модель широко использовалась в 70-х и первой половине 80-х годов. Именно каскадная модель положена в основу ГОСТ серии 34.xxx и стандарта Министерства обороны США DOD-STD-2167A. </w:t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ГОСТ 12207-99 в ГОСТ 34.601-90 «Автоматизированные системы. Стадии создания»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названы стадиями.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Каскадная модель предусматривает последовательную организацию процессов. Причем переход к следующему процессу происходит только после того, как полностью завершены все работы на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предыдущем. Каждый процесс завершается выпуском полного комплекта документации, достаточной для того, чтобы работа могла быть продолжена другой командой разработчиков.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Главный недостаток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каскадной модели заключается в том, что ошибки и недоработки на любом из этапов проявляются, как правило, на последующих этапах работ, что приводит к необходимости возврата назад. По сведениям консалтинговой компа</w:t>
      </w:r>
      <w:r w:rsidR="004C1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нии </w:t>
      </w:r>
      <w:proofErr w:type="spellStart"/>
      <w:r w:rsidR="004C1E59">
        <w:rPr>
          <w:rFonts w:ascii="Times New Roman" w:eastAsia="Times New Roman" w:hAnsi="Times New Roman" w:cs="Times New Roman"/>
          <w:sz w:val="24"/>
          <w:szCs w:val="24"/>
          <w:lang w:eastAsia="ru-RU"/>
        </w:rPr>
        <w:t>TheStandishGroup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США более 28 % проектов корпоративных информационных систем (IT-проектов) заканчивались неудачей; почти 46% IT-проектов завершались с перерасходом бюджета (в среднем на 189%); и только 26% проектов укладывается и в выделенный срок, и бюджет.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Кроме того, к недостаткам каскадной модели следует отнести:</w:t>
      </w:r>
    </w:p>
    <w:p w:rsidR="00183690" w:rsidRPr="00183690" w:rsidRDefault="00183690" w:rsidP="006B6026">
      <w:pPr>
        <w:numPr>
          <w:ilvl w:val="0"/>
          <w:numId w:val="1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распараллеливания работ;</w:t>
      </w:r>
    </w:p>
    <w:p w:rsidR="00183690" w:rsidRPr="00183690" w:rsidRDefault="00183690" w:rsidP="006B6026">
      <w:pPr>
        <w:numPr>
          <w:ilvl w:val="0"/>
          <w:numId w:val="1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управления проектом;</w:t>
      </w:r>
    </w:p>
    <w:p w:rsidR="00183690" w:rsidRPr="00183690" w:rsidRDefault="00183690" w:rsidP="006B6026">
      <w:pPr>
        <w:numPr>
          <w:ilvl w:val="0"/>
          <w:numId w:val="1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риска и ненадежность инвестиций (возврат на предыдущие стадии может быть связан не только с ошибками, но и с изменениями, произошедшими в предметной области или в требованиях заказчика во время разработки. Фактически это означает, что существует вероятность того, что процесс разработки «зациклится» и система никогда не дойдет до сдачи в эксплуатацию. Расходы на проект будут постоянно расти, а сроки сдачи готового продукта постоянно откладываться).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Спиральная модель</w:t>
      </w:r>
    </w:p>
    <w:p w:rsidR="00A0201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каскадной, предполагает итерационный процесс разработки информационной системы. Спиральную модель предложил в середине 1980-х годов Барри Боэм. Каждый виток спирали соответствует созданию фрагмента или версии программного изделия, на нем уточняются цели и характеристики проекта, определяется его качество, планируются работы на следующем витке спирали. 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каждой итерации углубляются и последовательно конкретизируются детали проекта, собираются метрические данные, которые используются для оптимизации последующих итераций. Однако усложняется механизмы обеспечения целостности документации (когда то или иное требование или определение приво</w:t>
      </w:r>
      <w:r w:rsidR="00775D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дится в тексте только один раз)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Принципиальные особенности спиральной модели:</w:t>
      </w:r>
    </w:p>
    <w:p w:rsidR="00183690" w:rsidRPr="00183690" w:rsidRDefault="00183690" w:rsidP="006B6026">
      <w:pPr>
        <w:numPr>
          <w:ilvl w:val="0"/>
          <w:numId w:val="1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фиксации требований и назначение приоритетов пользовательским требованиям;</w:t>
      </w:r>
    </w:p>
    <w:p w:rsidR="00183690" w:rsidRPr="00183690" w:rsidRDefault="00183690" w:rsidP="006B6026">
      <w:pPr>
        <w:numPr>
          <w:ilvl w:val="0"/>
          <w:numId w:val="1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последовательности прототипов, начиная с требований наивысшего приоритета;</w:t>
      </w:r>
    </w:p>
    <w:p w:rsidR="00183690" w:rsidRPr="00183690" w:rsidRDefault="00183690" w:rsidP="006B6026">
      <w:pPr>
        <w:numPr>
          <w:ilvl w:val="0"/>
          <w:numId w:val="1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и анализ риска на каждой итерации;</w:t>
      </w:r>
    </w:p>
    <w:p w:rsidR="00183690" w:rsidRPr="00183690" w:rsidRDefault="00183690" w:rsidP="006B6026">
      <w:pPr>
        <w:numPr>
          <w:ilvl w:val="0"/>
          <w:numId w:val="1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результатов по завершении каждой итерации и планирование следующей итерации.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разработка приложений</w:t>
      </w:r>
    </w:p>
    <w:p w:rsidR="004C1E59" w:rsidRDefault="004C1E59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83690"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основе спиральной модели была основана практическая технология, получившая название «быстрая разработка приложения» — RAD (</w:t>
      </w:r>
      <w:proofErr w:type="spellStart"/>
      <w:r w:rsidR="00183690"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RapidApplicationDevelopment</w:t>
      </w:r>
      <w:proofErr w:type="spellEnd"/>
      <w:r w:rsidR="00183690"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 этом ЖЦ состоял из четырех стадий:</w:t>
      </w:r>
    </w:p>
    <w:p w:rsidR="00183690" w:rsidRPr="00183690" w:rsidRDefault="00183690" w:rsidP="006B6026">
      <w:pPr>
        <w:numPr>
          <w:ilvl w:val="0"/>
          <w:numId w:val="1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планирование требований,</w:t>
      </w:r>
    </w:p>
    <w:p w:rsidR="00183690" w:rsidRPr="00183690" w:rsidRDefault="00183690" w:rsidP="006B6026">
      <w:pPr>
        <w:numPr>
          <w:ilvl w:val="0"/>
          <w:numId w:val="1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проектирование,</w:t>
      </w:r>
    </w:p>
    <w:p w:rsidR="00183690" w:rsidRPr="00183690" w:rsidRDefault="00183690" w:rsidP="006B6026">
      <w:pPr>
        <w:numPr>
          <w:ilvl w:val="0"/>
          <w:numId w:val="1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реализация,</w:t>
      </w:r>
    </w:p>
    <w:p w:rsidR="00183690" w:rsidRPr="00183690" w:rsidRDefault="00183690" w:rsidP="006B6026">
      <w:pPr>
        <w:numPr>
          <w:ilvl w:val="0"/>
          <w:numId w:val="1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RAD:</w:t>
      </w:r>
    </w:p>
    <w:p w:rsidR="00183690" w:rsidRPr="00183690" w:rsidRDefault="002E61DE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приложений по определенной системе</w:t>
      </w:r>
      <w:r w:rsidR="00183690"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необязательность полного завершения работ на каждой из стадий жизненного цикла ПО;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обязательность вовлечения пользователей в процесс разработки;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средств управления конфигурацией, облегчающих внесение изменений в проект и сопровождение готовой системы;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прототипирования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позволяющее полнее выяснить и удовлетворить потребности пользователей;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развитие проекта, осуществляемые одновременно с разработкой;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разработки немногочисленной хорошо управляемой командой профессионалов;</w:t>
      </w:r>
    </w:p>
    <w:p w:rsidR="00183690" w:rsidRPr="00183690" w:rsidRDefault="00183690" w:rsidP="006B6026">
      <w:pPr>
        <w:numPr>
          <w:ilvl w:val="0"/>
          <w:numId w:val="1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грамотное руководство разработкой системы, четкое планирование и контроль выполнения работ.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2001 г. ряд ведущих специалистов в области программной инженерии (Мартин Фаулер, Кент Бек и др.) сформировали группу под названием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AgileAlliance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поддержания и развития нового подхода к проектированию – «быстрая разработка ПО»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AgileSoftwareDevelopment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Одной из реализаций этого подхода является «Экстремальное программирование»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ExtremeProgramming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XP).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экстремального программирования заключаются в следующем: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команде работает от трех до десяти программистов. Один или несколько заказчиков должны иметь возможность непрерывного обеспечения текущей экспертизы.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разрабатываются трехнедельными итерациями. На каждой итерации производится работающий, протестированный код, который может сразу использоваться заказчиками. Собранная система переправляется к конечным пользователям в конце каждого периода выпуска версий, который может занимать от двух до пяти итераций.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Единицей собираемых требований к ПО является «пользовательская история»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userstory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записанная на индексной карточке, и, описывающая с точки зрения пользователя функциональность, которая может быть разработана за одну итерацию. Заказчики и программисты планируют работы на следующей итерации таким образом: </w:t>
      </w:r>
    </w:p>
    <w:p w:rsidR="00183690" w:rsidRPr="00183690" w:rsidRDefault="00183690" w:rsidP="006B6026">
      <w:pPr>
        <w:numPr>
          <w:ilvl w:val="1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программисты оценивают время для завершения работы с каждой карточкой;</w:t>
      </w:r>
    </w:p>
    <w:p w:rsidR="00183690" w:rsidRPr="00183690" w:rsidRDefault="00183690" w:rsidP="006B6026">
      <w:pPr>
        <w:numPr>
          <w:ilvl w:val="1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заказчики расставляют приоритеты, изменяют и пересматривают их при необходимости. Разработка истории начинается с ее обсуждения программистами и экспертом-заказчиком.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Программисты работают парами и следуют строгим стандартам кодирования, установленным ими в начале проекта. Они создают модульные тесты для всего, что они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пишут, и добиваются, чтобы эти тесты выполнялись каждый раз при сдаче кода на обязательный контроль версий и в систему управления конфигурацией.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время как программисты работают, заказчики посещают программистов, чтобы прояснять идеи, пишут приемочные тесты системы для прогона во время итерации и в ее конце выбирают истории для реализации в следующей итерации.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день команда проводит оперативные совещания, на которых программисты рассказывают, над чем они работают, что продвигается хорошо и в чем требуется помощь. В конце каждой итерации проводится другое совещание, на котором они оценивают, что было сделано хорошо, и над чем нужно работать в следующий раз. Этот перечень вывешивается, чтобы все могли его видеть, работая во время следующей итерации.</w:t>
      </w:r>
    </w:p>
    <w:p w:rsidR="00183690" w:rsidRPr="00183690" w:rsidRDefault="00183690" w:rsidP="006B6026">
      <w:pPr>
        <w:numPr>
          <w:ilvl w:val="0"/>
          <w:numId w:val="1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человек в команде назначается «наставником». Вместе с участниками команды он оценивает использование ими основных приемов: парного программирования и тестирования, ротации пар, поддержания простоты проектных решений, коммуникации и т.д. с целью постоянного совершенствования процесса разработки.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 быстрой разработки ПО не является универсальным и применим только в проектах определенного класса. Для характеристики таких проектов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АлистерКоберн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ввел два параметра — критичность и масштаб.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Критичность определяется последствиями, вызываемыми дефектами в ПО, и может иметь один из четырех уровней:</w:t>
      </w:r>
    </w:p>
    <w:p w:rsidR="00183690" w:rsidRPr="00183690" w:rsidRDefault="00183690" w:rsidP="006B6026">
      <w:pPr>
        <w:numPr>
          <w:ilvl w:val="0"/>
          <w:numId w:val="1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 – дефекты вызывают потерю удобства;</w:t>
      </w:r>
    </w:p>
    <w:p w:rsidR="00183690" w:rsidRPr="00183690" w:rsidRDefault="00183690" w:rsidP="006B6026">
      <w:pPr>
        <w:numPr>
          <w:ilvl w:val="0"/>
          <w:numId w:val="1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D – дефекты вызывают потерю возместимых средств (материальных или финансовых);</w:t>
      </w:r>
    </w:p>
    <w:p w:rsidR="00183690" w:rsidRPr="00183690" w:rsidRDefault="00183690" w:rsidP="006B6026">
      <w:pPr>
        <w:numPr>
          <w:ilvl w:val="0"/>
          <w:numId w:val="1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Е – дефекты вызывают потерю невозместимых средств;</w:t>
      </w:r>
    </w:p>
    <w:p w:rsidR="00183690" w:rsidRPr="00183690" w:rsidRDefault="00183690" w:rsidP="006B6026">
      <w:pPr>
        <w:numPr>
          <w:ilvl w:val="0"/>
          <w:numId w:val="1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L – дефекты создают угрозу человеческой жизни.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 определяется количеством разработчиков, участвующих в проекте:</w:t>
      </w:r>
    </w:p>
    <w:p w:rsidR="00183690" w:rsidRPr="00183690" w:rsidRDefault="00183690" w:rsidP="006B6026">
      <w:pPr>
        <w:numPr>
          <w:ilvl w:val="0"/>
          <w:numId w:val="1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 до 6 человек – малый масштаб;</w:t>
      </w:r>
    </w:p>
    <w:p w:rsidR="00183690" w:rsidRPr="00183690" w:rsidRDefault="00183690" w:rsidP="006B6026">
      <w:pPr>
        <w:numPr>
          <w:ilvl w:val="0"/>
          <w:numId w:val="1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6 до 20 человек – средний масштаб;</w:t>
      </w:r>
    </w:p>
    <w:p w:rsidR="00183690" w:rsidRPr="00183690" w:rsidRDefault="00183690" w:rsidP="006B6026">
      <w:pPr>
        <w:numPr>
          <w:ilvl w:val="0"/>
          <w:numId w:val="1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свыше 20 человек – большой масштаб.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оценке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Коберна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быстрая разработка ПО применима только в проектах малого и среднего масштаба с низкой критичностью (С или D). Это означает, что технологии RAD и XP наиболее хорошо подходят для относительно небольших проектов, разрабатываемых для конкретного заказчика, и не применимы для построения сложных расчетных программ, операционных систем или программ управления сложными объектами в реальном масштабе времени, а также систем, от которых зависит безопасность людей.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Унифицированный процесс разработки ПО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продолжаются работы по созданию некоторого универсального процесса разработки ИС. В 1999г. сотрудниками компании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RationalАйваром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Джекобсоном,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ГрадиБучем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Джеймсом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Рамбо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издана книга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UnifiedSoftwareDevelopmentProcess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(Унифицированный процесс разработки ПО), которая была переведена на русский язык и издана издательством «Питер» в 2002. Унифицированный процесс представляет собой попытку объединения водопадной и итеративной моделей ЖЦ.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 этом, ЖЦ разделен на 4 фазы:</w:t>
      </w:r>
    </w:p>
    <w:p w:rsidR="00183690" w:rsidRPr="00183690" w:rsidRDefault="00183690" w:rsidP="006B6026">
      <w:pPr>
        <w:numPr>
          <w:ilvl w:val="0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inception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первичная оценка проекта. </w:t>
      </w:r>
    </w:p>
    <w:p w:rsidR="00183690" w:rsidRPr="00183690" w:rsidRDefault="00183690" w:rsidP="006B6026">
      <w:pPr>
        <w:numPr>
          <w:ilvl w:val="1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упрощенная модель вариантов использования, содержащая наиболее критичные с точки зрения реализации прецеденты;</w:t>
      </w:r>
    </w:p>
    <w:p w:rsidR="00183690" w:rsidRPr="00183690" w:rsidRDefault="00183690" w:rsidP="006B6026">
      <w:pPr>
        <w:numPr>
          <w:ilvl w:val="1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пробный вариант архитектуры, содержащей наиболее важные подсистемы;</w:t>
      </w:r>
    </w:p>
    <w:p w:rsidR="00183690" w:rsidRPr="00183690" w:rsidRDefault="00183690" w:rsidP="006B6026">
      <w:pPr>
        <w:numPr>
          <w:ilvl w:val="1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идентификация и определение приоритетов рисков;</w:t>
      </w:r>
    </w:p>
    <w:p w:rsidR="00183690" w:rsidRPr="00183690" w:rsidRDefault="00183690" w:rsidP="006B6026">
      <w:pPr>
        <w:numPr>
          <w:ilvl w:val="1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 фаза проектирования;</w:t>
      </w:r>
    </w:p>
    <w:p w:rsidR="00183690" w:rsidRPr="00183690" w:rsidRDefault="00183690" w:rsidP="006B6026">
      <w:pPr>
        <w:numPr>
          <w:ilvl w:val="1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грубо оценивается весь проект в целом;</w:t>
      </w:r>
    </w:p>
    <w:p w:rsidR="00183690" w:rsidRPr="00183690" w:rsidRDefault="00183690" w:rsidP="006B6026">
      <w:pPr>
        <w:numPr>
          <w:ilvl w:val="0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elaboration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детально описываются большинство вариантов использования и разрабатывается архитектура системы. В конце фазы проектирования менеджер проекта выполняет подсчет ресурсов, необходимых для завершения проекта. Необходимо ответить на вопрос: достаточно ли проработаны варианты использования, архитектура и план, чтобы можно было бы давать контрактные обязательства на выполнение работы и переходить к подготовке и подписанию «Технического задания»?;</w:t>
      </w:r>
    </w:p>
    <w:p w:rsidR="00183690" w:rsidRPr="00183690" w:rsidRDefault="00183690" w:rsidP="006B6026">
      <w:pPr>
        <w:numPr>
          <w:ilvl w:val="0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construction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создание продукта. В конце этой фазы продукт включает в себя все варианты использования, которые разработчики и заказчик решили включить в текущий выпуск;</w:t>
      </w:r>
    </w:p>
    <w:p w:rsidR="00183690" w:rsidRPr="00183690" w:rsidRDefault="00183690" w:rsidP="006B6026">
      <w:pPr>
        <w:numPr>
          <w:ilvl w:val="0"/>
          <w:numId w:val="1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transition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выпуск продукта. Проводится тестирование бета-версии продукта отделом тестирования компании и одновременно организуется пробная эксплуатация системы пользователями. После этого разработчики исправляют обнаруженные ошибки и вносят некоторые из предложенных улучшений в главный выпуск, подготавливаемый для широкого распространения.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фаза USDP может включать в свой состав одну или несколько итераций в зависимости от размера проекта. На протяжении каждой итерации может выполняться 5 основных и некоторое количество дополнительных рабочих потоков.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основным рабочим потокам в USDP относятся:</w:t>
      </w:r>
    </w:p>
    <w:p w:rsidR="00183690" w:rsidRPr="00183690" w:rsidRDefault="00183690" w:rsidP="006B6026">
      <w:pPr>
        <w:numPr>
          <w:ilvl w:val="0"/>
          <w:numId w:val="1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 (ОТ);</w:t>
      </w:r>
    </w:p>
    <w:p w:rsidR="00183690" w:rsidRPr="00183690" w:rsidRDefault="00183690" w:rsidP="006B6026">
      <w:pPr>
        <w:numPr>
          <w:ilvl w:val="0"/>
          <w:numId w:val="1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(А);</w:t>
      </w:r>
    </w:p>
    <w:p w:rsidR="00183690" w:rsidRPr="00183690" w:rsidRDefault="00183690" w:rsidP="006B6026">
      <w:pPr>
        <w:numPr>
          <w:ilvl w:val="0"/>
          <w:numId w:val="1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(П);</w:t>
      </w:r>
    </w:p>
    <w:p w:rsidR="00183690" w:rsidRPr="00183690" w:rsidRDefault="00183690" w:rsidP="006B6026">
      <w:pPr>
        <w:numPr>
          <w:ilvl w:val="0"/>
          <w:numId w:val="1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(Р);</w:t>
      </w:r>
    </w:p>
    <w:p w:rsidR="00183690" w:rsidRPr="00183690" w:rsidRDefault="00183690" w:rsidP="006B6026">
      <w:pPr>
        <w:numPr>
          <w:ilvl w:val="0"/>
          <w:numId w:val="19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(Т).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дополнительным рабочим потокам могут относиться: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обеспечению качества (К),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(Д),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проектом (У),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конфигурацией (УК),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инфраструктурой (И)</w:t>
      </w:r>
    </w:p>
    <w:p w:rsidR="00183690" w:rsidRPr="00183690" w:rsidRDefault="00183690" w:rsidP="006B6026">
      <w:pPr>
        <w:numPr>
          <w:ilvl w:val="0"/>
          <w:numId w:val="20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другие.</w:t>
      </w:r>
    </w:p>
    <w:p w:rsidR="00775DAE" w:rsidRDefault="00183690" w:rsidP="006B6026">
      <w:pPr>
        <w:spacing w:before="100" w:beforeAutospacing="1" w:after="100" w:afterAutospacing="1"/>
        <w:ind w:firstLine="284"/>
        <w:jc w:val="both"/>
        <w:rPr>
          <w:noProof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— Модель ЖЦ согласно унифицированного процесса разработки ПО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3690" w:rsidRPr="00183690" w:rsidRDefault="00775DAE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220" cy="17742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585" t="52469" r="30856" b="19101"/>
                    <a:stretch/>
                  </pic:blipFill>
                  <pic:spPr bwMode="auto">
                    <a:xfrm>
                      <a:off x="0" y="0"/>
                      <a:ext cx="6649038" cy="1775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модели ЖЦ во многом зависит от типа и масштаба разрабатываемой системы. Для разработки большинства АСОИУ со свободным временем применима итерационная модель ЖЦ, в то время как для систем реального времени больше подходит водопадная модель. На лекциях при проработке вопросов проектирования ИС особое внимание мы уделим использованию Унифицированного языка моделирования (UML), а поскольку его создателями являются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Буч и Джеймс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Рамбо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мы будем обращаться и к идеологии Унифицированный процесс разработки.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– Нормативные документы, сопровождающие процесс разработки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r w:rsidR="00C52C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1448" cy="4442791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rmativnie_documenti_soprovozdaushie_process_razrabotk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191" cy="44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49B8" w:rsidRDefault="00E849B8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849B8" w:rsidRDefault="00E849B8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849B8" w:rsidRDefault="00E849B8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Вспомогательные процессы жизненного цикла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обеспечения качества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обеспечения качества (</w:t>
      </w: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qualityassuranceprocess</w:t>
      </w:r>
      <w:proofErr w:type="spellEnd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соответствующие гарантии того, что ПС и процессы его ЖЦ соответствуют заданным требованиям и утвержденным планам. Под качеством ПС понимается совокупность свойств, которые характеризуют способность ПС удовлетворять заданным требованиям.</w:t>
      </w:r>
    </w:p>
    <w:p w:rsidR="002C3B68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– Структура вспомогательных процессов ЖЦ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C3B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73098" cy="1162879"/>
            <wp:effectExtent l="0" t="0" r="0" b="0"/>
            <wp:docPr id="24" name="Рисунок 24" descr="D:\Documents and Settings\Admin\Рабочий стол\5_structura_vspomogatelnih_processov_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 and Settings\Admin\Рабочий стол\5_structura_vspomogatelnih_processov_z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149" cy="11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контексте ГОСТ Р ИСО/МЭК 9126-93. </w:t>
      </w: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«Информационная технология. Оценка программной продукции. Характеристики качества и руководства по их применению»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характеристикой качества понимается «набор свойств (атрибутов) программной продукции, по которым ее качество описывается и оценивается».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 определяет шесть комплексных характеристик, которые с минимальным дублированием описывают качество ПС: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возможности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сути набора функций и их конкретным свойствам. Функциями являются те, которые реализуют установленные или предполагаемые потребности;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способности программного обеспечения сохранять свой уровень качества функционирования при установленных условиях за установленный период времени;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практичность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объему работ, требуемых для использования и индивидуальной оценки такого использования определенным или предполагаемым кругом пользователей;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соотношению между уровнем качества функционирования программного обеспечения и объемом используемых ресурсов при установленных условиях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сопровождаемость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объему работ, требуемых для проведения конкретных изменений (модификаций);</w:t>
      </w:r>
    </w:p>
    <w:p w:rsidR="00183690" w:rsidRPr="00183690" w:rsidRDefault="00183690" w:rsidP="006B6026">
      <w:pPr>
        <w:numPr>
          <w:ilvl w:val="0"/>
          <w:numId w:val="21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мобильность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атрибутов, относящихся к способности программного обеспечения быть перенесенным из одного окружения в другое.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28195-89 «Оценка качества программных средств. Общие положения»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верхнем, первом, уровне выделяет 6 показателей – факторов качества: надежность, корректность, удобство применения, эффективность, универсальность и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факторы детализируются в совокупности 19 критериями качества на втором уровне. Дальнейшая детализация показателей качества представлена метриками и оценочными элементами, которых насчитывается около 240.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Каждый из них рекомендуется экспертно оценивать в пределах от 0 до 1. Состав используемых факторов, критериев и метрик предлагается выбирать в зависимости от назначения, функций и этапов жизненного цикла ПС.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стандарте ГОСТ 28806-90 «Качество программных средств. Термины и определения»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формализуются общие понятия программы, программного средства, программного продукта и их качества. Даются определения 18 наиболее употребляемых терминов, связанных с оценкой характеристик программ. Уточнены понятия базовых показателей качества, приведенных в ГОСТ 28195-89.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 обеспечения качества ПС требует особого внимания, поскольку согласно постановления правительства РФ №113 от 02.02.1998 соблюдение требований международного стандарта обеспечения и управления качеством ISO 9000 – обязательное условие для получения госзаказа.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современном этапе недостаточно иметь только методы оценки качества произведенного и используемого программного средства (выходной контроль), необходимо иметь возможность планировать качество, измерять его на всех этапах жизненного цикла программного средства и корректировать процесс производства программного обеспечения для улучшения качества.</w:t>
      </w:r>
    </w:p>
    <w:p w:rsidR="002C3B68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 серии ISO 9000 являются слишком общими. Каждая компания, производящая программное обеспечение и желающая внедрить у себя действенную систему управления качеством на основе стандартов ISO 9000-й серии, должна учесть специфику своей отрасли и разработать систему показателей качества, которая бы отражала реальное влияние факторов качества на программный продукт. С этой целью многие организации определили процесс раздельной систематической и полной проверки – контроль качества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QualityAssurance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начинается вместе с запуском проекта, предусматривает инспектирование и тестирование и проводится в идеале некоторой независимой организацией. 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инспектирования состоит в проверке частей проекта на наличие дефектов:</w:t>
      </w:r>
    </w:p>
    <w:p w:rsidR="00183690" w:rsidRPr="00183690" w:rsidRDefault="00183690" w:rsidP="006B6026">
      <w:pPr>
        <w:numPr>
          <w:ilvl w:val="0"/>
          <w:numId w:val="2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документации,</w:t>
      </w:r>
    </w:p>
    <w:p w:rsidR="00183690" w:rsidRPr="00183690" w:rsidRDefault="00183690" w:rsidP="006B6026">
      <w:pPr>
        <w:numPr>
          <w:ilvl w:val="0"/>
          <w:numId w:val="2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требований,</w:t>
      </w:r>
    </w:p>
    <w:p w:rsidR="00183690" w:rsidRPr="00183690" w:rsidRDefault="00183690" w:rsidP="006B6026">
      <w:pPr>
        <w:numPr>
          <w:ilvl w:val="0"/>
          <w:numId w:val="2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анализа,</w:t>
      </w:r>
    </w:p>
    <w:p w:rsidR="00183690" w:rsidRPr="00183690" w:rsidRDefault="00183690" w:rsidP="006B6026">
      <w:pPr>
        <w:numPr>
          <w:ilvl w:val="0"/>
          <w:numId w:val="2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проектирования,</w:t>
      </w:r>
    </w:p>
    <w:p w:rsidR="00183690" w:rsidRPr="00183690" w:rsidRDefault="00183690" w:rsidP="006B6026">
      <w:pPr>
        <w:numPr>
          <w:ilvl w:val="0"/>
          <w:numId w:val="22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листингов и т.д.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Актуальность инспектирования показывает сравнение стоимости и обнаружения и исправления дефекта во время инспектирования и во время интеграции по данным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Fagin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M., «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DesignandCodeInspectionstoReduceErrorsinProgramDevelopment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IBM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SystemsJournal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Некоторые авторы считают эти данные весьма заниженными.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4210"/>
        <w:gridCol w:w="3572"/>
      </w:tblGrid>
      <w:tr w:rsidR="00183690" w:rsidRPr="00183690" w:rsidTr="002C3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Дефект, найденный в процессе инспектирования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Дефект, найденный в процессе интеграции</w:t>
            </w:r>
          </w:p>
        </w:tc>
      </w:tr>
      <w:tr w:rsidR="00183690" w:rsidRPr="00183690" w:rsidTr="002C3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на отыскание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 – 2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 – 10</w:t>
            </w:r>
          </w:p>
        </w:tc>
      </w:tr>
      <w:tr w:rsidR="00183690" w:rsidRPr="00183690" w:rsidTr="002C3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на исправление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 – 1,2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9</w:t>
            </w:r>
          </w:p>
        </w:tc>
      </w:tr>
      <w:tr w:rsidR="00183690" w:rsidRPr="00183690" w:rsidTr="002C3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 – 3,2</w:t>
            </w:r>
          </w:p>
        </w:tc>
        <w:tc>
          <w:tcPr>
            <w:tcW w:w="0" w:type="auto"/>
            <w:vAlign w:val="center"/>
            <w:hideMark/>
          </w:tcPr>
          <w:p w:rsidR="00183690" w:rsidRPr="00183690" w:rsidRDefault="00183690" w:rsidP="006B6026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36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9,2 – 19 и больше</w:t>
            </w:r>
          </w:p>
        </w:tc>
      </w:tr>
    </w:tbl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C3B68">
        <w:rPr>
          <w:rFonts w:ascii="Times New Roman" w:hAnsi="Times New Roman" w:cs="Times New Roman"/>
          <w:lang w:eastAsia="ru-RU"/>
        </w:rPr>
        <w:lastRenderedPageBreak/>
        <w:t>К вопросам отыскания дефектов стали относится намного серьезнее после того как американский спутник стоимостью несколько миллиардов долларов, посланный на Венеру, потерял управление из-за опечатки в подпрограмме коррекции траектории – вместо запятой была поставлена точка с запятой.</w:t>
      </w:r>
      <w:r w:rsidRPr="00183690">
        <w:rPr>
          <w:rFonts w:ascii="Times New Roman" w:eastAsia="Times New Roman" w:hAnsi="Times New Roman" w:cs="Times New Roman"/>
          <w:lang w:eastAsia="ru-RU"/>
        </w:rPr>
        <w:br/>
        <w:t>Оценка и улучшение качества выполняется посредством использования метрик – количественных характеристик некоторых показателей процесса.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проведения инспектирования требуется выполнение следующих шагов: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инспектирования начинается с планирования.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Разрабатывается классификация дефектов по описанию, степени серьезности и типу. Выполняется выбор метрик, по которым будет проводиться инспектирование, выбор инструментов для сбора и анализа полученных данных, а также распределение ролей между проверяющими: </w:t>
      </w:r>
    </w:p>
    <w:p w:rsidR="00183690" w:rsidRPr="00183690" w:rsidRDefault="00183690" w:rsidP="006B6026">
      <w:pPr>
        <w:numPr>
          <w:ilvl w:val="1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ответственен за правильное проведение инспектирования.</w:t>
      </w:r>
    </w:p>
    <w:p w:rsidR="00183690" w:rsidRPr="00183690" w:rsidRDefault="00183690" w:rsidP="006B6026">
      <w:pPr>
        <w:numPr>
          <w:ilvl w:val="1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Корректор отвечает за деятельность команды и направляет ее в нужное русло. Корректор принимает участие в инспектировании.</w:t>
      </w:r>
    </w:p>
    <w:p w:rsidR="00183690" w:rsidRPr="00183690" w:rsidRDefault="00183690" w:rsidP="006B6026">
      <w:pPr>
        <w:numPr>
          <w:ilvl w:val="1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Регистратор отвечает за учет описания и классификацию дефектов, как это принято в команде. Регистратор также участвует в инспектировании.</w:t>
      </w:r>
    </w:p>
    <w:p w:rsidR="00183690" w:rsidRPr="00183690" w:rsidRDefault="00183690" w:rsidP="006B6026">
      <w:pPr>
        <w:numPr>
          <w:ilvl w:val="1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Специализированный инспектирующий – специалист в некоторой узкой области, к которой принадлежит инспектируемый фрагмент.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может быть организован обзорный семинар для лучшего понимания объекта инспектирования.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инспектирования. Инспектирующие проверяют работу в полном объеме на своих рабочих местах (например, проверяют, соответствует ли инспектируемый программный код детальному проекту). Инспектирующие обычно заносят все дефекты в базу данных (например, доступную через сеть) вместе с описаниями и классификацией. Инспектируемые части системы должны быть логически завершенными.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инспекционное собрание, в ходе которого участники представляют свои результаты.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исправляет дефекты (фаза доработки).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окончательном собрании по завершению работы корректор и автор убеждаются в том, что все дефекты исправлены. Однако это не предполагает детальной ревизии всей работы корректором. Все исправления остаются на совести автора, ответственного за свою работу.</w:t>
      </w:r>
    </w:p>
    <w:p w:rsidR="00183690" w:rsidRPr="00183690" w:rsidRDefault="00183690" w:rsidP="006B6026">
      <w:pPr>
        <w:numPr>
          <w:ilvl w:val="0"/>
          <w:numId w:val="23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после других процессов, группа встречается для обсуждения самого процесса инспектирования и решает, как он может быть улучшен.</w:t>
      </w:r>
    </w:p>
    <w:p w:rsidR="00183690" w:rsidRPr="002C3B68" w:rsidRDefault="00183690" w:rsidP="006B6026">
      <w:pPr>
        <w:pStyle w:val="a9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3B68">
        <w:rPr>
          <w:rFonts w:ascii="Times New Roman" w:hAnsi="Times New Roman" w:cs="Times New Roman"/>
          <w:sz w:val="28"/>
          <w:szCs w:val="28"/>
          <w:lang w:eastAsia="ru-RU"/>
        </w:rPr>
        <w:t>В компании ведется учет времени, потраченного на инспектирование и объема проверенной работы с целью их дальнейшего использования при оценке инспектирования в будущем. В условиях жесткого временного ограничения используется т.н. система «опеки», при которой каждый член команды опека</w:t>
      </w:r>
      <w:r w:rsidR="002C3B68">
        <w:rPr>
          <w:rFonts w:ascii="Times New Roman" w:hAnsi="Times New Roman" w:cs="Times New Roman"/>
          <w:sz w:val="28"/>
          <w:szCs w:val="28"/>
          <w:lang w:eastAsia="ru-RU"/>
        </w:rPr>
        <w:t xml:space="preserve">ется </w:t>
      </w:r>
      <w:r w:rsidRPr="002C3B68">
        <w:rPr>
          <w:rFonts w:ascii="Times New Roman" w:hAnsi="Times New Roman" w:cs="Times New Roman"/>
          <w:sz w:val="28"/>
          <w:szCs w:val="28"/>
          <w:lang w:eastAsia="ru-RU"/>
        </w:rPr>
        <w:t>коллегой.</w:t>
      </w:r>
      <w:r w:rsidRPr="002C3B68">
        <w:rPr>
          <w:rFonts w:ascii="Times New Roman" w:hAnsi="Times New Roman" w:cs="Times New Roman"/>
          <w:sz w:val="28"/>
          <w:szCs w:val="28"/>
          <w:lang w:eastAsia="ru-RU"/>
        </w:rPr>
        <w:br/>
        <w:t>Для учета всех факторов контроля качества удобно пользоваться списками контрольных вопросов. Такие списки содержат пункты, которые необходимо последовательно проверить.</w:t>
      </w:r>
      <w:r w:rsidRPr="002C3B6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2C3B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Например, план контроля качества программного обеспечения (</w:t>
      </w:r>
      <w:proofErr w:type="spellStart"/>
      <w:r w:rsidRPr="002C3B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SoftwareQualityAssurancePlan</w:t>
      </w:r>
      <w:proofErr w:type="spellEnd"/>
      <w:r w:rsidRPr="002C3B6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SQAP) в соответствии со стандартом IEEE 739-1989 определяет:</w:t>
      </w:r>
    </w:p>
    <w:p w:rsidR="00183690" w:rsidRPr="00183690" w:rsidRDefault="00183690" w:rsidP="006B6026">
      <w:pPr>
        <w:numPr>
          <w:ilvl w:val="0"/>
          <w:numId w:val="2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кто будет нести ответственность за качество – физическое лицо, менеджер, группа, организация и т.п.;</w:t>
      </w:r>
    </w:p>
    <w:p w:rsidR="00183690" w:rsidRPr="00183690" w:rsidRDefault="00183690" w:rsidP="006B6026">
      <w:pPr>
        <w:numPr>
          <w:ilvl w:val="0"/>
          <w:numId w:val="2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документация требуется;</w:t>
      </w:r>
    </w:p>
    <w:p w:rsidR="00183690" w:rsidRPr="00183690" w:rsidRDefault="00183690" w:rsidP="006B6026">
      <w:pPr>
        <w:numPr>
          <w:ilvl w:val="0"/>
          <w:numId w:val="2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будут использоваться для гарантии качества – инспектирование, тестирование и т.д.;</w:t>
      </w:r>
    </w:p>
    <w:p w:rsidR="00183690" w:rsidRPr="00183690" w:rsidRDefault="00183690" w:rsidP="006B6026">
      <w:pPr>
        <w:numPr>
          <w:ilvl w:val="0"/>
          <w:numId w:val="24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мероприятия должны быть проведены в ходе управления процессом – собрания, аудиты, обзоры и т. п.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стандарта и пример его отработки приведен в книге Э. Брауде. Вопросы использования метрик рассматриваются в разделе «Организационные процессы. Процесс усовершенствования».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и безопасность</w:t>
      </w:r>
    </w:p>
    <w:p w:rsidR="00183690" w:rsidRPr="00183690" w:rsidRDefault="00183690" w:rsidP="006B6026">
      <w:pPr>
        <w:tabs>
          <w:tab w:val="left" w:pos="284"/>
        </w:tabs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наиболее значимых характеристик, входящих в понятие качество, является свойство надежности.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определению, установленному в ГОСТ 13377-75 «Надежность в технике. Термины и определения», надежность – свойство объекта выполнять заданные функции, сохраняя во времени значения установленных эксплуатационных показателей в заданных пределах, соответствующих заданным режимам и условиям использования, технического обслуживания, ремонта, хранения и транспортирования. Таким образом, надежность является внутренним свойством системы, заложенным при ее создании и проявляющимся во времени при функционировании и эксплуатации.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функционирования ПС наиболее широко характеризуется устойчивостью, или способностью к безотказному функционированию, и восстанавливаемостью работоспособного состояния после произошедших сбоев или отказов.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Контроль надежности и безопасности создаваемых и модифицируемых программ должен сопровождать весь жизненный цикл ПС посредством специально организованной эффективной технологической системы обеспечения их качества. Проверка и подтверждение качества сложных и критических ПС должна обеспечиваться сертификацией аттестованными проблемно-ориентированными сертифицированными лабораториями.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в области информационной безопасность делят на две группы:</w:t>
      </w:r>
    </w:p>
    <w:p w:rsidR="00183690" w:rsidRPr="00183690" w:rsidRDefault="00183690" w:rsidP="006B6026">
      <w:pPr>
        <w:numPr>
          <w:ilvl w:val="0"/>
          <w:numId w:val="2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оценочные стандарты, предназначенные для оценки и классификации ИС и средств защиты по требованиям безопасности – стандарт Министерства обороны США «Критерии оценки доверенных компьютерных систем», «Гармонизированные критерии Европейских стран», международный стандарт «Критерии оценки безопасности информационных технологий», Руководящие документы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Гостехкомиссии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России;</w:t>
      </w:r>
    </w:p>
    <w:p w:rsidR="00183690" w:rsidRPr="00183690" w:rsidRDefault="00183690" w:rsidP="006B6026">
      <w:pPr>
        <w:numPr>
          <w:ilvl w:val="0"/>
          <w:numId w:val="25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спецификации, регламентирующие различные аспекты реализации и использования средств и методов защиты, публикуемые «Тематической группой по технологии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» (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InternetEngineeringTaskForce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, IETF) и ее подразделений – рабочей группой по безопасности.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наиболее значимым оценочным стандартам можно отнести:</w:t>
      </w:r>
    </w:p>
    <w:p w:rsidR="00183690" w:rsidRPr="00183690" w:rsidRDefault="00183690" w:rsidP="006B6026">
      <w:pPr>
        <w:numPr>
          <w:ilvl w:val="0"/>
          <w:numId w:val="2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Гостехкомиссия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России. Руководящий документ. 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информации. – Москва, 1997 – 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классифицирует межсетевые экраны в соответствие с уровнем фильтрации потока данных эталонной семиуровневой модели.</w:t>
      </w:r>
    </w:p>
    <w:p w:rsidR="00183690" w:rsidRDefault="00183690" w:rsidP="006B6026">
      <w:pPr>
        <w:numPr>
          <w:ilvl w:val="0"/>
          <w:numId w:val="26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ИСО/МЭК 15408:1999 «Критерии оценки безопасности информационных технологий».</w:t>
      </w:r>
    </w:p>
    <w:p w:rsidR="006F3CDB" w:rsidRPr="00183690" w:rsidRDefault="006F3CDB" w:rsidP="006B6026">
      <w:pPr>
        <w:spacing w:before="100" w:beforeAutospacing="1" w:after="100" w:afterAutospacing="1"/>
        <w:ind w:left="128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 второй группе можно отнести следующие документы:</w:t>
      </w:r>
    </w:p>
    <w:p w:rsidR="00183690" w:rsidRPr="00183690" w:rsidRDefault="00183690" w:rsidP="006B6026">
      <w:pPr>
        <w:numPr>
          <w:ilvl w:val="0"/>
          <w:numId w:val="2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Х.800 «Архитектура безопасности для взаимодействия открытых систем». Выделены основные сетевые сервисы безопасности: аутентификация, управление доступом, обеспечение конфиденциальности и/или целостности данных. Для реализации сервисов предусмотрены следующие сетевые механизмы безопасности и их комбинации: шифрование, электронная цифровая подпись, управление доступом, контроль целостности данных, аутентификация, дополнение трафика, управление маршрутизацией,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нотаризация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3690" w:rsidRPr="00183690" w:rsidRDefault="00183690" w:rsidP="006B6026">
      <w:pPr>
        <w:numPr>
          <w:ilvl w:val="0"/>
          <w:numId w:val="2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Спецификация Internet-сообщества RFC 1510 «Сетевой сервис аутентификации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Kerberos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(V5)» рассматривает проблему аутентификации в разнородной распределенной среде с поддержкой концепции единого входа в сеть;</w:t>
      </w:r>
    </w:p>
    <w:p w:rsidR="00183690" w:rsidRPr="00183690" w:rsidRDefault="00183690" w:rsidP="006B6026">
      <w:pPr>
        <w:numPr>
          <w:ilvl w:val="0"/>
          <w:numId w:val="27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Х.500 «Служба директорий: обзор концепций, моделей и сервисов», Х.509 «Служба директорий: каркасы сертификатов открытых ключей и атрибутов».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Процессы верификации, аттестации и аудита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Верификация, аттестация и аудит являются составной частью плана контроля качества SQAP IEEE 739-1989.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Верификация отвечает на вопрос: «Делаем ли мы на данном этапе то, что запланировано?». Аттестация и аудит отвечает на вопрос: «Отвечает ли строящийся объект нуждам заказчика?</w:t>
      </w:r>
      <w:proofErr w:type="gram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Стандарт</w:t>
      </w:r>
      <w:proofErr w:type="gram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IEEE 1012-1986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SoftwareVerificationandValidationPlan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(SVVP) объединяет процессы аттестации и аудита под названием </w:t>
      </w:r>
      <w:proofErr w:type="spellStart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порядок их проведения.</w:t>
      </w:r>
    </w:p>
    <w:p w:rsidR="00183690" w:rsidRPr="00183690" w:rsidRDefault="00183690" w:rsidP="006B6026">
      <w:p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процессе верификации проверяются следующие условия: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непротиворечивость требований к системе и степень учета потребностей пользователей;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поставщика выполнить заданные требования;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выбранных процессов ЖЦ ПС условиям договора;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адекватность стандартов, процедур и среды разработки процессам ЖЦ ПС;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проектных спецификаций ПС заданным требованиям;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корректность описания в проектных спецификациях входных и выходных данных, последовательности событий, интерфейсов, логики и т.д.;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кода проектным спецификациям и требованиям;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тестируемость и корректность кода, его соответствие принятым стандартам кодирования;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корректность интеграции компонентов ПС в систему;</w:t>
      </w:r>
    </w:p>
    <w:p w:rsidR="00183690" w:rsidRPr="00183690" w:rsidRDefault="00183690" w:rsidP="006B6026">
      <w:pPr>
        <w:numPr>
          <w:ilvl w:val="0"/>
          <w:numId w:val="28"/>
        </w:numPr>
        <w:spacing w:before="100" w:beforeAutospacing="1" w:after="100" w:afterAutospacing="1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адекватность, полнота и непротиворечивость документации.</w:t>
      </w:r>
    </w:p>
    <w:p w:rsidR="00EA3DCE" w:rsidRPr="00183690" w:rsidRDefault="00EA3DCE" w:rsidP="006B602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EA3DCE" w:rsidRPr="00183690" w:rsidSect="0018369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90" w:rsidRDefault="00183690" w:rsidP="00183690">
      <w:pPr>
        <w:spacing w:after="0" w:line="240" w:lineRule="auto"/>
      </w:pPr>
      <w:r>
        <w:separator/>
      </w:r>
    </w:p>
  </w:endnote>
  <w:endnote w:type="continuationSeparator" w:id="0">
    <w:p w:rsidR="00183690" w:rsidRDefault="00183690" w:rsidP="0018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597957"/>
      <w:docPartObj>
        <w:docPartGallery w:val="Page Numbers (Bottom of Page)"/>
        <w:docPartUnique/>
      </w:docPartObj>
    </w:sdtPr>
    <w:sdtEndPr/>
    <w:sdtContent>
      <w:p w:rsidR="00183690" w:rsidRDefault="00D20756">
        <w:pPr>
          <w:pStyle w:val="a5"/>
          <w:jc w:val="center"/>
        </w:pPr>
        <w:r>
          <w:fldChar w:fldCharType="begin"/>
        </w:r>
        <w:r w:rsidR="00183690">
          <w:instrText>PAGE   \* MERGEFORMAT</w:instrText>
        </w:r>
        <w:r>
          <w:fldChar w:fldCharType="separate"/>
        </w:r>
        <w:r w:rsidR="000608B7">
          <w:rPr>
            <w:noProof/>
          </w:rPr>
          <w:t>10</w:t>
        </w:r>
        <w:r>
          <w:fldChar w:fldCharType="end"/>
        </w:r>
      </w:p>
    </w:sdtContent>
  </w:sdt>
  <w:p w:rsidR="00183690" w:rsidRDefault="001836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90" w:rsidRDefault="00183690" w:rsidP="00183690">
      <w:pPr>
        <w:spacing w:after="0" w:line="240" w:lineRule="auto"/>
      </w:pPr>
      <w:r>
        <w:separator/>
      </w:r>
    </w:p>
  </w:footnote>
  <w:footnote w:type="continuationSeparator" w:id="0">
    <w:p w:rsidR="00183690" w:rsidRDefault="00183690" w:rsidP="0018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478"/>
    <w:multiLevelType w:val="multilevel"/>
    <w:tmpl w:val="9CE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B9B"/>
    <w:multiLevelType w:val="multilevel"/>
    <w:tmpl w:val="D4F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210E"/>
    <w:multiLevelType w:val="multilevel"/>
    <w:tmpl w:val="765A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A1B6A"/>
    <w:multiLevelType w:val="multilevel"/>
    <w:tmpl w:val="DE1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03E5A"/>
    <w:multiLevelType w:val="multilevel"/>
    <w:tmpl w:val="AC8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0592"/>
    <w:multiLevelType w:val="multilevel"/>
    <w:tmpl w:val="D54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B5D48"/>
    <w:multiLevelType w:val="multilevel"/>
    <w:tmpl w:val="D49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50A6C"/>
    <w:multiLevelType w:val="multilevel"/>
    <w:tmpl w:val="175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5A81"/>
    <w:multiLevelType w:val="multilevel"/>
    <w:tmpl w:val="924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F3BF3"/>
    <w:multiLevelType w:val="multilevel"/>
    <w:tmpl w:val="296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7107A"/>
    <w:multiLevelType w:val="multilevel"/>
    <w:tmpl w:val="843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278E9"/>
    <w:multiLevelType w:val="multilevel"/>
    <w:tmpl w:val="AC5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626E0"/>
    <w:multiLevelType w:val="multilevel"/>
    <w:tmpl w:val="399A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5166D"/>
    <w:multiLevelType w:val="multilevel"/>
    <w:tmpl w:val="FA6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C715D"/>
    <w:multiLevelType w:val="multilevel"/>
    <w:tmpl w:val="9844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2129C"/>
    <w:multiLevelType w:val="multilevel"/>
    <w:tmpl w:val="2AC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5B19"/>
    <w:multiLevelType w:val="multilevel"/>
    <w:tmpl w:val="20B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C0CB1"/>
    <w:multiLevelType w:val="multilevel"/>
    <w:tmpl w:val="437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17765"/>
    <w:multiLevelType w:val="multilevel"/>
    <w:tmpl w:val="815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F54F0"/>
    <w:multiLevelType w:val="multilevel"/>
    <w:tmpl w:val="87B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97A39"/>
    <w:multiLevelType w:val="multilevel"/>
    <w:tmpl w:val="7B5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54930"/>
    <w:multiLevelType w:val="multilevel"/>
    <w:tmpl w:val="17D6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B48E2"/>
    <w:multiLevelType w:val="multilevel"/>
    <w:tmpl w:val="AB3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F707E7"/>
    <w:multiLevelType w:val="multilevel"/>
    <w:tmpl w:val="BCE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A3CC5"/>
    <w:multiLevelType w:val="multilevel"/>
    <w:tmpl w:val="223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431CC"/>
    <w:multiLevelType w:val="multilevel"/>
    <w:tmpl w:val="27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12E7C"/>
    <w:multiLevelType w:val="multilevel"/>
    <w:tmpl w:val="277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A251F"/>
    <w:multiLevelType w:val="multilevel"/>
    <w:tmpl w:val="AEF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24"/>
  </w:num>
  <w:num w:numId="5">
    <w:abstractNumId w:val="10"/>
  </w:num>
  <w:num w:numId="6">
    <w:abstractNumId w:val="0"/>
  </w:num>
  <w:num w:numId="7">
    <w:abstractNumId w:val="16"/>
  </w:num>
  <w:num w:numId="8">
    <w:abstractNumId w:val="26"/>
  </w:num>
  <w:num w:numId="9">
    <w:abstractNumId w:val="8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27"/>
  </w:num>
  <w:num w:numId="15">
    <w:abstractNumId w:val="2"/>
  </w:num>
  <w:num w:numId="16">
    <w:abstractNumId w:val="1"/>
  </w:num>
  <w:num w:numId="17">
    <w:abstractNumId w:val="9"/>
  </w:num>
  <w:num w:numId="18">
    <w:abstractNumId w:val="22"/>
  </w:num>
  <w:num w:numId="19">
    <w:abstractNumId w:val="14"/>
  </w:num>
  <w:num w:numId="20">
    <w:abstractNumId w:val="23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17"/>
  </w:num>
  <w:num w:numId="26">
    <w:abstractNumId w:val="11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690"/>
    <w:rsid w:val="000608B7"/>
    <w:rsid w:val="00166F91"/>
    <w:rsid w:val="00183690"/>
    <w:rsid w:val="001B6D54"/>
    <w:rsid w:val="00282DAA"/>
    <w:rsid w:val="002C3B68"/>
    <w:rsid w:val="002E61DE"/>
    <w:rsid w:val="004C1E59"/>
    <w:rsid w:val="005714D8"/>
    <w:rsid w:val="006331E6"/>
    <w:rsid w:val="006B6026"/>
    <w:rsid w:val="006F3CDB"/>
    <w:rsid w:val="00775DAE"/>
    <w:rsid w:val="00A02010"/>
    <w:rsid w:val="00B24EFD"/>
    <w:rsid w:val="00C52CD7"/>
    <w:rsid w:val="00D20756"/>
    <w:rsid w:val="00E849B8"/>
    <w:rsid w:val="00EA3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57B8B-C524-4899-A8F5-CFA0260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690"/>
  </w:style>
  <w:style w:type="paragraph" w:styleId="a5">
    <w:name w:val="footer"/>
    <w:basedOn w:val="a"/>
    <w:link w:val="a6"/>
    <w:uiPriority w:val="99"/>
    <w:unhideWhenUsed/>
    <w:rsid w:val="0018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690"/>
  </w:style>
  <w:style w:type="paragraph" w:styleId="a7">
    <w:name w:val="Balloon Text"/>
    <w:basedOn w:val="a"/>
    <w:link w:val="a8"/>
    <w:uiPriority w:val="99"/>
    <w:semiHidden/>
    <w:unhideWhenUsed/>
    <w:rsid w:val="0018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3690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2C3B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i.cmu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eee.or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omg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5329</Words>
  <Characters>30376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p205-0</cp:lastModifiedBy>
  <cp:revision>6</cp:revision>
  <dcterms:created xsi:type="dcterms:W3CDTF">2022-10-10T18:12:00Z</dcterms:created>
  <dcterms:modified xsi:type="dcterms:W3CDTF">2023-10-04T07:00:00Z</dcterms:modified>
</cp:coreProperties>
</file>