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AA115" w14:textId="77777777" w:rsidR="00C765A3" w:rsidRPr="00C765A3" w:rsidRDefault="00C765A3" w:rsidP="00C765A3">
      <w:r w:rsidRPr="00C765A3">
        <w:pict w14:anchorId="24BF96C1">
          <v:rect id="_x0000_i1072" style="width:0;height:1.5pt" o:hralign="center" o:hrstd="t" o:hr="t" fillcolor="#a0a0a0" stroked="f"/>
        </w:pict>
      </w:r>
    </w:p>
    <w:p w14:paraId="32229113" w14:textId="77777777" w:rsidR="00C765A3" w:rsidRPr="00C765A3" w:rsidRDefault="00C765A3" w:rsidP="00C765A3">
      <w:pPr>
        <w:rPr>
          <w:b/>
          <w:bCs/>
        </w:rPr>
      </w:pPr>
      <w:r w:rsidRPr="00C765A3">
        <w:rPr>
          <w:b/>
          <w:bCs/>
        </w:rPr>
        <w:t>System-level Design</w:t>
      </w:r>
    </w:p>
    <w:p w14:paraId="732455B3" w14:textId="77777777" w:rsidR="00C765A3" w:rsidRPr="00C765A3" w:rsidRDefault="00C765A3" w:rsidP="00C765A3">
      <w:pPr>
        <w:rPr>
          <w:b/>
          <w:bCs/>
        </w:rPr>
      </w:pPr>
      <w:r w:rsidRPr="00C765A3">
        <w:rPr>
          <w:b/>
          <w:bCs/>
        </w:rPr>
        <w:t>Introduction</w:t>
      </w:r>
    </w:p>
    <w:p w14:paraId="53F89F06" w14:textId="77777777" w:rsidR="00C765A3" w:rsidRPr="00C765A3" w:rsidRDefault="00C765A3" w:rsidP="00C765A3">
      <w:r w:rsidRPr="00C765A3">
        <w:t>The TA Management Suite is structured to provide real-time responsiveness and efficient processing. This design considers the diverse functionalities and interactions needed for managing Teaching Assistants at North University.</w:t>
      </w:r>
    </w:p>
    <w:p w14:paraId="03F991B5" w14:textId="77777777" w:rsidR="00C765A3" w:rsidRPr="00C765A3" w:rsidRDefault="00C765A3" w:rsidP="00C765A3">
      <w:pPr>
        <w:rPr>
          <w:b/>
          <w:bCs/>
        </w:rPr>
      </w:pPr>
      <w:r w:rsidRPr="00C765A3">
        <w:rPr>
          <w:b/>
          <w:bCs/>
        </w:rPr>
        <w:t>Modules</w:t>
      </w:r>
    </w:p>
    <w:p w14:paraId="18578F25" w14:textId="77777777" w:rsidR="00C765A3" w:rsidRPr="00C765A3" w:rsidRDefault="00C765A3" w:rsidP="00C765A3">
      <w:pPr>
        <w:rPr>
          <w:b/>
          <w:bCs/>
        </w:rPr>
      </w:pPr>
      <w:r w:rsidRPr="00C765A3">
        <w:rPr>
          <w:b/>
          <w:bCs/>
        </w:rPr>
        <w:t>TA Application Module</w:t>
      </w:r>
    </w:p>
    <w:p w14:paraId="721B2F5E" w14:textId="77777777" w:rsidR="00C765A3" w:rsidRPr="00C765A3" w:rsidRDefault="00C765A3" w:rsidP="00C765A3">
      <w:r w:rsidRPr="00C765A3">
        <w:t>Responsibilities</w:t>
      </w:r>
    </w:p>
    <w:p w14:paraId="17F51A71" w14:textId="77777777" w:rsidR="00C765A3" w:rsidRPr="00C765A3" w:rsidRDefault="00C765A3" w:rsidP="00C765A3">
      <w:pPr>
        <w:numPr>
          <w:ilvl w:val="0"/>
          <w:numId w:val="37"/>
        </w:numPr>
      </w:pPr>
      <w:r w:rsidRPr="00C765A3">
        <w:t>Manage incoming TA applications.</w:t>
      </w:r>
    </w:p>
    <w:p w14:paraId="31042D1B" w14:textId="77777777" w:rsidR="00C765A3" w:rsidRPr="00C765A3" w:rsidRDefault="00C765A3" w:rsidP="00C765A3">
      <w:pPr>
        <w:numPr>
          <w:ilvl w:val="0"/>
          <w:numId w:val="37"/>
        </w:numPr>
      </w:pPr>
      <w:r w:rsidRPr="00C765A3">
        <w:t>Securely store CVs and other application data.</w:t>
      </w:r>
    </w:p>
    <w:p w14:paraId="0843264D" w14:textId="77777777" w:rsidR="00C765A3" w:rsidRPr="00C765A3" w:rsidRDefault="00C765A3" w:rsidP="00C765A3">
      <w:r w:rsidRPr="00C765A3">
        <w:t>Triggers and Actions</w:t>
      </w:r>
    </w:p>
    <w:p w14:paraId="13210203" w14:textId="77777777" w:rsidR="00C765A3" w:rsidRPr="00C765A3" w:rsidRDefault="00C765A3" w:rsidP="00C765A3">
      <w:pPr>
        <w:numPr>
          <w:ilvl w:val="0"/>
          <w:numId w:val="38"/>
        </w:numPr>
      </w:pPr>
      <w:r w:rsidRPr="00C765A3">
        <w:t xml:space="preserve">When a new application is submitted, trigger the initial evaluation </w:t>
      </w:r>
      <w:proofErr w:type="gramStart"/>
      <w:r w:rsidRPr="00C765A3">
        <w:t>process</w:t>
      </w:r>
      <w:proofErr w:type="gramEnd"/>
      <w:r w:rsidRPr="00C765A3">
        <w:t xml:space="preserve"> and notify department staff.</w:t>
      </w:r>
    </w:p>
    <w:p w14:paraId="7456DCBE" w14:textId="77777777" w:rsidR="00C765A3" w:rsidRPr="00C765A3" w:rsidRDefault="00C765A3" w:rsidP="00C765A3">
      <w:pPr>
        <w:rPr>
          <w:b/>
          <w:bCs/>
        </w:rPr>
      </w:pPr>
      <w:r w:rsidRPr="00C765A3">
        <w:rPr>
          <w:b/>
          <w:bCs/>
        </w:rPr>
        <w:t>Course Management Module</w:t>
      </w:r>
    </w:p>
    <w:p w14:paraId="435F52F2" w14:textId="77777777" w:rsidR="00C765A3" w:rsidRPr="00C765A3" w:rsidRDefault="00C765A3" w:rsidP="00C765A3">
      <w:r w:rsidRPr="00C765A3">
        <w:t>Responsibilities</w:t>
      </w:r>
    </w:p>
    <w:p w14:paraId="3AFDD360" w14:textId="77777777" w:rsidR="00C765A3" w:rsidRPr="00C765A3" w:rsidRDefault="00C765A3" w:rsidP="00C765A3">
      <w:pPr>
        <w:numPr>
          <w:ilvl w:val="0"/>
          <w:numId w:val="39"/>
        </w:numPr>
      </w:pPr>
      <w:r w:rsidRPr="00C765A3">
        <w:t xml:space="preserve">Manage course listings requiring </w:t>
      </w:r>
      <w:proofErr w:type="spellStart"/>
      <w:r w:rsidRPr="00C765A3">
        <w:t>TAs.</w:t>
      </w:r>
      <w:proofErr w:type="spellEnd"/>
    </w:p>
    <w:p w14:paraId="36A2CBF6" w14:textId="77777777" w:rsidR="00C765A3" w:rsidRPr="00C765A3" w:rsidRDefault="00C765A3" w:rsidP="00C765A3">
      <w:r w:rsidRPr="00C765A3">
        <w:t>Triggers and Actions</w:t>
      </w:r>
    </w:p>
    <w:p w14:paraId="1E777E27" w14:textId="77777777" w:rsidR="00C765A3" w:rsidRPr="00C765A3" w:rsidRDefault="00C765A3" w:rsidP="00C765A3">
      <w:pPr>
        <w:numPr>
          <w:ilvl w:val="0"/>
          <w:numId w:val="40"/>
        </w:numPr>
      </w:pPr>
      <w:r w:rsidRPr="00C765A3">
        <w:t>When a new course is added or updated, notify the TA Matching Module to re-run its algorithms.</w:t>
      </w:r>
    </w:p>
    <w:p w14:paraId="692F5337" w14:textId="77777777" w:rsidR="00C765A3" w:rsidRPr="00C765A3" w:rsidRDefault="00C765A3" w:rsidP="00C765A3">
      <w:pPr>
        <w:rPr>
          <w:b/>
          <w:bCs/>
        </w:rPr>
      </w:pPr>
      <w:r w:rsidRPr="00C765A3">
        <w:rPr>
          <w:b/>
          <w:bCs/>
        </w:rPr>
        <w:t>TA Matching Module</w:t>
      </w:r>
    </w:p>
    <w:p w14:paraId="579855E5" w14:textId="77777777" w:rsidR="00C765A3" w:rsidRPr="00C765A3" w:rsidRDefault="00C765A3" w:rsidP="00C765A3">
      <w:r w:rsidRPr="00C765A3">
        <w:t>Responsibilities</w:t>
      </w:r>
    </w:p>
    <w:p w14:paraId="0A242822" w14:textId="77777777" w:rsidR="00C765A3" w:rsidRPr="00C765A3" w:rsidRDefault="00C765A3" w:rsidP="00C765A3">
      <w:pPr>
        <w:numPr>
          <w:ilvl w:val="0"/>
          <w:numId w:val="41"/>
        </w:numPr>
      </w:pPr>
      <w:r w:rsidRPr="00C765A3">
        <w:t>Automated matching of TA applicants with appropriate courses.</w:t>
      </w:r>
    </w:p>
    <w:p w14:paraId="28245015" w14:textId="77777777" w:rsidR="00C765A3" w:rsidRPr="00C765A3" w:rsidRDefault="00C765A3" w:rsidP="00C765A3">
      <w:r w:rsidRPr="00C765A3">
        <w:t>Triggers and Actions</w:t>
      </w:r>
    </w:p>
    <w:p w14:paraId="14210428" w14:textId="77777777" w:rsidR="00C765A3" w:rsidRPr="00C765A3" w:rsidRDefault="00C765A3" w:rsidP="00C765A3">
      <w:pPr>
        <w:numPr>
          <w:ilvl w:val="0"/>
          <w:numId w:val="42"/>
        </w:numPr>
      </w:pPr>
      <w:r w:rsidRPr="00C765A3">
        <w:t>Triggered by new TA applications or course listings to run matching algorithms.</w:t>
      </w:r>
    </w:p>
    <w:p w14:paraId="51A933CB" w14:textId="77777777" w:rsidR="00C765A3" w:rsidRPr="00C765A3" w:rsidRDefault="00C765A3" w:rsidP="00C765A3">
      <w:pPr>
        <w:rPr>
          <w:b/>
          <w:bCs/>
        </w:rPr>
      </w:pPr>
      <w:r w:rsidRPr="00C765A3">
        <w:rPr>
          <w:b/>
          <w:bCs/>
        </w:rPr>
        <w:t>Decision-Making Module</w:t>
      </w:r>
    </w:p>
    <w:p w14:paraId="6334D49A" w14:textId="77777777" w:rsidR="00C765A3" w:rsidRPr="00C765A3" w:rsidRDefault="00C765A3" w:rsidP="00C765A3">
      <w:r w:rsidRPr="00C765A3">
        <w:t>Responsibilities</w:t>
      </w:r>
    </w:p>
    <w:p w14:paraId="7CCCFA53" w14:textId="77777777" w:rsidR="00C765A3" w:rsidRPr="00C765A3" w:rsidRDefault="00C765A3" w:rsidP="00C765A3">
      <w:pPr>
        <w:numPr>
          <w:ilvl w:val="0"/>
          <w:numId w:val="43"/>
        </w:numPr>
      </w:pPr>
      <w:r w:rsidRPr="00C765A3">
        <w:t>Support the TA Committee in final decision-making for TA assignments.</w:t>
      </w:r>
    </w:p>
    <w:p w14:paraId="5EAC2EF2" w14:textId="77777777" w:rsidR="00C765A3" w:rsidRPr="00C765A3" w:rsidRDefault="00C765A3" w:rsidP="00C765A3">
      <w:r w:rsidRPr="00C765A3">
        <w:t>Triggers and Actions</w:t>
      </w:r>
    </w:p>
    <w:p w14:paraId="0E91F03B" w14:textId="77777777" w:rsidR="00C765A3" w:rsidRPr="00C765A3" w:rsidRDefault="00C765A3" w:rsidP="00C765A3">
      <w:pPr>
        <w:numPr>
          <w:ilvl w:val="0"/>
          <w:numId w:val="44"/>
        </w:numPr>
      </w:pPr>
      <w:r w:rsidRPr="00C765A3">
        <w:lastRenderedPageBreak/>
        <w:t>Once the TA Matching Module finishes its task, notify the committee members to review and finalize decisions.</w:t>
      </w:r>
    </w:p>
    <w:p w14:paraId="0FB9B3A5" w14:textId="77777777" w:rsidR="00C765A3" w:rsidRPr="00C765A3" w:rsidRDefault="00C765A3" w:rsidP="00C765A3">
      <w:pPr>
        <w:rPr>
          <w:b/>
          <w:bCs/>
        </w:rPr>
      </w:pPr>
      <w:r w:rsidRPr="00C765A3">
        <w:rPr>
          <w:b/>
          <w:bCs/>
        </w:rPr>
        <w:t>TA Evaluation Module</w:t>
      </w:r>
    </w:p>
    <w:p w14:paraId="622D7ADC" w14:textId="77777777" w:rsidR="00C765A3" w:rsidRPr="00C765A3" w:rsidRDefault="00C765A3" w:rsidP="00C765A3">
      <w:r w:rsidRPr="00C765A3">
        <w:t>Responsibilities</w:t>
      </w:r>
    </w:p>
    <w:p w14:paraId="05CF336D" w14:textId="77777777" w:rsidR="00C765A3" w:rsidRPr="00C765A3" w:rsidRDefault="00C765A3" w:rsidP="00C765A3">
      <w:pPr>
        <w:numPr>
          <w:ilvl w:val="0"/>
          <w:numId w:val="45"/>
        </w:numPr>
      </w:pPr>
      <w:r w:rsidRPr="00C765A3">
        <w:t>Collect evaluation data from instructors.</w:t>
      </w:r>
    </w:p>
    <w:p w14:paraId="78F4867B" w14:textId="77777777" w:rsidR="00C765A3" w:rsidRPr="00C765A3" w:rsidRDefault="00C765A3" w:rsidP="00C765A3">
      <w:r w:rsidRPr="00C765A3">
        <w:t>Triggers and Actions</w:t>
      </w:r>
    </w:p>
    <w:p w14:paraId="57D80B20" w14:textId="77777777" w:rsidR="00C765A3" w:rsidRPr="00C765A3" w:rsidRDefault="00C765A3" w:rsidP="00C765A3">
      <w:pPr>
        <w:numPr>
          <w:ilvl w:val="0"/>
          <w:numId w:val="46"/>
        </w:numPr>
      </w:pPr>
      <w:r w:rsidRPr="00C765A3">
        <w:t>At the end of a term, trigger the evaluation submission process for instructors.</w:t>
      </w:r>
    </w:p>
    <w:p w14:paraId="162FC0F1" w14:textId="77777777" w:rsidR="00C765A3" w:rsidRPr="00C765A3" w:rsidRDefault="00C765A3" w:rsidP="00C765A3">
      <w:pPr>
        <w:rPr>
          <w:b/>
          <w:bCs/>
        </w:rPr>
      </w:pPr>
      <w:r w:rsidRPr="00C765A3">
        <w:rPr>
          <w:b/>
          <w:bCs/>
        </w:rPr>
        <w:t>Notification Module</w:t>
      </w:r>
    </w:p>
    <w:p w14:paraId="410989C2" w14:textId="77777777" w:rsidR="00C765A3" w:rsidRPr="00C765A3" w:rsidRDefault="00C765A3" w:rsidP="00C765A3">
      <w:r w:rsidRPr="00C765A3">
        <w:t>Responsibilities</w:t>
      </w:r>
    </w:p>
    <w:p w14:paraId="25F6B7C3" w14:textId="77777777" w:rsidR="00C765A3" w:rsidRPr="00C765A3" w:rsidRDefault="00C765A3" w:rsidP="00C765A3">
      <w:pPr>
        <w:numPr>
          <w:ilvl w:val="0"/>
          <w:numId w:val="47"/>
        </w:numPr>
      </w:pPr>
      <w:r w:rsidRPr="00C765A3">
        <w:t>Send real-time notifications to various stakeholders.</w:t>
      </w:r>
    </w:p>
    <w:p w14:paraId="04F476FB" w14:textId="77777777" w:rsidR="00C765A3" w:rsidRPr="00C765A3" w:rsidRDefault="00C765A3" w:rsidP="00C765A3">
      <w:r w:rsidRPr="00C765A3">
        <w:t>Triggers and Actions</w:t>
      </w:r>
    </w:p>
    <w:p w14:paraId="31852512" w14:textId="77777777" w:rsidR="00C765A3" w:rsidRPr="00C765A3" w:rsidRDefault="00C765A3" w:rsidP="00C765A3">
      <w:pPr>
        <w:numPr>
          <w:ilvl w:val="0"/>
          <w:numId w:val="48"/>
        </w:numPr>
      </w:pPr>
      <w:r w:rsidRPr="00C765A3">
        <w:t>Trigger notifications based on events such as new TA applications, committee decisions, and evaluation deadlines.</w:t>
      </w:r>
    </w:p>
    <w:p w14:paraId="5BEBEB9E" w14:textId="77777777" w:rsidR="00C765A3" w:rsidRPr="00C765A3" w:rsidRDefault="00C765A3" w:rsidP="00C765A3">
      <w:pPr>
        <w:rPr>
          <w:b/>
          <w:bCs/>
        </w:rPr>
      </w:pPr>
      <w:r w:rsidRPr="00C765A3">
        <w:rPr>
          <w:b/>
          <w:bCs/>
        </w:rPr>
        <w:t>Data Storage and Management</w:t>
      </w:r>
    </w:p>
    <w:p w14:paraId="04BB0290" w14:textId="77777777" w:rsidR="00C765A3" w:rsidRPr="00C765A3" w:rsidRDefault="00C765A3" w:rsidP="00C765A3">
      <w:pPr>
        <w:numPr>
          <w:ilvl w:val="0"/>
          <w:numId w:val="49"/>
        </w:numPr>
      </w:pPr>
      <w:r w:rsidRPr="00C765A3">
        <w:t>Structured data like application statuses and course details will be managed using Azure SQL Database.</w:t>
      </w:r>
    </w:p>
    <w:p w14:paraId="155E12F3" w14:textId="77777777" w:rsidR="00C765A3" w:rsidRPr="00C765A3" w:rsidRDefault="00C765A3" w:rsidP="00C765A3">
      <w:pPr>
        <w:numPr>
          <w:ilvl w:val="0"/>
          <w:numId w:val="49"/>
        </w:numPr>
      </w:pPr>
      <w:r w:rsidRPr="00C765A3">
        <w:t>Unstructured data such as CVs will be stored in Azure Blob Storage.</w:t>
      </w:r>
    </w:p>
    <w:p w14:paraId="5509B670" w14:textId="77777777" w:rsidR="00C765A3" w:rsidRPr="00C765A3" w:rsidRDefault="00C765A3" w:rsidP="00C765A3">
      <w:pPr>
        <w:rPr>
          <w:b/>
          <w:bCs/>
        </w:rPr>
      </w:pPr>
      <w:r w:rsidRPr="00C765A3">
        <w:rPr>
          <w:b/>
          <w:bCs/>
        </w:rPr>
        <w:t>User Authentication and Access Control</w:t>
      </w:r>
    </w:p>
    <w:p w14:paraId="70A8CF6F" w14:textId="77777777" w:rsidR="00C765A3" w:rsidRPr="00C765A3" w:rsidRDefault="00C765A3" w:rsidP="00C765A3">
      <w:pPr>
        <w:numPr>
          <w:ilvl w:val="0"/>
          <w:numId w:val="50"/>
        </w:numPr>
      </w:pPr>
      <w:r w:rsidRPr="00C765A3">
        <w:t>Azure Active Directory will manage user authentication.</w:t>
      </w:r>
    </w:p>
    <w:p w14:paraId="172AD2FB" w14:textId="77777777" w:rsidR="00C765A3" w:rsidRPr="00C765A3" w:rsidRDefault="00C765A3" w:rsidP="00C765A3">
      <w:pPr>
        <w:numPr>
          <w:ilvl w:val="0"/>
          <w:numId w:val="50"/>
        </w:numPr>
      </w:pPr>
      <w:r w:rsidRPr="00C765A3">
        <w:t>Access will be role-based, with distinct roles for TA applicants, department staff, committee members, and instructors.</w:t>
      </w:r>
    </w:p>
    <w:p w14:paraId="60ECB22F" w14:textId="77777777" w:rsidR="00C765A3" w:rsidRPr="00C765A3" w:rsidRDefault="00C765A3" w:rsidP="00C765A3">
      <w:pPr>
        <w:rPr>
          <w:b/>
          <w:bCs/>
        </w:rPr>
      </w:pPr>
      <w:r w:rsidRPr="00C765A3">
        <w:rPr>
          <w:b/>
          <w:bCs/>
        </w:rPr>
        <w:t>Automation and Real-Time Processing</w:t>
      </w:r>
    </w:p>
    <w:p w14:paraId="737CAE75" w14:textId="77777777" w:rsidR="00C765A3" w:rsidRPr="00C765A3" w:rsidRDefault="00C765A3" w:rsidP="00C765A3">
      <w:pPr>
        <w:numPr>
          <w:ilvl w:val="0"/>
          <w:numId w:val="51"/>
        </w:numPr>
      </w:pPr>
      <w:r w:rsidRPr="00C765A3">
        <w:t>The system will utilize Azure Logic Apps or Azure Functions to handle automated tasks, such as generating preliminary TA assignment suggestions.</w:t>
      </w:r>
    </w:p>
    <w:p w14:paraId="113DA23D" w14:textId="77777777" w:rsidR="00C765A3" w:rsidRPr="00C765A3" w:rsidRDefault="00C765A3" w:rsidP="00C765A3">
      <w:pPr>
        <w:numPr>
          <w:ilvl w:val="0"/>
          <w:numId w:val="51"/>
        </w:numPr>
      </w:pPr>
      <w:r w:rsidRPr="00C765A3">
        <w:t>Azure Notification Hubs will manage real-time notifications.</w:t>
      </w:r>
    </w:p>
    <w:p w14:paraId="0485A8A6" w14:textId="77777777" w:rsidR="00C765A3" w:rsidRPr="00C765A3" w:rsidRDefault="00C765A3" w:rsidP="00C765A3">
      <w:pPr>
        <w:rPr>
          <w:b/>
          <w:bCs/>
        </w:rPr>
      </w:pPr>
      <w:r w:rsidRPr="00C765A3">
        <w:rPr>
          <w:b/>
          <w:bCs/>
        </w:rPr>
        <w:t>Security Measures</w:t>
      </w:r>
    </w:p>
    <w:p w14:paraId="16A39B69" w14:textId="77777777" w:rsidR="00C765A3" w:rsidRPr="00C765A3" w:rsidRDefault="00C765A3" w:rsidP="00C765A3">
      <w:pPr>
        <w:numPr>
          <w:ilvl w:val="0"/>
          <w:numId w:val="52"/>
        </w:numPr>
      </w:pPr>
      <w:r w:rsidRPr="00C765A3">
        <w:t>All sensitive information will be encrypted and securely stored, adhering to data protection laws and regulations.</w:t>
      </w:r>
    </w:p>
    <w:p w14:paraId="1D8DB9FA" w14:textId="77777777" w:rsidR="00C765A3" w:rsidRPr="00C765A3" w:rsidRDefault="00C765A3" w:rsidP="00C765A3">
      <w:pPr>
        <w:rPr>
          <w:b/>
          <w:bCs/>
        </w:rPr>
      </w:pPr>
      <w:r w:rsidRPr="00C765A3">
        <w:rPr>
          <w:b/>
          <w:bCs/>
        </w:rPr>
        <w:t>Conclusion</w:t>
      </w:r>
    </w:p>
    <w:p w14:paraId="61247373" w14:textId="77777777" w:rsidR="00C765A3" w:rsidRPr="00C765A3" w:rsidRDefault="00C765A3" w:rsidP="00C765A3">
      <w:r w:rsidRPr="00C765A3">
        <w:t>By integrating real-time responsiveness and process automation, this design ensures a streamlined, efficient, and user-friendly experience. The use of Azure services enhances the system’s reliability, scalability, and security.</w:t>
      </w:r>
    </w:p>
    <w:p w14:paraId="4E6DF57E" w14:textId="77777777" w:rsidR="00C765A3" w:rsidRPr="00C765A3" w:rsidRDefault="00C765A3" w:rsidP="00C765A3">
      <w:pPr>
        <w:rPr>
          <w:b/>
          <w:bCs/>
        </w:rPr>
      </w:pPr>
      <w:r w:rsidRPr="00C765A3">
        <w:rPr>
          <w:b/>
          <w:bCs/>
        </w:rPr>
        <w:lastRenderedPageBreak/>
        <w:t>Detailed Design: TA Application Management Subsystem</w:t>
      </w:r>
    </w:p>
    <w:p w14:paraId="6B6FC022" w14:textId="77777777" w:rsidR="00C765A3" w:rsidRPr="00C765A3" w:rsidRDefault="00C765A3" w:rsidP="00C765A3">
      <w:pPr>
        <w:rPr>
          <w:b/>
          <w:bCs/>
        </w:rPr>
      </w:pPr>
      <w:r w:rsidRPr="00C765A3">
        <w:rPr>
          <w:b/>
          <w:bCs/>
        </w:rPr>
        <w:t>Overview:</w:t>
      </w:r>
    </w:p>
    <w:p w14:paraId="392ABEA1" w14:textId="77777777" w:rsidR="00C765A3" w:rsidRPr="00C765A3" w:rsidRDefault="00C765A3" w:rsidP="00C765A3">
      <w:r w:rsidRPr="00C765A3">
        <w:t>The TA Application Management Subsystem is designed to facilitate the process of TA application management. It allows TA applicants to submit, view, and update applications, as well as upload associated CVs.</w:t>
      </w:r>
    </w:p>
    <w:p w14:paraId="37DFFE15" w14:textId="77777777" w:rsidR="00C765A3" w:rsidRPr="00C765A3" w:rsidRDefault="00C765A3" w:rsidP="00C765A3">
      <w:pPr>
        <w:rPr>
          <w:b/>
          <w:bCs/>
        </w:rPr>
      </w:pPr>
      <w:r w:rsidRPr="00C765A3">
        <w:rPr>
          <w:b/>
          <w:bCs/>
        </w:rPr>
        <w:t>Components:</w:t>
      </w:r>
    </w:p>
    <w:p w14:paraId="27232C12" w14:textId="77777777" w:rsidR="00C765A3" w:rsidRPr="00C765A3" w:rsidRDefault="00C765A3" w:rsidP="00C765A3">
      <w:pPr>
        <w:numPr>
          <w:ilvl w:val="0"/>
          <w:numId w:val="53"/>
        </w:numPr>
      </w:pPr>
      <w:r w:rsidRPr="00C765A3">
        <w:t>Frontend forms for application: UI components to capture user input.</w:t>
      </w:r>
    </w:p>
    <w:p w14:paraId="0B5E6A1C" w14:textId="77777777" w:rsidR="00C765A3" w:rsidRPr="00C765A3" w:rsidRDefault="00C765A3" w:rsidP="00C765A3">
      <w:pPr>
        <w:numPr>
          <w:ilvl w:val="0"/>
          <w:numId w:val="53"/>
        </w:numPr>
      </w:pPr>
      <w:r w:rsidRPr="00C765A3">
        <w:t>Python backend for application processing: Handles the business logic.</w:t>
      </w:r>
    </w:p>
    <w:p w14:paraId="40197728" w14:textId="77777777" w:rsidR="00C765A3" w:rsidRPr="00C765A3" w:rsidRDefault="00C765A3" w:rsidP="00C765A3">
      <w:pPr>
        <w:numPr>
          <w:ilvl w:val="0"/>
          <w:numId w:val="53"/>
        </w:numPr>
      </w:pPr>
      <w:r w:rsidRPr="00C765A3">
        <w:t>Azure SQL Database: Stores structured application data.</w:t>
      </w:r>
    </w:p>
    <w:p w14:paraId="2BFD2235" w14:textId="77777777" w:rsidR="00C765A3" w:rsidRPr="00C765A3" w:rsidRDefault="00C765A3" w:rsidP="00C765A3">
      <w:pPr>
        <w:numPr>
          <w:ilvl w:val="0"/>
          <w:numId w:val="53"/>
        </w:numPr>
      </w:pPr>
      <w:r w:rsidRPr="00C765A3">
        <w:t>Azure Blob Storage: Stores CVs and other associated documents.</w:t>
      </w:r>
    </w:p>
    <w:p w14:paraId="29161B94" w14:textId="77777777" w:rsidR="00C765A3" w:rsidRPr="00C765A3" w:rsidRDefault="00C765A3" w:rsidP="00C765A3">
      <w:pPr>
        <w:rPr>
          <w:b/>
          <w:bCs/>
        </w:rPr>
      </w:pPr>
      <w:r w:rsidRPr="00C765A3">
        <w:rPr>
          <w:b/>
          <w:bCs/>
        </w:rPr>
        <w:t>Data Model:</w:t>
      </w:r>
    </w:p>
    <w:p w14:paraId="502CCBD0" w14:textId="77777777" w:rsidR="00C765A3" w:rsidRPr="00C765A3" w:rsidRDefault="00C765A3" w:rsidP="00C765A3">
      <w:r w:rsidRPr="00C765A3">
        <w:t>TA Application Entity in Azure SQL Database</w:t>
      </w:r>
    </w:p>
    <w:p w14:paraId="6193DC9A" w14:textId="77777777" w:rsidR="00C765A3" w:rsidRPr="00C765A3" w:rsidRDefault="00C765A3" w:rsidP="00C765A3">
      <w:pPr>
        <w:numPr>
          <w:ilvl w:val="0"/>
          <w:numId w:val="54"/>
        </w:numPr>
      </w:pPr>
      <w:r w:rsidRPr="00C765A3">
        <w:t>Application ID (Primary Key)</w:t>
      </w:r>
    </w:p>
    <w:p w14:paraId="0082EB52" w14:textId="77777777" w:rsidR="00C765A3" w:rsidRPr="00C765A3" w:rsidRDefault="00C765A3" w:rsidP="00C765A3">
      <w:pPr>
        <w:numPr>
          <w:ilvl w:val="0"/>
          <w:numId w:val="54"/>
        </w:numPr>
      </w:pPr>
      <w:r w:rsidRPr="00C765A3">
        <w:t>User ID (Foreign Key: Azure AD User ID)</w:t>
      </w:r>
    </w:p>
    <w:p w14:paraId="398A676E" w14:textId="77777777" w:rsidR="00C765A3" w:rsidRPr="00C765A3" w:rsidRDefault="00C765A3" w:rsidP="00C765A3">
      <w:pPr>
        <w:numPr>
          <w:ilvl w:val="0"/>
          <w:numId w:val="54"/>
        </w:numPr>
      </w:pPr>
      <w:r w:rsidRPr="00C765A3">
        <w:t>Status (Pending/Approved/Rejected)</w:t>
      </w:r>
    </w:p>
    <w:p w14:paraId="0DAEBB1C" w14:textId="77777777" w:rsidR="00C765A3" w:rsidRPr="00C765A3" w:rsidRDefault="00C765A3" w:rsidP="00C765A3">
      <w:pPr>
        <w:numPr>
          <w:ilvl w:val="0"/>
          <w:numId w:val="54"/>
        </w:numPr>
      </w:pPr>
      <w:r w:rsidRPr="00C765A3">
        <w:t>Courses applied for</w:t>
      </w:r>
    </w:p>
    <w:p w14:paraId="034CDF71" w14:textId="77777777" w:rsidR="00C765A3" w:rsidRPr="00C765A3" w:rsidRDefault="00C765A3" w:rsidP="00C765A3">
      <w:pPr>
        <w:numPr>
          <w:ilvl w:val="0"/>
          <w:numId w:val="54"/>
        </w:numPr>
      </w:pPr>
      <w:r w:rsidRPr="00C765A3">
        <w:t>Previous TA Experience (if any)</w:t>
      </w:r>
    </w:p>
    <w:p w14:paraId="3724A35B" w14:textId="77777777" w:rsidR="00C765A3" w:rsidRPr="00C765A3" w:rsidRDefault="00C765A3" w:rsidP="00C765A3">
      <w:pPr>
        <w:numPr>
          <w:ilvl w:val="0"/>
          <w:numId w:val="54"/>
        </w:numPr>
      </w:pPr>
      <w:r w:rsidRPr="00C765A3">
        <w:t>Timestamps (</w:t>
      </w:r>
      <w:proofErr w:type="spellStart"/>
      <w:r w:rsidRPr="00C765A3">
        <w:t>created_at</w:t>
      </w:r>
      <w:proofErr w:type="spellEnd"/>
      <w:r w:rsidRPr="00C765A3">
        <w:t xml:space="preserve">, </w:t>
      </w:r>
      <w:proofErr w:type="spellStart"/>
      <w:r w:rsidRPr="00C765A3">
        <w:t>updated_at</w:t>
      </w:r>
      <w:proofErr w:type="spellEnd"/>
      <w:r w:rsidRPr="00C765A3">
        <w:t>)</w:t>
      </w:r>
    </w:p>
    <w:p w14:paraId="139BA178" w14:textId="77777777" w:rsidR="00C765A3" w:rsidRPr="00C765A3" w:rsidRDefault="00C765A3" w:rsidP="00C765A3">
      <w:pPr>
        <w:numPr>
          <w:ilvl w:val="0"/>
          <w:numId w:val="54"/>
        </w:numPr>
      </w:pPr>
      <w:r w:rsidRPr="00C765A3">
        <w:t>CV URL (Pointer to Azure Blob Storage)</w:t>
      </w:r>
    </w:p>
    <w:p w14:paraId="548E470B" w14:textId="77777777" w:rsidR="00C765A3" w:rsidRPr="00C765A3" w:rsidRDefault="00C765A3" w:rsidP="00C765A3">
      <w:pPr>
        <w:rPr>
          <w:b/>
          <w:bCs/>
        </w:rPr>
      </w:pPr>
      <w:r w:rsidRPr="00C765A3">
        <w:rPr>
          <w:b/>
          <w:bCs/>
        </w:rPr>
        <w:t>Functionalities and Interactions:</w:t>
      </w:r>
    </w:p>
    <w:p w14:paraId="714851A7" w14:textId="77777777" w:rsidR="00C765A3" w:rsidRPr="00C765A3" w:rsidRDefault="00C765A3" w:rsidP="00C765A3">
      <w:r w:rsidRPr="00C765A3">
        <w:t>TA Application Submission</w:t>
      </w:r>
    </w:p>
    <w:p w14:paraId="7E7159A4" w14:textId="77777777" w:rsidR="00C765A3" w:rsidRPr="00C765A3" w:rsidRDefault="00C765A3" w:rsidP="00C765A3">
      <w:r w:rsidRPr="00C765A3">
        <w:t>Frontend</w:t>
      </w:r>
    </w:p>
    <w:p w14:paraId="5D88F105" w14:textId="77777777" w:rsidR="00C765A3" w:rsidRPr="00C765A3" w:rsidRDefault="00C765A3" w:rsidP="00C765A3">
      <w:pPr>
        <w:numPr>
          <w:ilvl w:val="0"/>
          <w:numId w:val="55"/>
        </w:numPr>
      </w:pPr>
      <w:r w:rsidRPr="00C765A3">
        <w:t>Displays a form capturing relevant details such as courses applied for, previous TA experience, and CV upload.</w:t>
      </w:r>
    </w:p>
    <w:p w14:paraId="6993442D" w14:textId="77777777" w:rsidR="00C765A3" w:rsidRPr="00C765A3" w:rsidRDefault="00C765A3" w:rsidP="00C765A3">
      <w:r w:rsidRPr="00C765A3">
        <w:t>Python Backend</w:t>
      </w:r>
    </w:p>
    <w:p w14:paraId="51AB59BF" w14:textId="77777777" w:rsidR="00C765A3" w:rsidRPr="00C765A3" w:rsidRDefault="00C765A3" w:rsidP="00C765A3">
      <w:pPr>
        <w:numPr>
          <w:ilvl w:val="0"/>
          <w:numId w:val="56"/>
        </w:numPr>
      </w:pPr>
      <w:r w:rsidRPr="00C765A3">
        <w:t>Validates the input data.</w:t>
      </w:r>
    </w:p>
    <w:p w14:paraId="359EE7B4" w14:textId="77777777" w:rsidR="00C765A3" w:rsidRPr="00C765A3" w:rsidRDefault="00C765A3" w:rsidP="00C765A3">
      <w:pPr>
        <w:numPr>
          <w:ilvl w:val="0"/>
          <w:numId w:val="56"/>
        </w:numPr>
      </w:pPr>
      <w:r w:rsidRPr="00C765A3">
        <w:t>Stores the application details in Azure SQL Database.</w:t>
      </w:r>
    </w:p>
    <w:p w14:paraId="2C2BACC6" w14:textId="77777777" w:rsidR="00C765A3" w:rsidRPr="00C765A3" w:rsidRDefault="00C765A3" w:rsidP="00C765A3">
      <w:pPr>
        <w:numPr>
          <w:ilvl w:val="0"/>
          <w:numId w:val="56"/>
        </w:numPr>
      </w:pPr>
      <w:r w:rsidRPr="00C765A3">
        <w:t>Uploads the CV to Azure Blob Storage.</w:t>
      </w:r>
    </w:p>
    <w:p w14:paraId="228FED3E" w14:textId="77777777" w:rsidR="00C765A3" w:rsidRPr="00C765A3" w:rsidRDefault="00C765A3" w:rsidP="00C765A3">
      <w:r w:rsidRPr="00C765A3">
        <w:t>Viewing Existing Applications</w:t>
      </w:r>
    </w:p>
    <w:p w14:paraId="068D17AD" w14:textId="77777777" w:rsidR="00C765A3" w:rsidRPr="00C765A3" w:rsidRDefault="00C765A3" w:rsidP="00C765A3">
      <w:r w:rsidRPr="00C765A3">
        <w:t>Frontend</w:t>
      </w:r>
    </w:p>
    <w:p w14:paraId="6DD20B81" w14:textId="77777777" w:rsidR="00C765A3" w:rsidRPr="00C765A3" w:rsidRDefault="00C765A3" w:rsidP="00C765A3">
      <w:pPr>
        <w:numPr>
          <w:ilvl w:val="0"/>
          <w:numId w:val="57"/>
        </w:numPr>
      </w:pPr>
      <w:r w:rsidRPr="00C765A3">
        <w:lastRenderedPageBreak/>
        <w:t>Allows the user to see a list of their existing applications.</w:t>
      </w:r>
    </w:p>
    <w:p w14:paraId="2E1054E4" w14:textId="77777777" w:rsidR="00C765A3" w:rsidRPr="00C765A3" w:rsidRDefault="00C765A3" w:rsidP="00C765A3">
      <w:r w:rsidRPr="00C765A3">
        <w:t>Python Backend</w:t>
      </w:r>
    </w:p>
    <w:p w14:paraId="43958093" w14:textId="77777777" w:rsidR="00C765A3" w:rsidRPr="00C765A3" w:rsidRDefault="00C765A3" w:rsidP="00C765A3">
      <w:pPr>
        <w:numPr>
          <w:ilvl w:val="0"/>
          <w:numId w:val="58"/>
        </w:numPr>
      </w:pPr>
      <w:r w:rsidRPr="00C765A3">
        <w:t>Queries the Azure SQL Database to retrieve the list of applications associated with the authenticated user.</w:t>
      </w:r>
    </w:p>
    <w:p w14:paraId="597267C2" w14:textId="77777777" w:rsidR="00C765A3" w:rsidRPr="00C765A3" w:rsidRDefault="00C765A3" w:rsidP="00C765A3">
      <w:r w:rsidRPr="00C765A3">
        <w:t>Updating Existing Applications</w:t>
      </w:r>
    </w:p>
    <w:p w14:paraId="15036DF2" w14:textId="77777777" w:rsidR="00C765A3" w:rsidRPr="00C765A3" w:rsidRDefault="00C765A3" w:rsidP="00C765A3">
      <w:r w:rsidRPr="00C765A3">
        <w:t>Frontend</w:t>
      </w:r>
    </w:p>
    <w:p w14:paraId="3F9DA90B" w14:textId="77777777" w:rsidR="00C765A3" w:rsidRPr="00C765A3" w:rsidRDefault="00C765A3" w:rsidP="00C765A3">
      <w:pPr>
        <w:numPr>
          <w:ilvl w:val="0"/>
          <w:numId w:val="59"/>
        </w:numPr>
      </w:pPr>
      <w:r w:rsidRPr="00C765A3">
        <w:t>Provides an option to edit existing applications.</w:t>
      </w:r>
    </w:p>
    <w:p w14:paraId="1E6AD374" w14:textId="77777777" w:rsidR="00C765A3" w:rsidRPr="00C765A3" w:rsidRDefault="00C765A3" w:rsidP="00C765A3">
      <w:r w:rsidRPr="00C765A3">
        <w:t>Python Backend</w:t>
      </w:r>
    </w:p>
    <w:p w14:paraId="033ED56C" w14:textId="77777777" w:rsidR="00C765A3" w:rsidRPr="00C765A3" w:rsidRDefault="00C765A3" w:rsidP="00C765A3">
      <w:pPr>
        <w:numPr>
          <w:ilvl w:val="0"/>
          <w:numId w:val="60"/>
        </w:numPr>
      </w:pPr>
      <w:r w:rsidRPr="00C765A3">
        <w:t>Updates the existing application in the Azure SQL Database.</w:t>
      </w:r>
    </w:p>
    <w:p w14:paraId="1C8E4044" w14:textId="77777777" w:rsidR="00C765A3" w:rsidRPr="00C765A3" w:rsidRDefault="00C765A3" w:rsidP="00C765A3">
      <w:pPr>
        <w:numPr>
          <w:ilvl w:val="0"/>
          <w:numId w:val="60"/>
        </w:numPr>
      </w:pPr>
      <w:r w:rsidRPr="00C765A3">
        <w:t>If there’s a new CV, updates it in Azure Blob Storage.</w:t>
      </w:r>
    </w:p>
    <w:p w14:paraId="184434BE" w14:textId="77777777" w:rsidR="00C765A3" w:rsidRPr="00C765A3" w:rsidRDefault="00C765A3" w:rsidP="00C765A3">
      <w:r w:rsidRPr="00C765A3">
        <w:t>CV Management</w:t>
      </w:r>
    </w:p>
    <w:p w14:paraId="0BA824CF" w14:textId="77777777" w:rsidR="00C765A3" w:rsidRPr="00C765A3" w:rsidRDefault="00C765A3" w:rsidP="00C765A3">
      <w:r w:rsidRPr="00C765A3">
        <w:t>Frontend</w:t>
      </w:r>
    </w:p>
    <w:p w14:paraId="4C98CD20" w14:textId="77777777" w:rsidR="00C765A3" w:rsidRPr="00C765A3" w:rsidRDefault="00C765A3" w:rsidP="00C765A3">
      <w:pPr>
        <w:numPr>
          <w:ilvl w:val="0"/>
          <w:numId w:val="61"/>
        </w:numPr>
      </w:pPr>
      <w:r w:rsidRPr="00C765A3">
        <w:t>Provides an option to upload or replace the CV during the application or updating process.</w:t>
      </w:r>
    </w:p>
    <w:p w14:paraId="1D0219BF" w14:textId="77777777" w:rsidR="00C765A3" w:rsidRPr="00C765A3" w:rsidRDefault="00C765A3" w:rsidP="00C765A3">
      <w:r w:rsidRPr="00C765A3">
        <w:t>Python Backend</w:t>
      </w:r>
    </w:p>
    <w:p w14:paraId="74A2750C" w14:textId="77777777" w:rsidR="00C765A3" w:rsidRPr="00C765A3" w:rsidRDefault="00C765A3" w:rsidP="00C765A3">
      <w:pPr>
        <w:numPr>
          <w:ilvl w:val="0"/>
          <w:numId w:val="62"/>
        </w:numPr>
      </w:pPr>
      <w:r w:rsidRPr="00C765A3">
        <w:t>Uploads new CV to Azure Blob Storage.</w:t>
      </w:r>
    </w:p>
    <w:p w14:paraId="17714433" w14:textId="77777777" w:rsidR="00C765A3" w:rsidRPr="00C765A3" w:rsidRDefault="00C765A3" w:rsidP="00C765A3">
      <w:pPr>
        <w:numPr>
          <w:ilvl w:val="0"/>
          <w:numId w:val="62"/>
        </w:numPr>
      </w:pPr>
      <w:r w:rsidRPr="00C765A3">
        <w:t>Updates the CV URL in the Azure SQL Database.</w:t>
      </w:r>
    </w:p>
    <w:p w14:paraId="6F520F4C" w14:textId="77777777" w:rsidR="00C765A3" w:rsidRPr="00C765A3" w:rsidRDefault="00C765A3" w:rsidP="00C765A3">
      <w:pPr>
        <w:rPr>
          <w:b/>
          <w:bCs/>
        </w:rPr>
      </w:pPr>
      <w:r w:rsidRPr="00C765A3">
        <w:rPr>
          <w:b/>
          <w:bCs/>
        </w:rPr>
        <w:t>API Endpoints:</w:t>
      </w:r>
    </w:p>
    <w:p w14:paraId="3A21CE58" w14:textId="77777777" w:rsidR="00C765A3" w:rsidRPr="00C765A3" w:rsidRDefault="00C765A3" w:rsidP="00C765A3">
      <w:pPr>
        <w:numPr>
          <w:ilvl w:val="0"/>
          <w:numId w:val="63"/>
        </w:numPr>
      </w:pPr>
      <w:r w:rsidRPr="00C765A3">
        <w:t>/applications/create - POST: Allows TA applicants to submit new applications.</w:t>
      </w:r>
    </w:p>
    <w:p w14:paraId="3DF5EA00" w14:textId="77777777" w:rsidR="00C765A3" w:rsidRPr="00C765A3" w:rsidRDefault="00C765A3" w:rsidP="00C765A3">
      <w:pPr>
        <w:numPr>
          <w:ilvl w:val="0"/>
          <w:numId w:val="63"/>
        </w:numPr>
      </w:pPr>
      <w:r w:rsidRPr="00C765A3">
        <w:t>/</w:t>
      </w:r>
      <w:proofErr w:type="gramStart"/>
      <w:r w:rsidRPr="00C765A3">
        <w:t>applications</w:t>
      </w:r>
      <w:proofErr w:type="gramEnd"/>
      <w:r w:rsidRPr="00C765A3">
        <w:t xml:space="preserve"> - GET: Retrieves the list of applications for the authenticated user.</w:t>
      </w:r>
    </w:p>
    <w:p w14:paraId="1E1EC849" w14:textId="77777777" w:rsidR="00C765A3" w:rsidRPr="00C765A3" w:rsidRDefault="00C765A3" w:rsidP="00C765A3">
      <w:pPr>
        <w:numPr>
          <w:ilvl w:val="0"/>
          <w:numId w:val="63"/>
        </w:numPr>
      </w:pPr>
      <w:r w:rsidRPr="00C765A3">
        <w:t>/applications/&lt;</w:t>
      </w:r>
      <w:proofErr w:type="spellStart"/>
      <w:r w:rsidRPr="00C765A3">
        <w:t>application_id</w:t>
      </w:r>
      <w:proofErr w:type="spellEnd"/>
      <w:r w:rsidRPr="00C765A3">
        <w:t>&gt; - GET: Retrieves details of a specific application.</w:t>
      </w:r>
    </w:p>
    <w:p w14:paraId="1DF65A89" w14:textId="77777777" w:rsidR="00C765A3" w:rsidRPr="00C765A3" w:rsidRDefault="00C765A3" w:rsidP="00C765A3">
      <w:pPr>
        <w:numPr>
          <w:ilvl w:val="0"/>
          <w:numId w:val="63"/>
        </w:numPr>
      </w:pPr>
      <w:r w:rsidRPr="00C765A3">
        <w:t>/applications/&lt;</w:t>
      </w:r>
      <w:proofErr w:type="spellStart"/>
      <w:r w:rsidRPr="00C765A3">
        <w:t>application_id</w:t>
      </w:r>
      <w:proofErr w:type="spellEnd"/>
      <w:r w:rsidRPr="00C765A3">
        <w:t>&gt;/update - PUT: Updates a specific application.</w:t>
      </w:r>
    </w:p>
    <w:p w14:paraId="0EFBEE39" w14:textId="77777777" w:rsidR="00C765A3" w:rsidRPr="00C765A3" w:rsidRDefault="00C765A3" w:rsidP="00C765A3">
      <w:pPr>
        <w:numPr>
          <w:ilvl w:val="0"/>
          <w:numId w:val="63"/>
        </w:numPr>
      </w:pPr>
      <w:r w:rsidRPr="00C765A3">
        <w:t>/applications/&lt;</w:t>
      </w:r>
      <w:proofErr w:type="spellStart"/>
      <w:r w:rsidRPr="00C765A3">
        <w:t>application_id</w:t>
      </w:r>
      <w:proofErr w:type="spellEnd"/>
      <w:r w:rsidRPr="00C765A3">
        <w:t>&gt;/delete - DELETE: Deletes a specific application.</w:t>
      </w:r>
    </w:p>
    <w:p w14:paraId="71EEB9E0" w14:textId="77777777" w:rsidR="00C765A3" w:rsidRPr="00C765A3" w:rsidRDefault="00C765A3" w:rsidP="00C765A3">
      <w:pPr>
        <w:rPr>
          <w:b/>
          <w:bCs/>
        </w:rPr>
      </w:pPr>
      <w:r w:rsidRPr="00C765A3">
        <w:rPr>
          <w:b/>
          <w:bCs/>
        </w:rPr>
        <w:t>Security Measures:</w:t>
      </w:r>
    </w:p>
    <w:p w14:paraId="6E5DB6EA" w14:textId="77777777" w:rsidR="00C765A3" w:rsidRPr="00C765A3" w:rsidRDefault="00C765A3" w:rsidP="00C765A3">
      <w:pPr>
        <w:numPr>
          <w:ilvl w:val="0"/>
          <w:numId w:val="64"/>
        </w:numPr>
      </w:pPr>
      <w:r w:rsidRPr="00C765A3">
        <w:t>Data Validation: Validates data before it is saved to the database.</w:t>
      </w:r>
    </w:p>
    <w:p w14:paraId="1C3F289E" w14:textId="77777777" w:rsidR="00C765A3" w:rsidRPr="00C765A3" w:rsidRDefault="00C765A3" w:rsidP="00C765A3">
      <w:pPr>
        <w:numPr>
          <w:ilvl w:val="0"/>
          <w:numId w:val="64"/>
        </w:numPr>
      </w:pPr>
      <w:r w:rsidRPr="00C765A3">
        <w:t>Authentication: Requires the user to be authenticated before accessing application functionalities.</w:t>
      </w:r>
    </w:p>
    <w:p w14:paraId="3E0607BF" w14:textId="77777777" w:rsidR="00C765A3" w:rsidRPr="00C765A3" w:rsidRDefault="00C765A3" w:rsidP="00C765A3">
      <w:pPr>
        <w:numPr>
          <w:ilvl w:val="0"/>
          <w:numId w:val="64"/>
        </w:numPr>
      </w:pPr>
      <w:r w:rsidRPr="00C765A3">
        <w:t>Authorization: Checks if the user is authorized to view, create, or update the application.</w:t>
      </w:r>
    </w:p>
    <w:p w14:paraId="0863F5C5" w14:textId="77777777" w:rsidR="00C765A3" w:rsidRPr="00C765A3" w:rsidRDefault="00C765A3" w:rsidP="00C765A3">
      <w:pPr>
        <w:numPr>
          <w:ilvl w:val="0"/>
          <w:numId w:val="64"/>
        </w:numPr>
      </w:pPr>
      <w:r w:rsidRPr="00C765A3">
        <w:t>Encryption: All data, including CVs, is encrypted in transit and at rest.</w:t>
      </w:r>
    </w:p>
    <w:p w14:paraId="7DD82FB3" w14:textId="77777777" w:rsidR="00C765A3" w:rsidRPr="00C765A3" w:rsidRDefault="00C765A3" w:rsidP="00C765A3">
      <w:r w:rsidRPr="00C765A3">
        <w:t>UML Diagrams:</w:t>
      </w:r>
    </w:p>
    <w:p w14:paraId="69AADB83" w14:textId="77777777" w:rsidR="00C765A3" w:rsidRPr="00C765A3" w:rsidRDefault="00C765A3" w:rsidP="00C765A3">
      <w:r w:rsidRPr="00C765A3">
        <w:lastRenderedPageBreak/>
        <w:t>&gt;Sequence Diagram</w:t>
      </w:r>
    </w:p>
    <w:p w14:paraId="5AB42999" w14:textId="30F4D325" w:rsidR="00C765A3" w:rsidRPr="00C765A3" w:rsidRDefault="00C765A3" w:rsidP="00C765A3">
      <w:r w:rsidRPr="00C765A3">
        <w:drawing>
          <wp:inline distT="0" distB="0" distL="0" distR="0" wp14:anchorId="65071FFC" wp14:editId="1DE33855">
            <wp:extent cx="5943600" cy="5300345"/>
            <wp:effectExtent l="0" t="0" r="0" b="0"/>
            <wp:docPr id="15991654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00345"/>
                    </a:xfrm>
                    <a:prstGeom prst="rect">
                      <a:avLst/>
                    </a:prstGeom>
                    <a:noFill/>
                    <a:ln>
                      <a:noFill/>
                    </a:ln>
                  </pic:spPr>
                </pic:pic>
              </a:graphicData>
            </a:graphic>
          </wp:inline>
        </w:drawing>
      </w:r>
    </w:p>
    <w:p w14:paraId="4CACB9D5" w14:textId="77777777" w:rsidR="00C765A3" w:rsidRPr="00C765A3" w:rsidRDefault="00C765A3" w:rsidP="00C765A3">
      <w:r w:rsidRPr="00C765A3">
        <w:t>In this sequence diagram:</w:t>
      </w:r>
    </w:p>
    <w:p w14:paraId="196205C2" w14:textId="77777777" w:rsidR="00C765A3" w:rsidRPr="00C765A3" w:rsidRDefault="00C765A3" w:rsidP="00C765A3">
      <w:pPr>
        <w:numPr>
          <w:ilvl w:val="0"/>
          <w:numId w:val="65"/>
        </w:numPr>
      </w:pPr>
      <w:r w:rsidRPr="00C765A3">
        <w:t>The actors and components involved are identified as TA Applicants, Presentation Layer, Business Logic Layer, Data Access Layer, Data Storage, User Management, and Notification System.</w:t>
      </w:r>
    </w:p>
    <w:p w14:paraId="6083B419" w14:textId="77777777" w:rsidR="00C765A3" w:rsidRPr="00C765A3" w:rsidRDefault="00C765A3" w:rsidP="00C765A3">
      <w:pPr>
        <w:numPr>
          <w:ilvl w:val="0"/>
          <w:numId w:val="65"/>
        </w:numPr>
      </w:pPr>
      <w:r w:rsidRPr="00C765A3">
        <w:t>The steps or methods in the sequence include registering and logging in (Register/Login), opening and filling out the TA application form (Open Application Form, Fill and Submit Form), storing the application in the Azure SQL Database (Store Application), and finally, checking the application's status (Check Application Status).</w:t>
      </w:r>
    </w:p>
    <w:p w14:paraId="37A10E01" w14:textId="77777777" w:rsidR="00C765A3" w:rsidRPr="00C765A3" w:rsidRDefault="00C765A3" w:rsidP="00C765A3">
      <w:r w:rsidRPr="00C765A3">
        <w:t>&gt;Use Case</w:t>
      </w:r>
    </w:p>
    <w:p w14:paraId="38A31DEC" w14:textId="77777777" w:rsidR="00C765A3" w:rsidRPr="00C765A3" w:rsidRDefault="00C765A3" w:rsidP="00C765A3">
      <w:pPr>
        <w:numPr>
          <w:ilvl w:val="0"/>
          <w:numId w:val="66"/>
        </w:numPr>
      </w:pPr>
    </w:p>
    <w:p w14:paraId="64BFAD3D" w14:textId="0F504A7E" w:rsidR="00C765A3" w:rsidRPr="00C765A3" w:rsidRDefault="00C765A3" w:rsidP="00C765A3">
      <w:r w:rsidRPr="00C765A3">
        <w:lastRenderedPageBreak/>
        <w:drawing>
          <wp:inline distT="0" distB="0" distL="0" distR="0" wp14:anchorId="5D62F763" wp14:editId="2F3E97BF">
            <wp:extent cx="5943600" cy="4567555"/>
            <wp:effectExtent l="0" t="0" r="0" b="4445"/>
            <wp:docPr id="548192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67555"/>
                    </a:xfrm>
                    <a:prstGeom prst="rect">
                      <a:avLst/>
                    </a:prstGeom>
                    <a:noFill/>
                    <a:ln>
                      <a:noFill/>
                    </a:ln>
                  </pic:spPr>
                </pic:pic>
              </a:graphicData>
            </a:graphic>
          </wp:inline>
        </w:drawing>
      </w:r>
      <w:r w:rsidRPr="00C765A3">
        <w:lastRenderedPageBreak/>
        <w:drawing>
          <wp:inline distT="0" distB="0" distL="0" distR="0" wp14:anchorId="38B97FEF" wp14:editId="27EC6392">
            <wp:extent cx="3634740" cy="4876800"/>
            <wp:effectExtent l="0" t="0" r="3810" b="0"/>
            <wp:docPr id="17278100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4740" cy="4876800"/>
                    </a:xfrm>
                    <a:prstGeom prst="rect">
                      <a:avLst/>
                    </a:prstGeom>
                    <a:noFill/>
                    <a:ln>
                      <a:noFill/>
                    </a:ln>
                  </pic:spPr>
                </pic:pic>
              </a:graphicData>
            </a:graphic>
          </wp:inline>
        </w:drawing>
      </w:r>
      <w:r w:rsidRPr="00C765A3">
        <w:lastRenderedPageBreak/>
        <w:drawing>
          <wp:inline distT="0" distB="0" distL="0" distR="0" wp14:anchorId="3F6DCE0A" wp14:editId="13F843B0">
            <wp:extent cx="5402580" cy="4998720"/>
            <wp:effectExtent l="0" t="0" r="7620" b="0"/>
            <wp:docPr id="4465928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4998720"/>
                    </a:xfrm>
                    <a:prstGeom prst="rect">
                      <a:avLst/>
                    </a:prstGeom>
                    <a:noFill/>
                    <a:ln>
                      <a:noFill/>
                    </a:ln>
                  </pic:spPr>
                </pic:pic>
              </a:graphicData>
            </a:graphic>
          </wp:inline>
        </w:drawing>
      </w:r>
      <w:r w:rsidRPr="00C765A3">
        <w:lastRenderedPageBreak/>
        <w:drawing>
          <wp:inline distT="0" distB="0" distL="0" distR="0" wp14:anchorId="728623C8" wp14:editId="3DF96C88">
            <wp:extent cx="5943600" cy="4629785"/>
            <wp:effectExtent l="0" t="0" r="0" b="0"/>
            <wp:docPr id="8798281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29785"/>
                    </a:xfrm>
                    <a:prstGeom prst="rect">
                      <a:avLst/>
                    </a:prstGeom>
                    <a:noFill/>
                    <a:ln>
                      <a:noFill/>
                    </a:ln>
                  </pic:spPr>
                </pic:pic>
              </a:graphicData>
            </a:graphic>
          </wp:inline>
        </w:drawing>
      </w:r>
    </w:p>
    <w:p w14:paraId="2865FA71" w14:textId="77777777" w:rsidR="00C765A3" w:rsidRPr="00C765A3" w:rsidRDefault="00C765A3" w:rsidP="00C765A3">
      <w:r w:rsidRPr="00C765A3">
        <w:pict w14:anchorId="1F179ACE">
          <v:rect id="_x0000_i1078" style="width:0;height:1.5pt" o:hralign="center" o:hrstd="t" o:hr="t" fillcolor="#a0a0a0" stroked="f"/>
        </w:pict>
      </w:r>
    </w:p>
    <w:p w14:paraId="6B458F80" w14:textId="77777777" w:rsidR="00C765A3" w:rsidRPr="00C765A3" w:rsidRDefault="00C765A3" w:rsidP="00C765A3"/>
    <w:p w14:paraId="62CF50FF" w14:textId="77777777" w:rsidR="0062658D" w:rsidRPr="00C765A3" w:rsidRDefault="0062658D" w:rsidP="00C765A3"/>
    <w:sectPr w:rsidR="0062658D" w:rsidRPr="00C76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3F9"/>
    <w:multiLevelType w:val="multilevel"/>
    <w:tmpl w:val="F1A4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F165D"/>
    <w:multiLevelType w:val="multilevel"/>
    <w:tmpl w:val="3984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A450A"/>
    <w:multiLevelType w:val="multilevel"/>
    <w:tmpl w:val="A6A6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E4109"/>
    <w:multiLevelType w:val="multilevel"/>
    <w:tmpl w:val="78B0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D5F7A"/>
    <w:multiLevelType w:val="multilevel"/>
    <w:tmpl w:val="4A92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857B5"/>
    <w:multiLevelType w:val="multilevel"/>
    <w:tmpl w:val="1186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548E0"/>
    <w:multiLevelType w:val="multilevel"/>
    <w:tmpl w:val="092E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84B02"/>
    <w:multiLevelType w:val="multilevel"/>
    <w:tmpl w:val="B10E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14564"/>
    <w:multiLevelType w:val="multilevel"/>
    <w:tmpl w:val="9D64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F107D"/>
    <w:multiLevelType w:val="multilevel"/>
    <w:tmpl w:val="6152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71574"/>
    <w:multiLevelType w:val="multilevel"/>
    <w:tmpl w:val="7A4E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067FD"/>
    <w:multiLevelType w:val="multilevel"/>
    <w:tmpl w:val="386A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0298B"/>
    <w:multiLevelType w:val="multilevel"/>
    <w:tmpl w:val="C8F2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B12DEF"/>
    <w:multiLevelType w:val="multilevel"/>
    <w:tmpl w:val="DA6C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FA2864"/>
    <w:multiLevelType w:val="multilevel"/>
    <w:tmpl w:val="8DDA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6C28A7"/>
    <w:multiLevelType w:val="multilevel"/>
    <w:tmpl w:val="B0D4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870020"/>
    <w:multiLevelType w:val="multilevel"/>
    <w:tmpl w:val="FE6A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26C54"/>
    <w:multiLevelType w:val="multilevel"/>
    <w:tmpl w:val="307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5229CB"/>
    <w:multiLevelType w:val="multilevel"/>
    <w:tmpl w:val="3B94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B72B07"/>
    <w:multiLevelType w:val="multilevel"/>
    <w:tmpl w:val="AE4A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E171E6"/>
    <w:multiLevelType w:val="multilevel"/>
    <w:tmpl w:val="993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B40353"/>
    <w:multiLevelType w:val="multilevel"/>
    <w:tmpl w:val="467A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EC4774"/>
    <w:multiLevelType w:val="multilevel"/>
    <w:tmpl w:val="C1BC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017F39"/>
    <w:multiLevelType w:val="multilevel"/>
    <w:tmpl w:val="12F0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0912CD"/>
    <w:multiLevelType w:val="multilevel"/>
    <w:tmpl w:val="EAC0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BB4D69"/>
    <w:multiLevelType w:val="multilevel"/>
    <w:tmpl w:val="1338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28270B"/>
    <w:multiLevelType w:val="multilevel"/>
    <w:tmpl w:val="2F00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7B0E79"/>
    <w:multiLevelType w:val="multilevel"/>
    <w:tmpl w:val="E57C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DF0AD5"/>
    <w:multiLevelType w:val="multilevel"/>
    <w:tmpl w:val="94B8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8F1BB6"/>
    <w:multiLevelType w:val="multilevel"/>
    <w:tmpl w:val="B35A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627BCB"/>
    <w:multiLevelType w:val="multilevel"/>
    <w:tmpl w:val="D524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C96F78"/>
    <w:multiLevelType w:val="multilevel"/>
    <w:tmpl w:val="1EA4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EC2B74"/>
    <w:multiLevelType w:val="multilevel"/>
    <w:tmpl w:val="7E06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EF4AA8"/>
    <w:multiLevelType w:val="multilevel"/>
    <w:tmpl w:val="A914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FE0A21"/>
    <w:multiLevelType w:val="multilevel"/>
    <w:tmpl w:val="9792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C66238"/>
    <w:multiLevelType w:val="multilevel"/>
    <w:tmpl w:val="BA3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6B3A48"/>
    <w:multiLevelType w:val="multilevel"/>
    <w:tmpl w:val="426E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8F25D9"/>
    <w:multiLevelType w:val="multilevel"/>
    <w:tmpl w:val="451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A91B86"/>
    <w:multiLevelType w:val="multilevel"/>
    <w:tmpl w:val="4354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CF4036"/>
    <w:multiLevelType w:val="multilevel"/>
    <w:tmpl w:val="34D6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0443EC"/>
    <w:multiLevelType w:val="multilevel"/>
    <w:tmpl w:val="F2EA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CB2430"/>
    <w:multiLevelType w:val="multilevel"/>
    <w:tmpl w:val="0E4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843CCC"/>
    <w:multiLevelType w:val="multilevel"/>
    <w:tmpl w:val="2EDC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8174B9"/>
    <w:multiLevelType w:val="multilevel"/>
    <w:tmpl w:val="4DB8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FC536B"/>
    <w:multiLevelType w:val="multilevel"/>
    <w:tmpl w:val="E65C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937D3D"/>
    <w:multiLevelType w:val="multilevel"/>
    <w:tmpl w:val="9E50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120C59"/>
    <w:multiLevelType w:val="multilevel"/>
    <w:tmpl w:val="B508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515DC3"/>
    <w:multiLevelType w:val="multilevel"/>
    <w:tmpl w:val="8A74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D847D6"/>
    <w:multiLevelType w:val="multilevel"/>
    <w:tmpl w:val="6474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1251F4"/>
    <w:multiLevelType w:val="multilevel"/>
    <w:tmpl w:val="65AE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095AFC"/>
    <w:multiLevelType w:val="multilevel"/>
    <w:tmpl w:val="933C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1819B3"/>
    <w:multiLevelType w:val="multilevel"/>
    <w:tmpl w:val="3C4C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4E2BF1"/>
    <w:multiLevelType w:val="multilevel"/>
    <w:tmpl w:val="DD4E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37337E"/>
    <w:multiLevelType w:val="multilevel"/>
    <w:tmpl w:val="5506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66507C"/>
    <w:multiLevelType w:val="multilevel"/>
    <w:tmpl w:val="F778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CA51C6"/>
    <w:multiLevelType w:val="multilevel"/>
    <w:tmpl w:val="C0FA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BF0575"/>
    <w:multiLevelType w:val="multilevel"/>
    <w:tmpl w:val="2606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BE379B"/>
    <w:multiLevelType w:val="multilevel"/>
    <w:tmpl w:val="D2B0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D77E29"/>
    <w:multiLevelType w:val="multilevel"/>
    <w:tmpl w:val="5ABA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737AF2"/>
    <w:multiLevelType w:val="multilevel"/>
    <w:tmpl w:val="DADA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E31B31"/>
    <w:multiLevelType w:val="multilevel"/>
    <w:tmpl w:val="A2F0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EE70D1"/>
    <w:multiLevelType w:val="multilevel"/>
    <w:tmpl w:val="8AC42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136D71"/>
    <w:multiLevelType w:val="multilevel"/>
    <w:tmpl w:val="ABB8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A00C0F"/>
    <w:multiLevelType w:val="multilevel"/>
    <w:tmpl w:val="9CA8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0412EE"/>
    <w:multiLevelType w:val="multilevel"/>
    <w:tmpl w:val="C7DCF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E81D38"/>
    <w:multiLevelType w:val="multilevel"/>
    <w:tmpl w:val="6980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260864">
    <w:abstractNumId w:val="32"/>
  </w:num>
  <w:num w:numId="2" w16cid:durableId="1881161321">
    <w:abstractNumId w:val="47"/>
  </w:num>
  <w:num w:numId="3" w16cid:durableId="1983734212">
    <w:abstractNumId w:val="59"/>
  </w:num>
  <w:num w:numId="4" w16cid:durableId="1681540703">
    <w:abstractNumId w:val="46"/>
  </w:num>
  <w:num w:numId="5" w16cid:durableId="1815634883">
    <w:abstractNumId w:val="18"/>
  </w:num>
  <w:num w:numId="6" w16cid:durableId="136724535">
    <w:abstractNumId w:val="8"/>
  </w:num>
  <w:num w:numId="7" w16cid:durableId="1091243452">
    <w:abstractNumId w:val="57"/>
  </w:num>
  <w:num w:numId="8" w16cid:durableId="551114222">
    <w:abstractNumId w:val="37"/>
  </w:num>
  <w:num w:numId="9" w16cid:durableId="1186596401">
    <w:abstractNumId w:val="11"/>
  </w:num>
  <w:num w:numId="10" w16cid:durableId="711425361">
    <w:abstractNumId w:val="55"/>
  </w:num>
  <w:num w:numId="11" w16cid:durableId="1535268894">
    <w:abstractNumId w:val="62"/>
  </w:num>
  <w:num w:numId="12" w16cid:durableId="827669704">
    <w:abstractNumId w:val="51"/>
  </w:num>
  <w:num w:numId="13" w16cid:durableId="2100131468">
    <w:abstractNumId w:val="38"/>
  </w:num>
  <w:num w:numId="14" w16cid:durableId="429739833">
    <w:abstractNumId w:val="14"/>
  </w:num>
  <w:num w:numId="15" w16cid:durableId="287861021">
    <w:abstractNumId w:val="27"/>
  </w:num>
  <w:num w:numId="16" w16cid:durableId="1386677923">
    <w:abstractNumId w:val="23"/>
  </w:num>
  <w:num w:numId="17" w16cid:durableId="1300647532">
    <w:abstractNumId w:val="19"/>
  </w:num>
  <w:num w:numId="18" w16cid:durableId="1324090353">
    <w:abstractNumId w:val="36"/>
  </w:num>
  <w:num w:numId="19" w16cid:durableId="1456630771">
    <w:abstractNumId w:val="0"/>
  </w:num>
  <w:num w:numId="20" w16cid:durableId="276643644">
    <w:abstractNumId w:val="50"/>
  </w:num>
  <w:num w:numId="21" w16cid:durableId="732629034">
    <w:abstractNumId w:val="25"/>
  </w:num>
  <w:num w:numId="22" w16cid:durableId="1657344101">
    <w:abstractNumId w:val="49"/>
  </w:num>
  <w:num w:numId="23" w16cid:durableId="620765191">
    <w:abstractNumId w:val="1"/>
  </w:num>
  <w:num w:numId="24" w16cid:durableId="1370371308">
    <w:abstractNumId w:val="21"/>
  </w:num>
  <w:num w:numId="25" w16cid:durableId="2080127373">
    <w:abstractNumId w:val="56"/>
  </w:num>
  <w:num w:numId="26" w16cid:durableId="226452385">
    <w:abstractNumId w:val="13"/>
  </w:num>
  <w:num w:numId="27" w16cid:durableId="1627737249">
    <w:abstractNumId w:val="12"/>
  </w:num>
  <w:num w:numId="28" w16cid:durableId="1868132457">
    <w:abstractNumId w:val="61"/>
  </w:num>
  <w:num w:numId="29" w16cid:durableId="1047755736">
    <w:abstractNumId w:val="64"/>
  </w:num>
  <w:num w:numId="30" w16cid:durableId="1654025425">
    <w:abstractNumId w:val="39"/>
  </w:num>
  <w:num w:numId="31" w16cid:durableId="1692147411">
    <w:abstractNumId w:val="17"/>
  </w:num>
  <w:num w:numId="32" w16cid:durableId="993531994">
    <w:abstractNumId w:val="7"/>
  </w:num>
  <w:num w:numId="33" w16cid:durableId="1620457048">
    <w:abstractNumId w:val="28"/>
  </w:num>
  <w:num w:numId="34" w16cid:durableId="455292187">
    <w:abstractNumId w:val="31"/>
  </w:num>
  <w:num w:numId="35" w16cid:durableId="21515701">
    <w:abstractNumId w:val="26"/>
  </w:num>
  <w:num w:numId="36" w16cid:durableId="1636791539">
    <w:abstractNumId w:val="33"/>
  </w:num>
  <w:num w:numId="37" w16cid:durableId="1735808335">
    <w:abstractNumId w:val="24"/>
  </w:num>
  <w:num w:numId="38" w16cid:durableId="1851406986">
    <w:abstractNumId w:val="35"/>
  </w:num>
  <w:num w:numId="39" w16cid:durableId="83572123">
    <w:abstractNumId w:val="45"/>
  </w:num>
  <w:num w:numId="40" w16cid:durableId="1045252318">
    <w:abstractNumId w:val="15"/>
  </w:num>
  <w:num w:numId="41" w16cid:durableId="591208989">
    <w:abstractNumId w:val="63"/>
  </w:num>
  <w:num w:numId="42" w16cid:durableId="1861897196">
    <w:abstractNumId w:val="52"/>
  </w:num>
  <w:num w:numId="43" w16cid:durableId="1575045679">
    <w:abstractNumId w:val="22"/>
  </w:num>
  <w:num w:numId="44" w16cid:durableId="534774652">
    <w:abstractNumId w:val="10"/>
  </w:num>
  <w:num w:numId="45" w16cid:durableId="1455906066">
    <w:abstractNumId w:val="20"/>
  </w:num>
  <w:num w:numId="46" w16cid:durableId="849024185">
    <w:abstractNumId w:val="5"/>
  </w:num>
  <w:num w:numId="47" w16cid:durableId="1091200287">
    <w:abstractNumId w:val="60"/>
  </w:num>
  <w:num w:numId="48" w16cid:durableId="511334860">
    <w:abstractNumId w:val="34"/>
  </w:num>
  <w:num w:numId="49" w16cid:durableId="1108280951">
    <w:abstractNumId w:val="54"/>
  </w:num>
  <w:num w:numId="50" w16cid:durableId="1173104252">
    <w:abstractNumId w:val="29"/>
  </w:num>
  <w:num w:numId="51" w16cid:durableId="721752085">
    <w:abstractNumId w:val="6"/>
  </w:num>
  <w:num w:numId="52" w16cid:durableId="709257201">
    <w:abstractNumId w:val="53"/>
  </w:num>
  <w:num w:numId="53" w16cid:durableId="1263881577">
    <w:abstractNumId w:val="40"/>
  </w:num>
  <w:num w:numId="54" w16cid:durableId="204026449">
    <w:abstractNumId w:val="16"/>
  </w:num>
  <w:num w:numId="55" w16cid:durableId="314650689">
    <w:abstractNumId w:val="41"/>
  </w:num>
  <w:num w:numId="56" w16cid:durableId="1712463229">
    <w:abstractNumId w:val="43"/>
  </w:num>
  <w:num w:numId="57" w16cid:durableId="165365325">
    <w:abstractNumId w:val="44"/>
  </w:num>
  <w:num w:numId="58" w16cid:durableId="933585639">
    <w:abstractNumId w:val="3"/>
  </w:num>
  <w:num w:numId="59" w16cid:durableId="1910578019">
    <w:abstractNumId w:val="42"/>
  </w:num>
  <w:num w:numId="60" w16cid:durableId="1801462039">
    <w:abstractNumId w:val="30"/>
  </w:num>
  <w:num w:numId="61" w16cid:durableId="495144866">
    <w:abstractNumId w:val="9"/>
  </w:num>
  <w:num w:numId="62" w16cid:durableId="1200239951">
    <w:abstractNumId w:val="58"/>
  </w:num>
  <w:num w:numId="63" w16cid:durableId="1363168353">
    <w:abstractNumId w:val="2"/>
  </w:num>
  <w:num w:numId="64" w16cid:durableId="2052412844">
    <w:abstractNumId w:val="48"/>
  </w:num>
  <w:num w:numId="65" w16cid:durableId="1972398531">
    <w:abstractNumId w:val="4"/>
  </w:num>
  <w:num w:numId="66" w16cid:durableId="751781758">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8D"/>
    <w:rsid w:val="0062658D"/>
    <w:rsid w:val="00A40F74"/>
    <w:rsid w:val="00C765A3"/>
    <w:rsid w:val="00F3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56699-314B-42A4-BA2A-C76DE36B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2580">
      <w:bodyDiv w:val="1"/>
      <w:marLeft w:val="0"/>
      <w:marRight w:val="0"/>
      <w:marTop w:val="0"/>
      <w:marBottom w:val="0"/>
      <w:divBdr>
        <w:top w:val="none" w:sz="0" w:space="0" w:color="auto"/>
        <w:left w:val="none" w:sz="0" w:space="0" w:color="auto"/>
        <w:bottom w:val="none" w:sz="0" w:space="0" w:color="auto"/>
        <w:right w:val="none" w:sz="0" w:space="0" w:color="auto"/>
      </w:divBdr>
      <w:divsChild>
        <w:div w:id="1209878561">
          <w:marLeft w:val="0"/>
          <w:marRight w:val="0"/>
          <w:marTop w:val="0"/>
          <w:marBottom w:val="0"/>
          <w:divBdr>
            <w:top w:val="none" w:sz="0" w:space="0" w:color="auto"/>
            <w:left w:val="none" w:sz="0" w:space="0" w:color="auto"/>
            <w:bottom w:val="none" w:sz="0" w:space="0" w:color="auto"/>
            <w:right w:val="none" w:sz="0" w:space="0" w:color="auto"/>
          </w:divBdr>
        </w:div>
        <w:div w:id="213273920">
          <w:marLeft w:val="0"/>
          <w:marRight w:val="0"/>
          <w:marTop w:val="0"/>
          <w:marBottom w:val="0"/>
          <w:divBdr>
            <w:top w:val="none" w:sz="0" w:space="0" w:color="auto"/>
            <w:left w:val="none" w:sz="0" w:space="0" w:color="auto"/>
            <w:bottom w:val="none" w:sz="0" w:space="0" w:color="auto"/>
            <w:right w:val="none" w:sz="0" w:space="0" w:color="auto"/>
          </w:divBdr>
          <w:divsChild>
            <w:div w:id="1200360549">
              <w:marLeft w:val="0"/>
              <w:marRight w:val="0"/>
              <w:marTop w:val="0"/>
              <w:marBottom w:val="0"/>
              <w:divBdr>
                <w:top w:val="none" w:sz="0" w:space="0" w:color="auto"/>
                <w:left w:val="none" w:sz="0" w:space="0" w:color="auto"/>
                <w:bottom w:val="none" w:sz="0" w:space="0" w:color="auto"/>
                <w:right w:val="none" w:sz="0" w:space="0" w:color="auto"/>
              </w:divBdr>
            </w:div>
          </w:divsChild>
        </w:div>
        <w:div w:id="1006204154">
          <w:marLeft w:val="0"/>
          <w:marRight w:val="0"/>
          <w:marTop w:val="0"/>
          <w:marBottom w:val="0"/>
          <w:divBdr>
            <w:top w:val="none" w:sz="0" w:space="0" w:color="auto"/>
            <w:left w:val="none" w:sz="0" w:space="0" w:color="auto"/>
            <w:bottom w:val="none" w:sz="0" w:space="0" w:color="auto"/>
            <w:right w:val="none" w:sz="0" w:space="0" w:color="auto"/>
          </w:divBdr>
        </w:div>
        <w:div w:id="936258200">
          <w:marLeft w:val="0"/>
          <w:marRight w:val="0"/>
          <w:marTop w:val="0"/>
          <w:marBottom w:val="0"/>
          <w:divBdr>
            <w:top w:val="none" w:sz="0" w:space="0" w:color="auto"/>
            <w:left w:val="none" w:sz="0" w:space="0" w:color="auto"/>
            <w:bottom w:val="none" w:sz="0" w:space="0" w:color="auto"/>
            <w:right w:val="none" w:sz="0" w:space="0" w:color="auto"/>
          </w:divBdr>
          <w:divsChild>
            <w:div w:id="17915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0058">
      <w:bodyDiv w:val="1"/>
      <w:marLeft w:val="0"/>
      <w:marRight w:val="0"/>
      <w:marTop w:val="0"/>
      <w:marBottom w:val="0"/>
      <w:divBdr>
        <w:top w:val="none" w:sz="0" w:space="0" w:color="auto"/>
        <w:left w:val="none" w:sz="0" w:space="0" w:color="auto"/>
        <w:bottom w:val="none" w:sz="0" w:space="0" w:color="auto"/>
        <w:right w:val="none" w:sz="0" w:space="0" w:color="auto"/>
      </w:divBdr>
      <w:divsChild>
        <w:div w:id="2074766585">
          <w:marLeft w:val="0"/>
          <w:marRight w:val="0"/>
          <w:marTop w:val="0"/>
          <w:marBottom w:val="0"/>
          <w:divBdr>
            <w:top w:val="none" w:sz="0" w:space="0" w:color="auto"/>
            <w:left w:val="none" w:sz="0" w:space="0" w:color="auto"/>
            <w:bottom w:val="none" w:sz="0" w:space="0" w:color="auto"/>
            <w:right w:val="none" w:sz="0" w:space="0" w:color="auto"/>
          </w:divBdr>
        </w:div>
        <w:div w:id="1998683499">
          <w:marLeft w:val="0"/>
          <w:marRight w:val="0"/>
          <w:marTop w:val="0"/>
          <w:marBottom w:val="0"/>
          <w:divBdr>
            <w:top w:val="none" w:sz="0" w:space="0" w:color="auto"/>
            <w:left w:val="none" w:sz="0" w:space="0" w:color="auto"/>
            <w:bottom w:val="none" w:sz="0" w:space="0" w:color="auto"/>
            <w:right w:val="none" w:sz="0" w:space="0" w:color="auto"/>
          </w:divBdr>
          <w:divsChild>
            <w:div w:id="246814998">
              <w:marLeft w:val="0"/>
              <w:marRight w:val="0"/>
              <w:marTop w:val="0"/>
              <w:marBottom w:val="0"/>
              <w:divBdr>
                <w:top w:val="none" w:sz="0" w:space="0" w:color="auto"/>
                <w:left w:val="none" w:sz="0" w:space="0" w:color="auto"/>
                <w:bottom w:val="none" w:sz="0" w:space="0" w:color="auto"/>
                <w:right w:val="none" w:sz="0" w:space="0" w:color="auto"/>
              </w:divBdr>
            </w:div>
          </w:divsChild>
        </w:div>
        <w:div w:id="225385556">
          <w:marLeft w:val="0"/>
          <w:marRight w:val="0"/>
          <w:marTop w:val="0"/>
          <w:marBottom w:val="0"/>
          <w:divBdr>
            <w:top w:val="none" w:sz="0" w:space="0" w:color="auto"/>
            <w:left w:val="none" w:sz="0" w:space="0" w:color="auto"/>
            <w:bottom w:val="none" w:sz="0" w:space="0" w:color="auto"/>
            <w:right w:val="none" w:sz="0" w:space="0" w:color="auto"/>
          </w:divBdr>
        </w:div>
        <w:div w:id="332688009">
          <w:marLeft w:val="0"/>
          <w:marRight w:val="0"/>
          <w:marTop w:val="0"/>
          <w:marBottom w:val="0"/>
          <w:divBdr>
            <w:top w:val="none" w:sz="0" w:space="0" w:color="auto"/>
            <w:left w:val="none" w:sz="0" w:space="0" w:color="auto"/>
            <w:bottom w:val="none" w:sz="0" w:space="0" w:color="auto"/>
            <w:right w:val="none" w:sz="0" w:space="0" w:color="auto"/>
          </w:divBdr>
          <w:divsChild>
            <w:div w:id="14412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1579">
      <w:bodyDiv w:val="1"/>
      <w:marLeft w:val="0"/>
      <w:marRight w:val="0"/>
      <w:marTop w:val="0"/>
      <w:marBottom w:val="0"/>
      <w:divBdr>
        <w:top w:val="none" w:sz="0" w:space="0" w:color="auto"/>
        <w:left w:val="none" w:sz="0" w:space="0" w:color="auto"/>
        <w:bottom w:val="none" w:sz="0" w:space="0" w:color="auto"/>
        <w:right w:val="none" w:sz="0" w:space="0" w:color="auto"/>
      </w:divBdr>
      <w:divsChild>
        <w:div w:id="1348021815">
          <w:marLeft w:val="0"/>
          <w:marRight w:val="0"/>
          <w:marTop w:val="0"/>
          <w:marBottom w:val="0"/>
          <w:divBdr>
            <w:top w:val="none" w:sz="0" w:space="0" w:color="auto"/>
            <w:left w:val="none" w:sz="0" w:space="0" w:color="auto"/>
            <w:bottom w:val="none" w:sz="0" w:space="0" w:color="auto"/>
            <w:right w:val="none" w:sz="0" w:space="0" w:color="auto"/>
          </w:divBdr>
        </w:div>
        <w:div w:id="1689670824">
          <w:marLeft w:val="0"/>
          <w:marRight w:val="0"/>
          <w:marTop w:val="0"/>
          <w:marBottom w:val="0"/>
          <w:divBdr>
            <w:top w:val="none" w:sz="0" w:space="0" w:color="auto"/>
            <w:left w:val="none" w:sz="0" w:space="0" w:color="auto"/>
            <w:bottom w:val="none" w:sz="0" w:space="0" w:color="auto"/>
            <w:right w:val="none" w:sz="0" w:space="0" w:color="auto"/>
          </w:divBdr>
          <w:divsChild>
            <w:div w:id="242029412">
              <w:marLeft w:val="0"/>
              <w:marRight w:val="0"/>
              <w:marTop w:val="0"/>
              <w:marBottom w:val="0"/>
              <w:divBdr>
                <w:top w:val="none" w:sz="0" w:space="0" w:color="auto"/>
                <w:left w:val="none" w:sz="0" w:space="0" w:color="auto"/>
                <w:bottom w:val="none" w:sz="0" w:space="0" w:color="auto"/>
                <w:right w:val="none" w:sz="0" w:space="0" w:color="auto"/>
              </w:divBdr>
            </w:div>
          </w:divsChild>
        </w:div>
        <w:div w:id="1653754363">
          <w:marLeft w:val="0"/>
          <w:marRight w:val="0"/>
          <w:marTop w:val="0"/>
          <w:marBottom w:val="0"/>
          <w:divBdr>
            <w:top w:val="none" w:sz="0" w:space="0" w:color="auto"/>
            <w:left w:val="none" w:sz="0" w:space="0" w:color="auto"/>
            <w:bottom w:val="none" w:sz="0" w:space="0" w:color="auto"/>
            <w:right w:val="none" w:sz="0" w:space="0" w:color="auto"/>
          </w:divBdr>
        </w:div>
        <w:div w:id="1828356028">
          <w:marLeft w:val="0"/>
          <w:marRight w:val="0"/>
          <w:marTop w:val="0"/>
          <w:marBottom w:val="0"/>
          <w:divBdr>
            <w:top w:val="none" w:sz="0" w:space="0" w:color="auto"/>
            <w:left w:val="none" w:sz="0" w:space="0" w:color="auto"/>
            <w:bottom w:val="none" w:sz="0" w:space="0" w:color="auto"/>
            <w:right w:val="none" w:sz="0" w:space="0" w:color="auto"/>
          </w:divBdr>
          <w:divsChild>
            <w:div w:id="8213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3582">
      <w:bodyDiv w:val="1"/>
      <w:marLeft w:val="0"/>
      <w:marRight w:val="0"/>
      <w:marTop w:val="0"/>
      <w:marBottom w:val="0"/>
      <w:divBdr>
        <w:top w:val="none" w:sz="0" w:space="0" w:color="auto"/>
        <w:left w:val="none" w:sz="0" w:space="0" w:color="auto"/>
        <w:bottom w:val="none" w:sz="0" w:space="0" w:color="auto"/>
        <w:right w:val="none" w:sz="0" w:space="0" w:color="auto"/>
      </w:divBdr>
      <w:divsChild>
        <w:div w:id="1009409089">
          <w:marLeft w:val="0"/>
          <w:marRight w:val="0"/>
          <w:marTop w:val="0"/>
          <w:marBottom w:val="0"/>
          <w:divBdr>
            <w:top w:val="none" w:sz="0" w:space="0" w:color="auto"/>
            <w:left w:val="none" w:sz="0" w:space="0" w:color="auto"/>
            <w:bottom w:val="none" w:sz="0" w:space="0" w:color="auto"/>
            <w:right w:val="none" w:sz="0" w:space="0" w:color="auto"/>
          </w:divBdr>
        </w:div>
        <w:div w:id="72313674">
          <w:marLeft w:val="0"/>
          <w:marRight w:val="0"/>
          <w:marTop w:val="0"/>
          <w:marBottom w:val="0"/>
          <w:divBdr>
            <w:top w:val="none" w:sz="0" w:space="0" w:color="auto"/>
            <w:left w:val="none" w:sz="0" w:space="0" w:color="auto"/>
            <w:bottom w:val="none" w:sz="0" w:space="0" w:color="auto"/>
            <w:right w:val="none" w:sz="0" w:space="0" w:color="auto"/>
          </w:divBdr>
          <w:divsChild>
            <w:div w:id="147941377">
              <w:marLeft w:val="0"/>
              <w:marRight w:val="0"/>
              <w:marTop w:val="0"/>
              <w:marBottom w:val="0"/>
              <w:divBdr>
                <w:top w:val="none" w:sz="0" w:space="0" w:color="auto"/>
                <w:left w:val="none" w:sz="0" w:space="0" w:color="auto"/>
                <w:bottom w:val="none" w:sz="0" w:space="0" w:color="auto"/>
                <w:right w:val="none" w:sz="0" w:space="0" w:color="auto"/>
              </w:divBdr>
            </w:div>
          </w:divsChild>
        </w:div>
        <w:div w:id="277373273">
          <w:marLeft w:val="0"/>
          <w:marRight w:val="0"/>
          <w:marTop w:val="0"/>
          <w:marBottom w:val="0"/>
          <w:divBdr>
            <w:top w:val="none" w:sz="0" w:space="0" w:color="auto"/>
            <w:left w:val="none" w:sz="0" w:space="0" w:color="auto"/>
            <w:bottom w:val="none" w:sz="0" w:space="0" w:color="auto"/>
            <w:right w:val="none" w:sz="0" w:space="0" w:color="auto"/>
          </w:divBdr>
        </w:div>
        <w:div w:id="729159047">
          <w:marLeft w:val="0"/>
          <w:marRight w:val="0"/>
          <w:marTop w:val="0"/>
          <w:marBottom w:val="0"/>
          <w:divBdr>
            <w:top w:val="none" w:sz="0" w:space="0" w:color="auto"/>
            <w:left w:val="none" w:sz="0" w:space="0" w:color="auto"/>
            <w:bottom w:val="none" w:sz="0" w:space="0" w:color="auto"/>
            <w:right w:val="none" w:sz="0" w:space="0" w:color="auto"/>
          </w:divBdr>
          <w:divsChild>
            <w:div w:id="7464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Parshi</dc:creator>
  <cp:keywords/>
  <dc:description/>
  <cp:lastModifiedBy>SaiRam, Parshi</cp:lastModifiedBy>
  <cp:revision>4</cp:revision>
  <dcterms:created xsi:type="dcterms:W3CDTF">2023-09-18T03:23:00Z</dcterms:created>
  <dcterms:modified xsi:type="dcterms:W3CDTF">2023-09-18T03:25:00Z</dcterms:modified>
</cp:coreProperties>
</file>