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2044" w:dyaOrig="748">
          <v:rect xmlns:o="urn:schemas-microsoft-com:office:office" xmlns:v="urn:schemas-microsoft-com:vml" id="rectole0000000000" style="width:102.200000pt;height:3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Detalle de aceptación:</w:t>
      </w:r>
    </w:p>
    <w:tbl>
      <w:tblPr>
        <w:tblInd w:w="5" w:type="dxa"/>
      </w:tblPr>
      <w:tblGrid>
        <w:gridCol w:w="2200"/>
        <w:gridCol w:w="1160"/>
        <w:gridCol w:w="1800"/>
        <w:gridCol w:w="1700"/>
        <w:gridCol w:w="1700"/>
      </w:tblGrid>
      <w:tr>
        <w:trPr>
          <w:trHeight w:val="300" w:hRule="auto"/>
          <w:jc w:val="left"/>
        </w:trPr>
        <w:tc>
          <w:tcPr>
            <w:tcW w:w="2200" w:type="dxa"/>
            <w:tcBorders>
              <w:top w:val="single" w:color="836967" w:sz="5"/>
              <w:left w:val="single" w:color="836967" w:sz="5"/>
              <w:bottom w:val="single" w:color="836967" w:sz="5"/>
              <w:right w:val="single" w:color="836967" w:sz="5"/>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Titular </w:t>
            </w:r>
          </w:p>
        </w:tc>
        <w:tc>
          <w:tcPr>
            <w:tcW w:w="1160" w:type="dxa"/>
            <w:tcBorders>
              <w:top w:val="single" w:color="836967" w:sz="5"/>
              <w:left w:val="single" w:color="836967" w:sz="0"/>
              <w:bottom w:val="single" w:color="836967" w:sz="5"/>
              <w:right w:val="single" w:color="836967" w:sz="5"/>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Cédula</w:t>
            </w:r>
          </w:p>
        </w:tc>
        <w:tc>
          <w:tcPr>
            <w:tcW w:w="1800" w:type="dxa"/>
            <w:tcBorders>
              <w:top w:val="single" w:color="836967" w:sz="5"/>
              <w:left w:val="single" w:color="836967" w:sz="0"/>
              <w:bottom w:val="single" w:color="836967" w:sz="5"/>
              <w:right w:val="single" w:color="836967" w:sz="5"/>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Direccion IP</w:t>
            </w:r>
          </w:p>
        </w:tc>
        <w:tc>
          <w:tcPr>
            <w:tcW w:w="1700" w:type="dxa"/>
            <w:tcBorders>
              <w:top w:val="single" w:color="836967" w:sz="5"/>
              <w:left w:val="single" w:color="836967" w:sz="0"/>
              <w:bottom w:val="single" w:color="836967" w:sz="5"/>
              <w:right w:val="single" w:color="836967" w:sz="5"/>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Fecha </w:t>
            </w:r>
          </w:p>
        </w:tc>
        <w:tc>
          <w:tcPr>
            <w:tcW w:w="1700" w:type="dxa"/>
            <w:tcBorders>
              <w:top w:val="single" w:color="836967" w:sz="5"/>
              <w:left w:val="single" w:color="836967" w:sz="0"/>
              <w:bottom w:val="single" w:color="836967" w:sz="5"/>
              <w:right w:val="single" w:color="836967" w:sz="5"/>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Hora</w:t>
            </w:r>
          </w:p>
        </w:tc>
      </w:tr>
      <w:tr>
        <w:trPr>
          <w:trHeight w:val="300" w:hRule="auto"/>
          <w:jc w:val="left"/>
        </w:trPr>
        <w:tc>
          <w:tcPr>
            <w:tcW w:w="2200" w:type="dxa"/>
            <w:tcBorders>
              <w:top w:val="single" w:color="836967" w:sz="0"/>
              <w:left w:val="single" w:color="836967" w:sz="5"/>
              <w:bottom w:val="single" w:color="836967" w:sz="5"/>
              <w:right w:val="single" w:color="836967" w:sz="5"/>
            </w:tcBorders>
            <w:shd w:color="auto" w:fill="auto" w:val="clear"/>
            <w:tcMar>
              <w:left w:w="70" w:type="dxa"/>
              <w:right w:w="70" w:type="dxa"/>
            </w:tcMar>
            <w:vAlign w:val="bottom"/>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{Nombre}</w:t>
            </w:r>
          </w:p>
        </w:tc>
        <w:tc>
          <w:tcPr>
            <w:tcW w:w="1160" w:type="dxa"/>
            <w:tcBorders>
              <w:top w:val="single" w:color="836967" w:sz="0"/>
              <w:left w:val="single" w:color="836967" w:sz="0"/>
              <w:bottom w:val="single" w:color="836967" w:sz="5"/>
              <w:right w:val="single" w:color="836967" w:sz="5"/>
            </w:tcBorders>
            <w:shd w:color="auto" w:fill="auto" w:val="clear"/>
            <w:tcMar>
              <w:left w:w="70" w:type="dxa"/>
              <w:right w:w="70" w:type="dxa"/>
            </w:tcMar>
            <w:vAlign w:val="bottom"/>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{Cedula}</w:t>
            </w:r>
          </w:p>
        </w:tc>
        <w:tc>
          <w:tcPr>
            <w:tcW w:w="1800" w:type="dxa"/>
            <w:tcBorders>
              <w:top w:val="single" w:color="836967" w:sz="0"/>
              <w:left w:val="single" w:color="836967" w:sz="0"/>
              <w:bottom w:val="single" w:color="836967" w:sz="5"/>
              <w:right w:val="single" w:color="836967" w:sz="5"/>
            </w:tcBorders>
            <w:shd w:color="auto" w:fill="auto" w:val="clear"/>
            <w:tcMar>
              <w:left w:w="70" w:type="dxa"/>
              <w:right w:w="70" w:type="dxa"/>
            </w:tcMar>
            <w:vAlign w:val="bottom"/>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{IpWeb}</w:t>
            </w:r>
          </w:p>
        </w:tc>
        <w:tc>
          <w:tcPr>
            <w:tcW w:w="1700" w:type="dxa"/>
            <w:tcBorders>
              <w:top w:val="single" w:color="836967" w:sz="0"/>
              <w:left w:val="single" w:color="836967" w:sz="0"/>
              <w:bottom w:val="single" w:color="836967" w:sz="5"/>
              <w:right w:val="single" w:color="836967" w:sz="5"/>
            </w:tcBorders>
            <w:shd w:color="auto" w:fill="auto" w:val="clear"/>
            <w:tcMar>
              <w:left w:w="70" w:type="dxa"/>
              <w:right w:w="70" w:type="dxa"/>
            </w:tcMar>
            <w:vAlign w:val="bottom"/>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{Fecha}</w:t>
            </w:r>
          </w:p>
        </w:tc>
        <w:tc>
          <w:tcPr>
            <w:tcW w:w="1700" w:type="dxa"/>
            <w:tcBorders>
              <w:top w:val="single" w:color="836967" w:sz="0"/>
              <w:left w:val="single" w:color="836967" w:sz="0"/>
              <w:bottom w:val="single" w:color="836967" w:sz="5"/>
              <w:right w:val="single" w:color="836967" w:sz="5"/>
            </w:tcBorders>
            <w:shd w:color="auto" w:fill="auto" w:val="clear"/>
            <w:tcMar>
              <w:left w:w="70" w:type="dxa"/>
              <w:right w:w="70" w:type="dxa"/>
            </w:tcMar>
            <w:vAlign w:val="bottom"/>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{Hora}</w:t>
            </w:r>
          </w:p>
        </w:tc>
      </w:tr>
    </w:tbl>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presente autorización tiene sustento en la Ley Orgánica de Protección de Datos Personales aprobada por la Asamblea Nacional del Ecuador en fecha 11 de mayo de 2021 y; en la Constitución de la República del Ecuador.</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pPr>
        <w:spacing w:before="0" w:after="0" w:line="240"/>
        <w:ind w:right="0" w:left="0" w:firstLine="0"/>
        <w:jc w:val="both"/>
        <w:rPr>
          <w:rFonts w:ascii="Calibri" w:hAnsi="Calibri" w:cs="Calibri" w:eastAsia="Calibri"/>
          <w:color w:val="auto"/>
          <w:spacing w:val="0"/>
          <w:position w:val="0"/>
          <w:sz w:val="22"/>
          <w:shd w:fill="auto" w:val="clear"/>
        </w:rPr>
      </w:pPr>
    </w:p>
    <w:tbl>
      <w:tblPr>
        <w:tblInd w:w="5" w:type="dxa"/>
      </w:tblPr>
      <w:tblGrid>
        <w:gridCol w:w="2098"/>
        <w:gridCol w:w="6508"/>
      </w:tblGrid>
      <w:tr>
        <w:trPr>
          <w:trHeight w:val="285" w:hRule="auto"/>
          <w:jc w:val="left"/>
        </w:trPr>
        <w:tc>
          <w:tcPr>
            <w:tcW w:w="2098" w:type="dxa"/>
            <w:tcBorders>
              <w:top w:val="single" w:color="836967" w:sz="5"/>
              <w:left w:val="single" w:color="836967" w:sz="5"/>
              <w:bottom w:val="single" w:color="836967" w:sz="5"/>
              <w:right w:val="single" w:color="836967" w:sz="5"/>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Celular</w:t>
            </w:r>
          </w:p>
        </w:tc>
        <w:tc>
          <w:tcPr>
            <w:tcW w:w="6508" w:type="dxa"/>
            <w:tcBorders>
              <w:top w:val="single" w:color="836967" w:sz="5"/>
              <w:left w:val="single" w:color="836967" w:sz="5"/>
              <w:bottom w:val="single" w:color="836967" w:sz="5"/>
              <w:right w:val="single" w:color="836967" w:sz="5"/>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Link Foto</w:t>
            </w:r>
          </w:p>
        </w:tc>
      </w:tr>
      <w:tr>
        <w:trPr>
          <w:trHeight w:val="254" w:hRule="auto"/>
          <w:jc w:val="left"/>
        </w:trPr>
        <w:tc>
          <w:tcPr>
            <w:tcW w:w="2098" w:type="dxa"/>
            <w:tcBorders>
              <w:top w:val="single" w:color="836967" w:sz="5"/>
              <w:left w:val="single" w:color="836967" w:sz="5"/>
              <w:bottom w:val="single" w:color="836967" w:sz="5"/>
              <w:right w:val="single" w:color="836967" w:sz="5"/>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{Celular}</w:t>
            </w:r>
          </w:p>
        </w:tc>
        <w:tc>
          <w:tcPr>
            <w:tcW w:w="6508" w:type="dxa"/>
            <w:tcBorders>
              <w:top w:val="single" w:color="836967" w:sz="5"/>
              <w:left w:val="single" w:color="836967" w:sz="5"/>
              <w:bottom w:val="single" w:color="836967" w:sz="5"/>
              <w:right w:val="single" w:color="836967" w:sz="5"/>
            </w:tcBorders>
            <w:shd w:color="auto" w:fill="auto" w:val="clear"/>
            <w:tcMar>
              <w:left w:w="70" w:type="dxa"/>
              <w:right w:w="7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6"/>
                <w:shd w:fill="auto" w:val="clear"/>
              </w:rPr>
              <w:t xml:space="preserve">{UrlImagen}</w:t>
            </w: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