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F3C"/>
          <w:sz w:val="44"/>
          <w:szCs w:val="44"/>
        </w:rPr>
        <w:t xml:space="preserve">Uzbekistan Economic Policy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Task Reference Guide</w:t>
      </w:r>
    </w:p>
    <w:p>
      <w:pPr>
        <w:pBdr>
          <w:top w:val="single" w:color="0D9488" w:sz="4" w:space="8"/>
        </w:pBdr>
        <w:spacing w:after="10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 GitHub Issues  |  4 Phases  |  Step-by-Step Instructions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CERR-Uzbekistan  |  April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Project Manager: @nozimmjon</w:t>
      </w:r>
    </w:p>
    <w:p>
      <w:r>
        <w:br w:type="page"/>
      </w:r>
    </w:p>
    <w:p>
      <w:pPr>
        <w:pBdr>
          <w:bottom w:val="single" w:color="0D948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D1F3C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document explains every task in our project backlog. Tasks are organized into 4 phases by priority. Each task includes what to do, why it matters, which files to edit, and step-by-step instructions.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460"/>
        <w:gridCol w:w="25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#3 – #10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Accessibility, validation, i18n, mobile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 First (High)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#11 – #14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Scenario comparison, cross-model links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 Next (Medium)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#15 – #17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advisor, natural language, narratives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After Phase 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#18 – #21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Accounts, new models, API, backend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Future (Low)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Foundation Hardening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 tasks  |  Priority: Do First  |  Issues #3–#10</w:t>
            </w:r>
          </w:p>
        </w:tc>
      </w:tr>
    </w:tbl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#3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Add ARIA Labels to All Interactive Elements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aria-label="descriptive text" to every button, input, slider, and dropdown across all models and the hub page.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Screen readers cannot describe unlabeled controls. This is a basic accessibility requirement (WCAG 2.1 AA).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index.html, qpm_uzbekistan/index.html, dfm_nowcast/index.html, pe_model/index.html, io_model/index.html, cge_model/index.html, fpp_model/index.html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Example: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Before: &lt;button onclick="run()"&gt;Run&lt;/button&gt;
After:  &lt;button onclick="run()" aria-label="Run simulation"&gt;Run&lt;/button&gt;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each model's index.html file in a code editor (VS Code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Search for &lt;button, &lt;input, &lt;select, and &lt;a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each one, add aria-label="description" where 'description' explains what the control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Test: In Chrome, press F12, go to Accessibility tab, check that each control has a label.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#4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Add Role Attributes and Keyboard Navigation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role attributes to custom UI controls and ensure all controls can be operated with keyboard only (Tab, Enter, Arrow keys). Increase slider touch targets to 44px.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Users who cannot use a mouse (keyboard-only users, assistive technology users) cannot operate the platform without proper roles and keyboard support.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6 model index.html files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custom controls (divs acting as buttons, custom sliders) and add role="button" or role="slider".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tabindex="0" to custom controls so they can receive keyboard focus.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keydown event listeners: Enter/Space should activate buttons, Arrow keys should adjust sliders.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CSS, change slider thumb size to min-height: 44px; min-width: 44px for touch accessibility.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Test: Try navigating each page using only the Tab and Enter keys.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#5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Add Input Validation and Error Handling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checks so that invalid inputs show helpful error messages instead of crashing or producing nonsense results.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Users entering impossible values (like negative GDP or 500% tariffs) get broken charts or silent failures. Errors should be clear and friendly.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model index.html files + shared/toast.js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FPP model: Find the calculation function. Add a check: if GDP growth &lt; -50%, show error.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PE model: Before running simulation, check that tariff values are between 0 and 100%.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CGE model: Before division operations, check that the denominator is not zero.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all alert() calls with Toast.show('message', 'error') for user-friendly notifications.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all console.log error messages with Toast.show() so users see them.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Test: Enter obviously wrong values and verify you get a helpful error message, not a crash.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#6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Complete i18n for PE Model (RU/UZ)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Translate all English text in the Partial Equilibrium model to Russian and Uzbek, matching the hub page's 3-language system.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 main page supports 3 languages, but clicking into the PE model switches to English-only. This breaks the user experience for Russian and Uzbek speakers.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pe_model/index.html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Reference: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Study how index.html (hub page) implements translations using the LANGS object and setLang() function.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pe_model/index.html and list every piece of English text visible to users.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 LANGS object with keys for en, ru, uz (copy the pattern from the hub page).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data-i18n="key_name" attributes to each text element in the HTML.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Write translations for all keys in Russian and Uzbek (get help from team linguists).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 setLang() function that updates all data-i18n elements when language changes.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Connect the language switcher buttons to call setLang().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all 3 languages: verify every label, chart title, button, and message switches correctly.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#7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Complete i18n for IO Model (RU/UZ)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Translate all English text in the Input-Output model, including all 136 sector names.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Same as #6. The 136 sector names are the biggest translation task in the project.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io_model/index.html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the same pattern as Issue #6.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the 136 sector names: use the Statistics Agency of Uzbekistan's official sector classifications in Russian and Uzbek.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Translate table headers, search placeholders, chart labels, badge text, and KPI labels.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Test: switch languages and verify the sector table, charts, and all labels update correctly.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#8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Complete i18n for CGE Model (RU/UZ)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Translate all English text in the CGE 1-2-3 model including controls, charts, 3 scenario presets, calibration table, and documentation tab.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Same as #6. The CGE model has more UI sections than other models (scenarios, calibration, docs tab).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cge_model/index.html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the same pattern as Issue #6.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Include translations for the 3 preset scenario names and their descriptions.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Translate the calibration parameter table headers and parameter names.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Translate the documentation tab content.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all 3 languages across all tabs (Simulation, Calibration, Documentation).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#9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Externalize Hardcoded English in Chart Configs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Find all English strings inside Chart.js configuration objects (chart titles, axis labels, legend text) and make them switch with the language selector.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Even after translating the HTML, chart labels remain in English because they are hardcoded in JavaScript objects. Users see a half-translated page.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6 model index.html files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each model file, search for Chart.js config objects (look for 'new Chart(' or 'title:', 'label:', 'text:').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every hardcoded English string in these configs.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each with a variable that reads from the current language (e.g., LANGS[currentLang].chart_title_gdp).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function that re-renders charts when language changes.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Test: switch language and verify chart titles, axis labels, and legends all translate.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#10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Mobile Responsive Polish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Make data tables scrollable on mobile, increase touch target sizes, and test the entire platform at phone width (375px).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Many policymakers and students will access the platform from phones or tablets. Currently, tables overflow and controls are too small to tap.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model index.html files + index.html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Wrap every data table in a &lt;div style="overflow-x: auto"&gt; so it scrolls horizontally on small screens.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CSS, set all slider thumbs and buttons to minimum 44px height/width.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Chrome DevTools (F12), click the device toggle icon, and test at 375px width (iPhone SE).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Fix any content that overflows the screen, overlaps, or is unreadable at mobile size.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the sidebar: it should be closeable on mobile (add a close button or swipe gesture).</w:t>
      </w:r>
    </w:p>
    <w:p>
      <w:pPr>
        <w:spacing w:after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Scenario Engine &amp; Integration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 tasks  |  Priority: Do Next  |  Issues #11–#14</w:t>
            </w:r>
          </w:p>
        </w:tc>
      </w:tr>
    </w:tbl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#11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Build Scenario Comparison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Build a user interface where users can save simulation results, give them names and tags, and compare 2-4 scenarios side by side with charts and difference tables.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This is the core value proposition for policymakers. They need to compare 'What if we lower tariffs?' vs 'What if we raise them?' in one view.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shared/scenario-engine.js (already has save/load/compare logic) + new UI in index.html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shared/scenario-engine.js to understand existing save(), list(), compare() functions.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a 'Saved Scenarios' panel in the hub page sidebar or as a new view.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'Save Scenario' button to each model that captures current parameters + results.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comparison view: select 2-4 scenarios, show charts overlaid and a delta table.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'Export Comparison as PDF' using shared/report-engine.js.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the 5 preset scenarios from scenario-engine.js as starting templates.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#12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Implement Cross-Model Data Linkages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Connect the output of one model to the input of another. For example, the DFM nowcast GDP estimate should automatically feed into QPM as an initial condition.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Currently the 6 models are isolated. Linking them creates a coherent policy analysis workflow where insights flow between models.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shared/ (create new data-bus module) + all model index.html files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a shared data bus (a JavaScript object in localStorage or window scope) for passing results between models.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with 2 pairs: DFM nowcast GDP → QPM initial GDP, and PE tariff effects → CGE import prices.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 model finishes a simulation, store key outputs to the shared bus.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another model loads, check the bus for available upstream data and pre-fill inputs.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 visual 'model flow' diagram in the hub showing which models feed which.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#13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Uncertainty Quantification (Fan Charts, Monte Carlo)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confidence bands (shaded 'fan' areas) around forecast lines showing 70% and 90% probability ranges, plus sensitivity tornado diagrams.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 single forecast line is misleading. Policymakers need to see how uncertain the projection is to make informed decisions.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qpm_uzbekistan/index.html, fpp_model/index.html (extend from DFM)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Fan charts already work in the DFM nowcast (added in PR #1). Replicate that approach for QPM and FPP.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Study the fan chart implementation in dfm_nowcast/index.html (search for 'fan' or 'confidence').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Replicate the Chart.js fill-between technique for QPM impulse response charts.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Monte Carlo option for QPM: run simulation 1000 times with small random parameter changes, plot the distribution.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 tornado diagram showing which parameters have the biggest impact on results.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#14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Live Data Pipeline (World Bank, IMF, CBU APIs)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Build a module that automatically fetches the latest economic data from international APIs so the platform always has fresh numbers.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Currently, data is manually updated by editing JS files. Automation keeps the platform current and reduces maintenance work.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Create new shared/data-pipeline.js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Research World Bank API (api.worldbank.org/v2/country/UZB/indicator/) for GDP, inflation, trade data.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Research IMF WEO API for forecast data.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Research Central Bank of Uzbekistan API for policy rate and monetary data.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Write fetch() functions for each API with error handling.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Cache results in localStorage with timestamps.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'Last updated: X days ago' indicator to the hub page.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'Refresh Data' button that re-fetches from all APIs.</w:t>
      </w:r>
    </w:p>
    <w:p>
      <w:pPr>
        <w:spacing w:after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AI Integration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tasks  |  Priority: After Phase 2  |  Issues #15–#17</w:t>
            </w:r>
          </w:p>
        </w:tc>
      </w:tr>
    </w:tbl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#15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AI Policy Advisor: Post-Simulation Briefs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After any simulation run, generate a plain-language policy brief explaining what the numbers mean, what risks exist, and what actions to consider.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Not all users can interpret charts and tables. AI-generated explanations make the platform accessible to non-technical decision-makers.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shared/ai-advisor.js + all model index.html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 foundation already exists in ai-advisor.js with a template-based fallback when no API key is configured.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shared/ai-advisor.js to understand the current analyzeSim() function.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Improve the prompt templates for each model with more Uzbekistan-specific context.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'Get AI Analysis' button to each model's results panel.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it works in all 3 languages (EN/RU/UZ).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with API key configured (Claude/OpenAI) AND without (template fallback).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#16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Natural Language Scenario Builder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Let users describe scenarios in plain text (e.g., 'What happens if oil drops to $50 and remittances fall 20%?') and have AI translate this into model parameters and run the simulation automatically.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Makes the platform usable by anyone, even those unfamiliar with the model parameters. Policymakers think in terms of events, not variables.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New module + new UI text input component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 text input box in the hub page or as a floating panel.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the user submits text, send it to the AI advisor with a prompt that maps natural language to model parameters.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Parse the AI response to extract parameter values.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Auto-select the appropriate model and set the parameters.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the simulation and show results.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Allow follow-up questions ('What if we also raise interest rates?').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#17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Automated DFM Nowcast Narratives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After the DFM model runs, automatically generate a written monthly economic briefing in plain language.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Saves analysts hours of report writing. The model already has all the data; it just needs to be translated into words.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dfm_nowcast/index.html + shared/ai-advisor.js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DFM runs, collect the key results: GDP nowcast, top contributing indicators, changes from last month.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Pass these to the AI advisor with a narrative template.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 the generated briefing below the DFM results.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anomaly detection: flag any indicator that moved more than 2 standard deviations.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Support EN/RU/UZ output.</w:t>
      </w:r>
    </w:p>
    <w:p>
      <w:pPr>
        <w:spacing w:after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Platform &amp; Scale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 tasks  |  Priority: Future  |  Issues #18–#21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Phase 4 tasks require a backend server and are planned for later. For now, understand the vision and plan the architecture.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#18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User Accounts and Collaboration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login functionality, user roles (viewer vs analyst), shared scenario libraries, commenting, and an audit trail of who changed what.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Institutional adoption requires team collaboration features. Multiple analysts need to work together on policy scenarios.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the backend from Issue #21 first. Plan the architecture now, implement after the backend exists.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the user role system: viewer (read-only), analyst (full access), admin (manage users).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Plan the database schema for users, sessions, shared scenarios, and comments.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the authentication flow (OAuth2 or institutional SSO).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Implementation happens after Issue #21 (backend migration).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#19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New Models: DSA, BVAR, Agent-Based, Climate-Macro, Labor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 5 new economic models to expand the platform's analytical coverage.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More models means more policy questions can be answered. Each model addresses a different aspect of the economy.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Each model needs R/Python economic research first, then JavaScript implementation for the web interface. Economists should lead the model design.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Debt Sustainability Analysis (DSA): Implement the IMF DSA framework with stress tests.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BVAR Forecasting: Bayesian VAR with Minnesota/Litterman priors for macroeconomic forecasting.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Agent-Based Model: Simulate heterogeneous firms and households for distributional analysis.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Climate-Macro Module: Model carbon pricing and green transition costs.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Labor Market Model: Unemployment dynamics, wage formation, and migration effects.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#20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REST API and SDK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Build a programmatic API so researchers can access model outputs from R, Python, or Excel without using the web interface.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Researchers and analysts often work in R or Python. An API lets them pull simulation results directly into their analysis pipelines.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the backend from Issue #21 first.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API endpoints: POST /simulate/{model}, GET /scenarios, GET /data/{indicator}.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an R package and Python SDK that wraps the API.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embeddable chart widgets (iframes) for reports and presentations.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an Excel add-in for pulling results into spreadsheets.</w:t>
      </w:r>
    </w:p>
    <w:p>
      <w:pPr>
        <w:spacing w:after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#21  </w:t>
      </w:r>
      <w:r>
        <w:rPr>
          <w:rFonts w:ascii="Arial" w:cs="Arial" w:eastAsia="Arial" w:hAnsi="Arial"/>
          <w:b/>
          <w:bCs/>
          <w:color w:val="0D1F3C"/>
          <w:sz w:val="26"/>
          <w:szCs w:val="26"/>
        </w:rPr>
        <w:t xml:space="preserve">Backend Migration (Node.js/FastAPI + PostgreSQL)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Move the platform from static HTML files to a proper server application with a database.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User accounts, the API, real-time collaboration, and persistent scenario storage all require a backend server and database.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This is the biggest architectural change in the project. Plan very carefully before starting.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Choose framework: Node.js (Express/Fastify) or Python (FastAPI). Discuss with team.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PostgreSQL database for scenarios, users, and data.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Migrate localStorage scenario storage to database.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OAuth2 authentication.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to CDN + server infrastructure.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monitoring and usage analytics.</w:t>
      </w:r>
    </w:p>
    <w:p>
      <w:pPr>
        <w:spacing w:after="40"/>
      </w:pPr>
    </w:p>
    <w:p>
      <w:r>
        <w:br w:type="page"/>
      </w:r>
    </w:p>
    <w:p>
      <w:pPr>
        <w:pBdr>
          <w:bottom w:val="single" w:color="0D948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D1F3C"/>
          <w:sz w:val="32"/>
          <w:szCs w:val="32"/>
        </w:rPr>
        <w:t xml:space="preserve">How to Start Working on a Task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these steps every time you pick up a new task from the Issues board.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PowerShell and navigate to the project folder: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cd C:\Users\YourName\Desktop\Uzbekistan-Economic-policy-engine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Pull the latest code (always do this first!):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pull origin main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 new branch for your task: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checkout -b feature/issue-6-pe-i18n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Make your changes in the code editor (VS Code recommended).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Save your work with a commit: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add .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commit -m "Add PE model Russian translations"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your branch to GitHub:</w:t>
      </w:r>
    </w:p>
    <w:p>
      <w:pPr>
        <w:shd w:fill="F1F5F9" w:val="clear"/>
        <w:spacing w:after="80" w:before="80"/>
        <w:ind w:left="360"/>
      </w:pP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push -u origin feature/issue-6-pe-i18n</w:t>
      </w:r>
    </w:p>
    <w:p>
      <w:pPr>
        <w:spacing w:after="4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a Pull Request on GitHub (the link appears after pushing). Fill in the template and wait for review from @nozimmjon.</w:t>
      </w:r>
    </w:p>
    <w:p>
      <w:pPr>
        <w:spacing w:after="4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Questions? Need Help?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Contact Project Manager: @nozimmjon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There are no stupid questions. Ask before you break something!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spacing w:after="0"/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CERR-Uzbekistan</w:t>
    </w:r>
    <w:r>
      <w:rPr>
        <w:rFonts w:ascii="Arial" w:cs="Arial" w:eastAsia="Arial" w:hAnsi="Arial"/>
        <w:color w:val="64748B"/>
        <w:sz w:val="18"/>
        <w:szCs w:val="18"/>
      </w:rPr>
      <w:t xml:space="preserve">  |  Task Reference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1F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2026-04-15T09:43:53.474Z</dcterms:created>
  <dcterms:modified xsi:type="dcterms:W3CDTF">2026-04-15T09:43:53.474Z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