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ACCD9" w14:textId="77777777" w:rsidR="00DA4C44" w:rsidRPr="00DA4C44" w:rsidRDefault="00DA4C44" w:rsidP="00DA4C44">
      <w:pPr>
        <w:rPr>
          <w:rFonts w:eastAsia="Times New Roman" w:cs="Times New Roman" w:hint="eastAsia"/>
          <w:color w:val="333333"/>
          <w:sz w:val="40"/>
          <w:szCs w:val="40"/>
          <w:shd w:val="clear" w:color="auto" w:fill="FFFFFF"/>
          <w:lang w:eastAsia="zh-CN"/>
        </w:rPr>
      </w:pPr>
      <w:r w:rsidRPr="00DA4C44">
        <w:rPr>
          <w:rFonts w:eastAsia="Times New Roman" w:cs="Times New Roman"/>
          <w:color w:val="333333"/>
          <w:sz w:val="40"/>
          <w:szCs w:val="40"/>
          <w:shd w:val="clear" w:color="auto" w:fill="FFFFFF"/>
          <w:lang w:eastAsia="zh-CN"/>
        </w:rPr>
        <w:t>Introduction</w:t>
      </w:r>
      <w:bookmarkStart w:id="0" w:name="_GoBack"/>
      <w:bookmarkEnd w:id="0"/>
    </w:p>
    <w:p w14:paraId="7DC190D9" w14:textId="77777777" w:rsidR="00DA4C44" w:rsidRPr="00DA4C44" w:rsidRDefault="00DA4C44" w:rsidP="00DA4C44">
      <w:pPr>
        <w:rPr>
          <w:rFonts w:eastAsia="Times New Roman" w:cs="Times New Roman"/>
          <w:color w:val="333333"/>
          <w:sz w:val="32"/>
          <w:szCs w:val="32"/>
          <w:shd w:val="clear" w:color="auto" w:fill="FFFFFF"/>
          <w:lang w:eastAsia="zh-CN"/>
        </w:rPr>
      </w:pPr>
      <w:r w:rsidRPr="00DA4C44">
        <w:rPr>
          <w:rFonts w:eastAsia="Times New Roman" w:cs="Times New Roman"/>
          <w:color w:val="333333"/>
          <w:sz w:val="32"/>
          <w:szCs w:val="32"/>
          <w:shd w:val="clear" w:color="auto" w:fill="FFFFFF"/>
          <w:lang w:eastAsia="zh-CN"/>
        </w:rPr>
        <w:t>Chinese Engineering Student Association is committed to provide high-quality services and resources to help Chinese Engineering students on campus to achieve their academic and career goals.</w:t>
      </w:r>
    </w:p>
    <w:p w14:paraId="05DEC3E1" w14:textId="77777777" w:rsidR="00DA4C44" w:rsidRPr="00DA4C44" w:rsidRDefault="00DA4C44" w:rsidP="00DA4C44">
      <w:pPr>
        <w:rPr>
          <w:rFonts w:eastAsia="Times New Roman" w:cs="Times New Roman"/>
          <w:color w:val="333333"/>
          <w:sz w:val="32"/>
          <w:szCs w:val="32"/>
          <w:shd w:val="clear" w:color="auto" w:fill="FFFFFF"/>
          <w:lang w:eastAsia="zh-CN"/>
        </w:rPr>
      </w:pPr>
    </w:p>
    <w:p w14:paraId="4E0D49B5" w14:textId="77777777" w:rsidR="00DA4C44" w:rsidRPr="00DA4C44" w:rsidRDefault="00DA4C44" w:rsidP="00DA4C44">
      <w:pPr>
        <w:rPr>
          <w:rFonts w:eastAsia="Times New Roman" w:cs="Times New Roman"/>
          <w:sz w:val="32"/>
          <w:szCs w:val="32"/>
          <w:lang w:eastAsia="zh-CN"/>
        </w:rPr>
      </w:pPr>
      <w:r w:rsidRPr="00DA4C44">
        <w:rPr>
          <w:rFonts w:eastAsia="Times New Roman" w:cs="Times New Roman"/>
          <w:sz w:val="32"/>
          <w:szCs w:val="32"/>
          <w:lang w:eastAsia="zh-CN"/>
        </w:rPr>
        <w:t xml:space="preserve">As the largest minority group on the UIUC campus today, one third of the over 5000 Chinese international </w:t>
      </w:r>
      <w:proofErr w:type="gramStart"/>
      <w:r w:rsidRPr="00DA4C44">
        <w:rPr>
          <w:rFonts w:eastAsia="Times New Roman" w:cs="Times New Roman"/>
          <w:sz w:val="32"/>
          <w:szCs w:val="32"/>
          <w:lang w:eastAsia="zh-CN"/>
        </w:rPr>
        <w:t>students</w:t>
      </w:r>
      <w:proofErr w:type="gramEnd"/>
      <w:r w:rsidRPr="00DA4C44">
        <w:rPr>
          <w:rFonts w:eastAsia="Times New Roman" w:cs="Times New Roman"/>
          <w:sz w:val="32"/>
          <w:szCs w:val="32"/>
          <w:lang w:eastAsia="zh-CN"/>
        </w:rPr>
        <w:t xml:space="preserve"> population attend to the College of Engineering. Thus, we see the necessity to establish an association that strives to help them achieve excellence and success in both academic and professional fields. Specifically, CESA aims to perform the functions as described below.</w:t>
      </w:r>
    </w:p>
    <w:p w14:paraId="6ED17CB8" w14:textId="77777777" w:rsidR="00DA4C44" w:rsidRPr="00DA4C44" w:rsidRDefault="00DA4C44" w:rsidP="00DA4C44">
      <w:pPr>
        <w:rPr>
          <w:rFonts w:eastAsia="Times New Roman" w:cs="Times New Roman"/>
          <w:sz w:val="32"/>
          <w:szCs w:val="32"/>
          <w:lang w:eastAsia="zh-CN"/>
        </w:rPr>
      </w:pPr>
    </w:p>
    <w:p w14:paraId="75AA821F" w14:textId="77777777" w:rsidR="00DA4C44" w:rsidRPr="00DA4C44" w:rsidRDefault="00DA4C44" w:rsidP="00DA4C44">
      <w:pPr>
        <w:rPr>
          <w:rFonts w:eastAsia="Times New Roman" w:cs="Times New Roman"/>
          <w:sz w:val="32"/>
          <w:szCs w:val="32"/>
          <w:lang w:eastAsia="zh-CN"/>
        </w:rPr>
      </w:pPr>
      <w:r w:rsidRPr="00DA4C44">
        <w:rPr>
          <w:rFonts w:eastAsia="Times New Roman" w:cs="Times New Roman"/>
          <w:color w:val="333333"/>
          <w:sz w:val="32"/>
          <w:szCs w:val="32"/>
          <w:shd w:val="clear" w:color="auto" w:fill="FFFFFF"/>
          <w:lang w:eastAsia="zh-CN"/>
        </w:rPr>
        <w:t>First of all, CESA will build a platform for Chinese engineering students to share their study experiences and resources by collecting resources from students who are taking or have taken different engineering courses in their curriculum. All membership of CESA can use these resources and have responsibility to share their own resources. Nonetheless, we object to pure duplication of homework and projects while encouraging original work and ideas.</w:t>
      </w:r>
    </w:p>
    <w:p w14:paraId="294ED307" w14:textId="77777777" w:rsidR="00290A07" w:rsidRPr="00DA4C44" w:rsidRDefault="00B21CE5">
      <w:pPr>
        <w:rPr>
          <w:sz w:val="32"/>
          <w:szCs w:val="32"/>
        </w:rPr>
      </w:pPr>
    </w:p>
    <w:p w14:paraId="50027F72" w14:textId="77777777" w:rsidR="00DA4C44" w:rsidRPr="00DA4C44" w:rsidRDefault="00DA4C44" w:rsidP="00DA4C44">
      <w:pPr>
        <w:rPr>
          <w:sz w:val="32"/>
          <w:szCs w:val="32"/>
        </w:rPr>
      </w:pPr>
      <w:r w:rsidRPr="00DA4C44">
        <w:rPr>
          <w:sz w:val="32"/>
          <w:szCs w:val="32"/>
        </w:rPr>
        <w:t>Also, through general meetings, activities and workshops, CESA offers members the opportunity to socialize with peer students, build study groups, and share research and job opportunities. In order to make this function more efficient, we will appoint an undergraduate student advisor for each department.</w:t>
      </w:r>
    </w:p>
    <w:p w14:paraId="0AE01255" w14:textId="77777777" w:rsidR="00DA4C44" w:rsidRPr="00DA4C44" w:rsidRDefault="00DA4C44" w:rsidP="00DA4C44">
      <w:pPr>
        <w:rPr>
          <w:sz w:val="32"/>
          <w:szCs w:val="32"/>
        </w:rPr>
      </w:pPr>
    </w:p>
    <w:p w14:paraId="512BF928" w14:textId="77777777" w:rsidR="00DA4C44" w:rsidRPr="00DA4C44" w:rsidRDefault="00DA4C44" w:rsidP="00DA4C44">
      <w:pPr>
        <w:rPr>
          <w:rFonts w:eastAsia="Times New Roman" w:cs="Times New Roman"/>
          <w:sz w:val="32"/>
          <w:szCs w:val="32"/>
          <w:lang w:eastAsia="zh-CN"/>
        </w:rPr>
      </w:pPr>
      <w:r w:rsidRPr="00DA4C44">
        <w:rPr>
          <w:rFonts w:eastAsia="Times New Roman" w:cs="Times New Roman"/>
          <w:color w:val="333333"/>
          <w:sz w:val="32"/>
          <w:szCs w:val="32"/>
          <w:shd w:val="clear" w:color="auto" w:fill="FFFFFF"/>
          <w:lang w:eastAsia="zh-CN"/>
        </w:rPr>
        <w:t xml:space="preserve">In addition, each semester, we will invite professors from the Engineering Department and representatives from corporations in the field to give speeches. Through the speeches, our members will not only learn the current trends in the Engineering field, but also build network with prospective employers. Moreover, these speeches can be </w:t>
      </w:r>
      <w:r w:rsidRPr="00DA4C44">
        <w:rPr>
          <w:rFonts w:eastAsia="Times New Roman" w:cs="Times New Roman"/>
          <w:color w:val="333333"/>
          <w:sz w:val="32"/>
          <w:szCs w:val="32"/>
          <w:shd w:val="clear" w:color="auto" w:fill="FFFFFF"/>
          <w:lang w:eastAsia="zh-CN"/>
        </w:rPr>
        <w:lastRenderedPageBreak/>
        <w:t>opportunities of researches and internship as well as answers to questions about future study and career for students.</w:t>
      </w:r>
    </w:p>
    <w:p w14:paraId="1F0248CD" w14:textId="77777777" w:rsidR="00DA4C44" w:rsidRPr="00DA4C44" w:rsidRDefault="00DA4C44" w:rsidP="00DA4C44">
      <w:pPr>
        <w:rPr>
          <w:sz w:val="32"/>
          <w:szCs w:val="32"/>
        </w:rPr>
      </w:pPr>
    </w:p>
    <w:p w14:paraId="35AFAF13" w14:textId="77777777" w:rsidR="00DA4C44" w:rsidRPr="00DA4C44" w:rsidRDefault="00DA4C44" w:rsidP="00DA4C44">
      <w:pPr>
        <w:rPr>
          <w:sz w:val="32"/>
          <w:szCs w:val="32"/>
        </w:rPr>
      </w:pPr>
    </w:p>
    <w:p w14:paraId="2FDC3422" w14:textId="77777777" w:rsidR="00DA4C44" w:rsidRPr="00DA4C44" w:rsidRDefault="00DA4C44" w:rsidP="00DA4C44">
      <w:pPr>
        <w:rPr>
          <w:sz w:val="32"/>
          <w:szCs w:val="32"/>
        </w:rPr>
      </w:pPr>
      <w:r w:rsidRPr="00DA4C44">
        <w:rPr>
          <w:sz w:val="32"/>
          <w:szCs w:val="32"/>
        </w:rPr>
        <w:t>At the same time, we will hold some indoor and outdoor activities to enrich engineering students’ life, such as sports tournaments, weight training groups, paintball, BBQ parties, etc. During these activities, we will also corporate with other student organizations on campus, which will help our CESA members to get involved in American campus life. We do believe that physical fitness is as important as academic ability even for engineering students.</w:t>
      </w:r>
    </w:p>
    <w:p w14:paraId="2DC8DA17" w14:textId="77777777" w:rsidR="00DA4C44" w:rsidRPr="00DA4C44" w:rsidRDefault="00DA4C44" w:rsidP="00DA4C44"/>
    <w:p w14:paraId="0D6360C0" w14:textId="77777777" w:rsidR="00DA4C44" w:rsidRDefault="00DA4C44"/>
    <w:p w14:paraId="388368A9" w14:textId="77777777" w:rsidR="00DA4C44" w:rsidRDefault="00DA4C44"/>
    <w:sectPr w:rsidR="00DA4C44" w:rsidSect="007E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44"/>
    <w:rsid w:val="007E2FA4"/>
    <w:rsid w:val="00A761B8"/>
    <w:rsid w:val="00B21CE5"/>
    <w:rsid w:val="00DA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443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805780">
      <w:bodyDiv w:val="1"/>
      <w:marLeft w:val="0"/>
      <w:marRight w:val="0"/>
      <w:marTop w:val="0"/>
      <w:marBottom w:val="0"/>
      <w:divBdr>
        <w:top w:val="none" w:sz="0" w:space="0" w:color="auto"/>
        <w:left w:val="none" w:sz="0" w:space="0" w:color="auto"/>
        <w:bottom w:val="none" w:sz="0" w:space="0" w:color="auto"/>
        <w:right w:val="none" w:sz="0" w:space="0" w:color="auto"/>
      </w:divBdr>
    </w:div>
    <w:div w:id="544218724">
      <w:bodyDiv w:val="1"/>
      <w:marLeft w:val="0"/>
      <w:marRight w:val="0"/>
      <w:marTop w:val="0"/>
      <w:marBottom w:val="0"/>
      <w:divBdr>
        <w:top w:val="none" w:sz="0" w:space="0" w:color="auto"/>
        <w:left w:val="none" w:sz="0" w:space="0" w:color="auto"/>
        <w:bottom w:val="none" w:sz="0" w:space="0" w:color="auto"/>
        <w:right w:val="none" w:sz="0" w:space="0" w:color="auto"/>
      </w:divBdr>
    </w:div>
    <w:div w:id="621421559">
      <w:bodyDiv w:val="1"/>
      <w:marLeft w:val="0"/>
      <w:marRight w:val="0"/>
      <w:marTop w:val="0"/>
      <w:marBottom w:val="0"/>
      <w:divBdr>
        <w:top w:val="none" w:sz="0" w:space="0" w:color="auto"/>
        <w:left w:val="none" w:sz="0" w:space="0" w:color="auto"/>
        <w:bottom w:val="none" w:sz="0" w:space="0" w:color="auto"/>
        <w:right w:val="none" w:sz="0" w:space="0" w:color="auto"/>
      </w:divBdr>
    </w:div>
    <w:div w:id="1016885357">
      <w:bodyDiv w:val="1"/>
      <w:marLeft w:val="0"/>
      <w:marRight w:val="0"/>
      <w:marTop w:val="0"/>
      <w:marBottom w:val="0"/>
      <w:divBdr>
        <w:top w:val="none" w:sz="0" w:space="0" w:color="auto"/>
        <w:left w:val="none" w:sz="0" w:space="0" w:color="auto"/>
        <w:bottom w:val="none" w:sz="0" w:space="0" w:color="auto"/>
        <w:right w:val="none" w:sz="0" w:space="0" w:color="auto"/>
      </w:divBdr>
    </w:div>
    <w:div w:id="1072658197">
      <w:bodyDiv w:val="1"/>
      <w:marLeft w:val="0"/>
      <w:marRight w:val="0"/>
      <w:marTop w:val="0"/>
      <w:marBottom w:val="0"/>
      <w:divBdr>
        <w:top w:val="none" w:sz="0" w:space="0" w:color="auto"/>
        <w:left w:val="none" w:sz="0" w:space="0" w:color="auto"/>
        <w:bottom w:val="none" w:sz="0" w:space="0" w:color="auto"/>
        <w:right w:val="none" w:sz="0" w:space="0" w:color="auto"/>
      </w:divBdr>
    </w:div>
    <w:div w:id="1108937063">
      <w:bodyDiv w:val="1"/>
      <w:marLeft w:val="0"/>
      <w:marRight w:val="0"/>
      <w:marTop w:val="0"/>
      <w:marBottom w:val="0"/>
      <w:divBdr>
        <w:top w:val="none" w:sz="0" w:space="0" w:color="auto"/>
        <w:left w:val="none" w:sz="0" w:space="0" w:color="auto"/>
        <w:bottom w:val="none" w:sz="0" w:space="0" w:color="auto"/>
        <w:right w:val="none" w:sz="0" w:space="0" w:color="auto"/>
      </w:divBdr>
    </w:div>
    <w:div w:id="1769308143">
      <w:bodyDiv w:val="1"/>
      <w:marLeft w:val="0"/>
      <w:marRight w:val="0"/>
      <w:marTop w:val="0"/>
      <w:marBottom w:val="0"/>
      <w:divBdr>
        <w:top w:val="none" w:sz="0" w:space="0" w:color="auto"/>
        <w:left w:val="none" w:sz="0" w:space="0" w:color="auto"/>
        <w:bottom w:val="none" w:sz="0" w:space="0" w:color="auto"/>
        <w:right w:val="none" w:sz="0" w:space="0" w:color="auto"/>
      </w:divBdr>
    </w:div>
    <w:div w:id="2041975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338</Words>
  <Characters>1928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Jiawen</dc:creator>
  <cp:keywords/>
  <dc:description/>
  <cp:lastModifiedBy>Wu, Jiawen</cp:lastModifiedBy>
  <cp:revision>1</cp:revision>
  <dcterms:created xsi:type="dcterms:W3CDTF">2017-10-15T20:32:00Z</dcterms:created>
  <dcterms:modified xsi:type="dcterms:W3CDTF">2017-10-15T20:37:00Z</dcterms:modified>
</cp:coreProperties>
</file>