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0E770" w14:textId="77777777" w:rsidR="00EA5FAF" w:rsidRDefault="00EA5FAF">
      <w:pPr>
        <w:spacing w:after="80"/>
      </w:pPr>
    </w:p>
    <w:p w14:paraId="5C4B6C08" w14:textId="77777777" w:rsidR="00EA5FAF" w:rsidRDefault="00EA5FAF">
      <w:pPr>
        <w:spacing w:after="80"/>
      </w:pPr>
    </w:p>
    <w:p w14:paraId="547C5F86" w14:textId="77777777" w:rsidR="00EA5FAF" w:rsidRDefault="00EA5FAF">
      <w:pPr>
        <w:spacing w:after="80"/>
      </w:pPr>
    </w:p>
    <w:p w14:paraId="426971BE" w14:textId="77777777" w:rsidR="00EA5FAF" w:rsidRDefault="00FB05F0">
      <w:pPr>
        <w:spacing w:after="160"/>
        <w:jc w:val="center"/>
      </w:pPr>
      <w:r>
        <w:rPr>
          <w:b/>
          <w:bCs/>
          <w:color w:val="1A4B8C"/>
          <w:sz w:val="28"/>
          <w:szCs w:val="28"/>
        </w:rPr>
        <w:t>SECRETARÍA DE SEGURIDAD PÚBLICA MUNICIPAL</w:t>
      </w:r>
    </w:p>
    <w:p w14:paraId="623D6C99" w14:textId="77777777" w:rsidR="00EA5FAF" w:rsidRDefault="00FB05F0">
      <w:pPr>
        <w:spacing w:after="120"/>
        <w:jc w:val="center"/>
      </w:pPr>
      <w:r>
        <w:rPr>
          <w:color w:val="444441"/>
          <w:sz w:val="24"/>
          <w:szCs w:val="24"/>
        </w:rPr>
        <w:t>San Juan del Río, Querétaro</w:t>
      </w:r>
    </w:p>
    <w:p w14:paraId="697C1CF8" w14:textId="77777777" w:rsidR="00EA5FAF" w:rsidRDefault="00EA5FAF">
      <w:pPr>
        <w:pBdr>
          <w:bottom w:val="single" w:sz="8" w:space="2" w:color="1A4B8C"/>
        </w:pBdr>
        <w:spacing w:after="320"/>
        <w:jc w:val="center"/>
      </w:pPr>
    </w:p>
    <w:p w14:paraId="59704BCE" w14:textId="77777777" w:rsidR="00EA5FAF" w:rsidRDefault="00FB05F0">
      <w:pPr>
        <w:spacing w:after="120"/>
        <w:jc w:val="center"/>
      </w:pPr>
      <w:r>
        <w:rPr>
          <w:b/>
          <w:bCs/>
          <w:color w:val="1A4B8C"/>
          <w:sz w:val="52"/>
          <w:szCs w:val="52"/>
        </w:rPr>
        <w:t>Sistema C4</w:t>
      </w:r>
    </w:p>
    <w:p w14:paraId="44190563" w14:textId="77777777" w:rsidR="00EA5FAF" w:rsidRDefault="00FB05F0">
      <w:pPr>
        <w:spacing w:after="80"/>
        <w:jc w:val="center"/>
      </w:pPr>
      <w:r>
        <w:rPr>
          <w:color w:val="444441"/>
          <w:sz w:val="24"/>
          <w:szCs w:val="24"/>
        </w:rPr>
        <w:t>Documentación del sistema de gestión operativa — Versión 3 (corregida)</w:t>
      </w:r>
    </w:p>
    <w:p w14:paraId="0EF081DB" w14:textId="77777777" w:rsidR="00EA5FAF" w:rsidRDefault="00FB05F0">
      <w:pPr>
        <w:spacing w:after="80"/>
        <w:jc w:val="center"/>
      </w:pPr>
      <w:r>
        <w:rPr>
          <w:color w:val="0F6E56"/>
        </w:rPr>
        <w:t>C4 Operativo + Prevención del Delito / Medidas de Protección</w:t>
      </w:r>
    </w:p>
    <w:p w14:paraId="3BB26EB3" w14:textId="77777777" w:rsidR="00EA5FAF" w:rsidRDefault="00EA5FAF">
      <w:pPr>
        <w:spacing w:after="80"/>
      </w:pPr>
    </w:p>
    <w:p w14:paraId="474D8F16" w14:textId="77777777" w:rsidR="00EA5FAF" w:rsidRDefault="00EA5FAF">
      <w:pPr>
        <w:spacing w:after="80"/>
      </w:pPr>
    </w:p>
    <w:p w14:paraId="05771277" w14:textId="77777777" w:rsidR="00EA5FAF" w:rsidRPr="002655A6" w:rsidRDefault="00FB05F0">
      <w:pPr>
        <w:spacing w:after="60"/>
        <w:jc w:val="center"/>
        <w:rPr>
          <w:lang w:val="en-US"/>
        </w:rPr>
      </w:pPr>
      <w:r w:rsidRPr="002655A6">
        <w:rPr>
          <w:color w:val="444441"/>
          <w:sz w:val="20"/>
          <w:szCs w:val="20"/>
          <w:lang w:val="en-US"/>
        </w:rPr>
        <w:t xml:space="preserve">Stack: Next.js · TypeScript · PostgreSQL + </w:t>
      </w:r>
      <w:proofErr w:type="spellStart"/>
      <w:r w:rsidRPr="002655A6">
        <w:rPr>
          <w:color w:val="444441"/>
          <w:sz w:val="20"/>
          <w:szCs w:val="20"/>
          <w:lang w:val="en-US"/>
        </w:rPr>
        <w:t>PostGIS</w:t>
      </w:r>
      <w:proofErr w:type="spellEnd"/>
      <w:r w:rsidRPr="002655A6">
        <w:rPr>
          <w:color w:val="444441"/>
          <w:sz w:val="20"/>
          <w:szCs w:val="20"/>
          <w:lang w:val="en-US"/>
        </w:rPr>
        <w:t xml:space="preserve"> · Drizzle ORM · </w:t>
      </w:r>
      <w:proofErr w:type="spellStart"/>
      <w:r w:rsidRPr="002655A6">
        <w:rPr>
          <w:color w:val="444441"/>
          <w:sz w:val="20"/>
          <w:szCs w:val="20"/>
          <w:lang w:val="en-US"/>
        </w:rPr>
        <w:t>NextAuth</w:t>
      </w:r>
      <w:proofErr w:type="spellEnd"/>
      <w:r w:rsidRPr="002655A6">
        <w:rPr>
          <w:color w:val="444441"/>
          <w:sz w:val="20"/>
          <w:szCs w:val="20"/>
          <w:lang w:val="en-US"/>
        </w:rPr>
        <w:t xml:space="preserve"> · Socket.io · Leaflet</w:t>
      </w:r>
    </w:p>
    <w:p w14:paraId="440C200B" w14:textId="723FD500" w:rsidR="00EA5FAF" w:rsidRDefault="00FB05F0">
      <w:pPr>
        <w:spacing w:after="60"/>
        <w:jc w:val="center"/>
      </w:pPr>
      <w:proofErr w:type="gramStart"/>
      <w:r>
        <w:rPr>
          <w:color w:val="0F6E56"/>
          <w:sz w:val="18"/>
          <w:szCs w:val="18"/>
        </w:rPr>
        <w:t xml:space="preserve">IA </w:t>
      </w:r>
      <w:r>
        <w:rPr>
          <w:color w:val="0F6E56"/>
          <w:sz w:val="18"/>
          <w:szCs w:val="18"/>
        </w:rPr>
        <w:t>:</w:t>
      </w:r>
      <w:proofErr w:type="gramEnd"/>
      <w:r>
        <w:rPr>
          <w:color w:val="0F6E56"/>
          <w:sz w:val="18"/>
          <w:szCs w:val="18"/>
        </w:rPr>
        <w:t xml:space="preserve"> </w:t>
      </w:r>
      <w:proofErr w:type="spellStart"/>
      <w:r>
        <w:rPr>
          <w:color w:val="0F6E56"/>
          <w:sz w:val="18"/>
          <w:szCs w:val="18"/>
        </w:rPr>
        <w:t>Whisper</w:t>
      </w:r>
      <w:proofErr w:type="spellEnd"/>
      <w:r>
        <w:rPr>
          <w:color w:val="0F6E56"/>
          <w:sz w:val="18"/>
          <w:szCs w:val="18"/>
        </w:rPr>
        <w:t xml:space="preserve"> STT (campo) · Gemini/</w:t>
      </w:r>
      <w:proofErr w:type="spellStart"/>
      <w:r>
        <w:rPr>
          <w:color w:val="0F6E56"/>
          <w:sz w:val="18"/>
          <w:szCs w:val="18"/>
        </w:rPr>
        <w:t>Ollama</w:t>
      </w:r>
      <w:proofErr w:type="spellEnd"/>
      <w:r>
        <w:rPr>
          <w:color w:val="0F6E56"/>
          <w:sz w:val="18"/>
          <w:szCs w:val="18"/>
        </w:rPr>
        <w:t xml:space="preserve"> (borrador Novedades) · Job nocturno (patrones)</w:t>
      </w:r>
    </w:p>
    <w:p w14:paraId="20362468" w14:textId="77777777" w:rsidR="00EA5FAF" w:rsidRDefault="00EA5FAF">
      <w:pPr>
        <w:spacing w:after="80"/>
      </w:pPr>
    </w:p>
    <w:p w14:paraId="581F7E86" w14:textId="77777777" w:rsidR="00EA5FAF" w:rsidRDefault="00FB05F0">
      <w:pPr>
        <w:spacing w:after="60"/>
        <w:jc w:val="center"/>
      </w:pPr>
      <w:r>
        <w:rPr>
          <w:color w:val="444441"/>
          <w:sz w:val="18"/>
          <w:szCs w:val="18"/>
        </w:rPr>
        <w:t>Ve</w:t>
      </w:r>
      <w:r>
        <w:rPr>
          <w:color w:val="444441"/>
          <w:sz w:val="18"/>
          <w:szCs w:val="18"/>
        </w:rPr>
        <w:t>rsión: 21 de abril de 2026</w:t>
      </w:r>
    </w:p>
    <w:p w14:paraId="4B45C53A" w14:textId="77777777" w:rsidR="00EA5FAF" w:rsidRDefault="00FB05F0">
      <w:r>
        <w:br w:type="page"/>
      </w:r>
    </w:p>
    <w:p w14:paraId="4EAC2726" w14:textId="77777777" w:rsidR="00EA5FAF" w:rsidRDefault="00FB05F0">
      <w:pPr>
        <w:pStyle w:val="Ttulo1"/>
      </w:pPr>
      <w:r>
        <w:lastRenderedPageBreak/>
        <w:t>1. Resumen ejecutivo</w:t>
      </w:r>
    </w:p>
    <w:p w14:paraId="3D66B7EB" w14:textId="77777777" w:rsidR="00EA5FAF" w:rsidRDefault="00FB05F0">
      <w:pPr>
        <w:spacing w:after="120"/>
      </w:pPr>
      <w:r>
        <w:t xml:space="preserve">El sistema C4 es una plataforma web responsiva para modernizar la gestión operativa de la SSPM de San Juan del Río. Es una aplicación web — no una app móvil nativa. Los oficiales de campo la usan desde </w:t>
      </w:r>
      <w:proofErr w:type="spellStart"/>
      <w:r>
        <w:t>tabl</w:t>
      </w:r>
      <w:r>
        <w:t>et</w:t>
      </w:r>
      <w:proofErr w:type="spellEnd"/>
      <w:r>
        <w:t xml:space="preserve"> o laptop en la patrulla.</w:t>
      </w:r>
    </w:p>
    <w:p w14:paraId="28AA876B" w14:textId="77777777" w:rsidR="00EA5FAF" w:rsidRDefault="00FB05F0">
      <w:pPr>
        <w:spacing w:after="120"/>
      </w:pPr>
      <w:r>
        <w:t>La mayor parte del trabajo en el sistema es manual: formularios, catálogos, asignaciones y aprobaciones son acciones humanas. El sistema aporta automatización donde tiene sentido (folio único, bitácora automática, envío a Fiscal</w:t>
      </w:r>
      <w:r>
        <w:t>ía). La IA tiene exactamente tres casos de uso reales y acotados.</w:t>
      </w:r>
    </w:p>
    <w:p w14:paraId="3119CD91" w14:textId="77777777" w:rsidR="00EA5FAF" w:rsidRDefault="00EA5FAF">
      <w:pPr>
        <w:spacing w:after="80"/>
      </w:pPr>
    </w:p>
    <w:p w14:paraId="45F00845" w14:textId="77777777" w:rsidR="00EA5FAF" w:rsidRDefault="00FB05F0">
      <w:pPr>
        <w:pStyle w:val="Ttulo1"/>
      </w:pPr>
      <w:r>
        <w:t>2. Problema central identificado</w:t>
      </w:r>
    </w:p>
    <w:p w14:paraId="247A1BAE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Triple folio sin integración: CAD, bitácora y CUAS representan el mismo incidente en tres sistemas separados.</w:t>
      </w:r>
    </w:p>
    <w:p w14:paraId="7B84A92A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Duplicidad de captura: el Auxiliar de Novedades escribe el mismo evento dos veces.</w:t>
      </w:r>
    </w:p>
    <w:p w14:paraId="2B5AB0FC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Canal informal: decisiones operativas críticas por WhatsApp, sin auditoría.</w:t>
      </w:r>
    </w:p>
    <w:p w14:paraId="51448FC8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Análisis desconectado: Gustavo construye Excel, fichas PPT y mapas manualmente.</w:t>
      </w:r>
    </w:p>
    <w:p w14:paraId="4E4CDC7F" w14:textId="77777777" w:rsidR="00EA5FAF" w:rsidRDefault="00EA5FAF">
      <w:pPr>
        <w:spacing w:after="80"/>
      </w:pPr>
    </w:p>
    <w:p w14:paraId="75B3E31A" w14:textId="77777777" w:rsidR="00EA5FAF" w:rsidRDefault="00FB05F0">
      <w:pPr>
        <w:pStyle w:val="Ttulo1"/>
      </w:pPr>
      <w:r>
        <w:t>3. Solución — qu</w:t>
      </w:r>
      <w:r>
        <w:t>é hace el sistema y qué sigue siendo manual</w:t>
      </w:r>
    </w:p>
    <w:p w14:paraId="111C5D07" w14:textId="741ACD35" w:rsidR="00EA5FAF" w:rsidRDefault="00FB05F0">
      <w:pPr>
        <w:pStyle w:val="Ttulo2"/>
      </w:pPr>
      <w:r>
        <w:t>Lo que automatiza el sistema</w:t>
      </w:r>
    </w:p>
    <w:p w14:paraId="08297D55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Generar el folio UUID único y sincronizarlo con CAD, Bitácora y CUAS.</w:t>
      </w:r>
    </w:p>
    <w:p w14:paraId="3AB9EAAA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Registrar cada cambio del folio en la bitácora (</w:t>
      </w:r>
      <w:proofErr w:type="spellStart"/>
      <w:r>
        <w:t>trigger</w:t>
      </w:r>
      <w:proofErr w:type="spellEnd"/>
      <w:r>
        <w:t xml:space="preserve"> PostgreSQL).</w:t>
      </w:r>
    </w:p>
    <w:p w14:paraId="096C4BDC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proofErr w:type="spellStart"/>
      <w:r>
        <w:t>Pre-llenar</w:t>
      </w:r>
      <w:proofErr w:type="spellEnd"/>
      <w:r>
        <w:t xml:space="preserve"> el formulario de Novedades con los datos ya capturados.</w:t>
      </w:r>
    </w:p>
    <w:p w14:paraId="1AA6F112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Generar el PDF del reporte con plantilla institucional al aprobar.</w:t>
      </w:r>
    </w:p>
    <w:p w14:paraId="117AF138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 xml:space="preserve">Enviar el correo a Fiscalía después de la aprobación </w:t>
      </w:r>
      <w:r>
        <w:t>humana.</w:t>
      </w:r>
    </w:p>
    <w:p w14:paraId="3484B53B" w14:textId="77777777" w:rsidR="00EA5FAF" w:rsidRDefault="00FB05F0">
      <w:pPr>
        <w:pStyle w:val="Ttulo2"/>
      </w:pPr>
      <w:r>
        <w:t>Lo que sigue siendo manual</w:t>
      </w:r>
    </w:p>
    <w:p w14:paraId="622961A3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Toda captura de datos en formularios — el sistema provee catálogos y validaciones.</w:t>
      </w:r>
    </w:p>
    <w:p w14:paraId="689395CF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Selección de tipo de incidente del catálogo nacional.</w:t>
      </w:r>
    </w:p>
    <w:p w14:paraId="00E7201D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Asignación de unidad — el despachador decide por criterio propio.</w:t>
      </w:r>
    </w:p>
    <w:p w14:paraId="3DC799F4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 xml:space="preserve">Clasificación del </w:t>
      </w:r>
      <w:r>
        <w:t>delito por artículo — el auxiliar la hace manualmente.</w:t>
      </w:r>
    </w:p>
    <w:p w14:paraId="2D69FFEF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Revisión y aprobación del borrador antes de enviarlo a Fiscalía.</w:t>
      </w:r>
    </w:p>
    <w:p w14:paraId="568C2E0B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 xml:space="preserve">Interpretación de los patrones detectados por el </w:t>
      </w:r>
      <w:proofErr w:type="spellStart"/>
      <w:r>
        <w:t>job</w:t>
      </w:r>
      <w:proofErr w:type="spellEnd"/>
      <w:r>
        <w:t xml:space="preserve"> nocturno.</w:t>
      </w:r>
    </w:p>
    <w:p w14:paraId="5ACF3B01" w14:textId="77777777" w:rsidR="00EA5FAF" w:rsidRDefault="00EA5FAF">
      <w:pPr>
        <w:spacing w:after="80"/>
      </w:pPr>
    </w:p>
    <w:p w14:paraId="5B177B7D" w14:textId="77777777" w:rsidR="00EA5FAF" w:rsidRDefault="00FB05F0">
      <w:pPr>
        <w:pStyle w:val="Ttulo1"/>
      </w:pPr>
      <w:r>
        <w:t>4. IA integrada — solo 3 casos reales</w:t>
      </w:r>
    </w:p>
    <w:p w14:paraId="2EE95A5B" w14:textId="77777777" w:rsidR="00EA5FAF" w:rsidRDefault="00FB05F0">
      <w:pPr>
        <w:spacing w:after="120"/>
      </w:pPr>
      <w:r>
        <w:rPr>
          <w:b/>
          <w:bCs/>
          <w:color w:val="0F6E56"/>
        </w:rPr>
        <w:t>La IA en este sistema tiene un rol</w:t>
      </w:r>
      <w:r>
        <w:rPr>
          <w:b/>
          <w:bCs/>
          <w:color w:val="0F6E56"/>
        </w:rPr>
        <w:t xml:space="preserve"> de apoyo, no de decisión. </w:t>
      </w:r>
      <w:proofErr w:type="spellStart"/>
      <w:r>
        <w:rPr>
          <w:b/>
          <w:bCs/>
          <w:color w:val="0F6E56"/>
        </w:rPr>
        <w:t>Ningun</w:t>
      </w:r>
      <w:proofErr w:type="spellEnd"/>
      <w:r>
        <w:rPr>
          <w:b/>
          <w:bCs/>
          <w:color w:val="0F6E56"/>
        </w:rPr>
        <w:t xml:space="preserve"> proceso crítico se ejecuta sin confirmación humana.</w:t>
      </w:r>
    </w:p>
    <w:p w14:paraId="493C16C5" w14:textId="77777777" w:rsidR="00EA5FAF" w:rsidRDefault="00EA5FAF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000"/>
        <w:gridCol w:w="3800"/>
      </w:tblGrid>
      <w:tr w:rsidR="00EA5FAF" w14:paraId="12382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68DF" w14:textId="77777777" w:rsidR="00EA5FAF" w:rsidRDefault="00FB05F0">
            <w:r>
              <w:rPr>
                <w:b/>
                <w:bCs/>
                <w:color w:val="0F6E56"/>
                <w:sz w:val="20"/>
                <w:szCs w:val="20"/>
              </w:rPr>
              <w:t>Herramienta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FCAB" w14:textId="77777777" w:rsidR="00EA5FAF" w:rsidRDefault="00FB05F0">
            <w:r>
              <w:rPr>
                <w:b/>
                <w:bCs/>
                <w:color w:val="0F6E56"/>
                <w:sz w:val="20"/>
                <w:szCs w:val="20"/>
              </w:rPr>
              <w:t>Fase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F4CE" w14:textId="77777777" w:rsidR="00EA5FAF" w:rsidRDefault="00FB05F0">
            <w:r>
              <w:rPr>
                <w:b/>
                <w:bCs/>
                <w:color w:val="0F6E56"/>
                <w:sz w:val="20"/>
                <w:szCs w:val="20"/>
              </w:rPr>
              <w:t>Costo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3DA8" w14:textId="77777777" w:rsidR="00EA5FAF" w:rsidRDefault="00FB05F0"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exacta del uso</w:t>
            </w:r>
          </w:p>
        </w:tc>
      </w:tr>
      <w:tr w:rsidR="00EA5FAF" w14:paraId="7AD0E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2CAFA" w14:textId="77777777" w:rsidR="00EA5FAF" w:rsidRDefault="00FB05F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Whisper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STT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7F09" w14:textId="77777777" w:rsidR="00EA5FAF" w:rsidRDefault="00FB05F0">
            <w:r>
              <w:rPr>
                <w:color w:val="333333"/>
                <w:sz w:val="20"/>
                <w:szCs w:val="20"/>
              </w:rPr>
              <w:t>3 · Campo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3482C" w14:textId="77777777" w:rsidR="00EA5FAF" w:rsidRDefault="00FB05F0">
            <w:r>
              <w:rPr>
                <w:color w:val="333333"/>
                <w:sz w:val="20"/>
                <w:szCs w:val="20"/>
              </w:rPr>
              <w:t>Gratuito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99E5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El oficial activa el </w:t>
            </w:r>
            <w:proofErr w:type="spellStart"/>
            <w:r>
              <w:rPr>
                <w:color w:val="333333"/>
                <w:sz w:val="20"/>
                <w:szCs w:val="20"/>
              </w:rPr>
              <w:t>microfono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la web app y habla. El texto aparece en pantalla. El oficial lo revisa y guarda manualmente. No es </w:t>
            </w:r>
            <w:proofErr w:type="spellStart"/>
            <w:r>
              <w:rPr>
                <w:color w:val="333333"/>
                <w:sz w:val="20"/>
                <w:szCs w:val="20"/>
              </w:rPr>
              <w:t>automatico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5FAF" w14:paraId="3B282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8482" w14:textId="77777777" w:rsidR="00EA5FAF" w:rsidRDefault="00FB05F0">
            <w:r>
              <w:rPr>
                <w:b/>
                <w:bCs/>
                <w:color w:val="333333"/>
                <w:sz w:val="20"/>
                <w:szCs w:val="20"/>
              </w:rPr>
              <w:t xml:space="preserve">Gemini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944DE" w14:textId="77777777" w:rsidR="00EA5FAF" w:rsidRDefault="00FB05F0">
            <w:r>
              <w:rPr>
                <w:color w:val="333333"/>
                <w:sz w:val="20"/>
                <w:szCs w:val="20"/>
              </w:rPr>
              <w:t>5 · Novedades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3EA17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333333"/>
                <w:sz w:val="20"/>
                <w:szCs w:val="20"/>
              </w:rPr>
              <w:t>tier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Local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84E7E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Genera un borrador del reporte oficial a partir del folio. El operador lo lee, lo edita y aprueba antes de enviar. La IA no </w:t>
            </w:r>
            <w:proofErr w:type="spellStart"/>
            <w:r>
              <w:rPr>
                <w:color w:val="333333"/>
                <w:sz w:val="20"/>
                <w:szCs w:val="20"/>
              </w:rPr>
              <w:t>envia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nada.</w:t>
            </w:r>
          </w:p>
        </w:tc>
      </w:tr>
      <w:tr w:rsidR="00EA5FAF" w14:paraId="5269FA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C83D9" w14:textId="77777777" w:rsidR="00EA5FAF" w:rsidRDefault="00FB05F0">
            <w:r>
              <w:rPr>
                <w:b/>
                <w:bCs/>
                <w:color w:val="333333"/>
                <w:sz w:val="20"/>
                <w:szCs w:val="20"/>
              </w:rPr>
              <w:t>Job Python + PostgreSQL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AD321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6 · </w:t>
            </w:r>
            <w:proofErr w:type="spellStart"/>
            <w:r>
              <w:rPr>
                <w:color w:val="333333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74C6" w14:textId="77777777" w:rsidR="00EA5FAF" w:rsidRDefault="00FB05F0">
            <w:r>
              <w:rPr>
                <w:color w:val="333333"/>
                <w:sz w:val="20"/>
                <w:szCs w:val="20"/>
              </w:rPr>
              <w:t>Sin costo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BD54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Corre en la madrugada. Analiza patrones </w:t>
            </w:r>
            <w:proofErr w:type="spellStart"/>
            <w:r>
              <w:rPr>
                <w:color w:val="333333"/>
                <w:sz w:val="20"/>
                <w:szCs w:val="20"/>
              </w:rPr>
              <w:t>estadisticos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zona, horario y tipo de delito. Genera alertas que el analista interpreta.</w:t>
            </w:r>
          </w:p>
        </w:tc>
      </w:tr>
    </w:tbl>
    <w:p w14:paraId="46BB3F03" w14:textId="77777777" w:rsidR="00EA5FAF" w:rsidRDefault="00EA5FAF">
      <w:pPr>
        <w:spacing w:after="80"/>
      </w:pPr>
    </w:p>
    <w:p w14:paraId="667A94CC" w14:textId="77777777" w:rsidR="00EA5FAF" w:rsidRDefault="00EA5FAF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200"/>
      </w:tblGrid>
      <w:tr w:rsidR="00EA5FAF" w14:paraId="684AA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3280" w14:textId="77777777" w:rsidR="00EA5FAF" w:rsidRDefault="00FB05F0">
            <w:r>
              <w:rPr>
                <w:b/>
                <w:bCs/>
                <w:color w:val="0F6E56"/>
                <w:sz w:val="20"/>
                <w:szCs w:val="20"/>
              </w:rPr>
              <w:t>Lo que la IA NO hace en este sistema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0A8D" w14:textId="77777777" w:rsidR="00EA5FAF" w:rsidRDefault="00FB05F0">
            <w:r>
              <w:rPr>
                <w:b/>
                <w:bCs/>
                <w:color w:val="0F6E56"/>
                <w:sz w:val="20"/>
                <w:szCs w:val="20"/>
              </w:rPr>
              <w:t>Por que</w:t>
            </w:r>
          </w:p>
        </w:tc>
      </w:tr>
      <w:tr w:rsidR="00EA5FAF" w14:paraId="15CCAF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6AA3E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Clasificar incidentes </w:t>
            </w:r>
            <w:proofErr w:type="spellStart"/>
            <w:r>
              <w:rPr>
                <w:color w:val="333333"/>
                <w:sz w:val="20"/>
                <w:szCs w:val="20"/>
              </w:rPr>
              <w:t>automaticamente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D3A1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El operador selecciona del </w:t>
            </w:r>
            <w:proofErr w:type="spellStart"/>
            <w:r>
              <w:rPr>
                <w:color w:val="333333"/>
                <w:sz w:val="20"/>
                <w:szCs w:val="20"/>
              </w:rPr>
              <w:t>catalogo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nacional. La </w:t>
            </w:r>
            <w:proofErr w:type="spellStart"/>
            <w:r>
              <w:rPr>
                <w:color w:val="333333"/>
                <w:sz w:val="20"/>
                <w:szCs w:val="20"/>
              </w:rPr>
              <w:t>validacion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humana es obligatoria.</w:t>
            </w:r>
          </w:p>
        </w:tc>
      </w:tr>
      <w:tr w:rsidR="00EA5FAF" w14:paraId="05FA7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AC3A" w14:textId="77777777" w:rsidR="00EA5FAF" w:rsidRDefault="00FB05F0">
            <w:r>
              <w:rPr>
                <w:color w:val="333333"/>
                <w:sz w:val="20"/>
                <w:szCs w:val="20"/>
              </w:rPr>
              <w:t>Sugerir o rastrear unidades por GPS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C10BA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Es una web app, no app </w:t>
            </w:r>
            <w:proofErr w:type="spellStart"/>
            <w:r>
              <w:rPr>
                <w:color w:val="333333"/>
                <w:sz w:val="20"/>
                <w:szCs w:val="20"/>
              </w:rPr>
              <w:t>movil</w:t>
            </w:r>
            <w:proofErr w:type="spellEnd"/>
            <w:r>
              <w:rPr>
                <w:color w:val="333333"/>
                <w:sz w:val="20"/>
                <w:szCs w:val="20"/>
              </w:rPr>
              <w:t>. Sin GPS. El despachador asigna por criterio propio.</w:t>
            </w:r>
          </w:p>
        </w:tc>
      </w:tr>
      <w:tr w:rsidR="00EA5FAF" w14:paraId="1B2BE7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F2E7D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Transcribir el radio </w:t>
            </w:r>
            <w:proofErr w:type="spellStart"/>
            <w:r>
              <w:rPr>
                <w:color w:val="333333"/>
                <w:sz w:val="20"/>
                <w:szCs w:val="20"/>
              </w:rPr>
              <w:t>automaticamente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70B6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Whisper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solo se activa cuando el oficial lo solicita. No escucha el radio.</w:t>
            </w:r>
          </w:p>
        </w:tc>
      </w:tr>
      <w:tr w:rsidR="00EA5FAF" w14:paraId="007072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69353" w14:textId="77777777" w:rsidR="00EA5FAF" w:rsidRDefault="00FB05F0">
            <w:r>
              <w:rPr>
                <w:color w:val="333333"/>
                <w:sz w:val="20"/>
                <w:szCs w:val="20"/>
              </w:rPr>
              <w:t>Tomar decisiones o ejecutar acciones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C31F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Toda </w:t>
            </w:r>
            <w:proofErr w:type="spellStart"/>
            <w:r>
              <w:rPr>
                <w:color w:val="333333"/>
                <w:sz w:val="20"/>
                <w:szCs w:val="20"/>
              </w:rPr>
              <w:t>accion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critica requiere </w:t>
            </w:r>
            <w:proofErr w:type="spellStart"/>
            <w:r>
              <w:rPr>
                <w:color w:val="333333"/>
                <w:sz w:val="20"/>
                <w:szCs w:val="20"/>
              </w:rPr>
              <w:t>aprobacion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humana antes de ejecutarse.</w:t>
            </w:r>
          </w:p>
        </w:tc>
      </w:tr>
    </w:tbl>
    <w:p w14:paraId="74EE03B6" w14:textId="77777777" w:rsidR="00EA5FAF" w:rsidRDefault="00EA5FAF">
      <w:pPr>
        <w:spacing w:after="80"/>
      </w:pPr>
    </w:p>
    <w:p w14:paraId="6A115B85" w14:textId="77777777" w:rsidR="00EA5FAF" w:rsidRDefault="00FB05F0">
      <w:pPr>
        <w:pStyle w:val="Ttulo1"/>
      </w:pPr>
      <w:r>
        <w:t>5. Flujo operativo C4 — 7 fases</w:t>
      </w:r>
    </w:p>
    <w:p w14:paraId="36F0F32E" w14:textId="77777777" w:rsidR="00EA5FAF" w:rsidRDefault="00FB05F0">
      <w:pPr>
        <w:pStyle w:val="Ttulo2"/>
      </w:pPr>
      <w:r>
        <w:t>Fase 1 · Recepción 911 — 100% manual</w:t>
      </w:r>
    </w:p>
    <w:p w14:paraId="54ADFAD6" w14:textId="77777777" w:rsidR="00EA5FAF" w:rsidRDefault="00FB05F0">
      <w:pPr>
        <w:spacing w:after="120"/>
      </w:pPr>
      <w:r>
        <w:t xml:space="preserve">El Operador de Líneas teclea todos los campos: nombre, teléfono, domicilio, descripción y tipo de incidente (selecciona del catálogo nacional en pantalla). Al guardar, el sistema genera el folio UUID y sincroniza los tres folios existentes. Sin IA en esta </w:t>
      </w:r>
      <w:r>
        <w:t>fase.</w:t>
      </w:r>
    </w:p>
    <w:p w14:paraId="317CB664" w14:textId="77777777" w:rsidR="00EA5FAF" w:rsidRDefault="00FB05F0">
      <w:pPr>
        <w:pStyle w:val="Ttulo2"/>
      </w:pPr>
      <w:r>
        <w:t>Fase 2 · Despacho digital — 100% manual</w:t>
      </w:r>
    </w:p>
    <w:p w14:paraId="186DDB38" w14:textId="77777777" w:rsidR="00EA5FAF" w:rsidRDefault="00FB05F0">
      <w:pPr>
        <w:spacing w:after="120"/>
      </w:pPr>
      <w:r>
        <w:t>El Despachador consulta la lista de unidades con su estado (actualizado manualmente). Selecciona la unidad según su criterio y la asigna. El sistema envía un mensaje interno a la unidad — reemplaza WhatsApp. No hay GPS, no hay sugerencia automática. Es una</w:t>
      </w:r>
      <w:r>
        <w:t xml:space="preserve"> web app.</w:t>
      </w:r>
    </w:p>
    <w:p w14:paraId="497FB25C" w14:textId="77777777" w:rsidR="00EA5FAF" w:rsidRDefault="00FB05F0">
      <w:pPr>
        <w:pStyle w:val="Ttulo2"/>
      </w:pPr>
      <w:r>
        <w:t xml:space="preserve">Fase 3 · Reporte de campo — manual con </w:t>
      </w:r>
      <w:proofErr w:type="spellStart"/>
      <w:r>
        <w:t>Whisper</w:t>
      </w:r>
      <w:proofErr w:type="spellEnd"/>
      <w:r>
        <w:t xml:space="preserve"> opcional</w:t>
      </w:r>
    </w:p>
    <w:p w14:paraId="42EA440B" w14:textId="77777777" w:rsidR="00EA5FAF" w:rsidRDefault="00FB05F0">
      <w:pPr>
        <w:spacing w:after="120"/>
      </w:pPr>
      <w:r>
        <w:t xml:space="preserve">El oficial abre la web app responsive en la </w:t>
      </w:r>
      <w:proofErr w:type="spellStart"/>
      <w:r>
        <w:t>tablet</w:t>
      </w:r>
      <w:proofErr w:type="spellEnd"/>
      <w:r>
        <w:t xml:space="preserve"> o laptop de su patrulla. Puede escribir su reporte o activar el micrófono para dictarlo. Si usa el micrófono, </w:t>
      </w:r>
      <w:proofErr w:type="spellStart"/>
      <w:r>
        <w:t>Whisper</w:t>
      </w:r>
      <w:proofErr w:type="spellEnd"/>
      <w:r>
        <w:t xml:space="preserve"> transcribe el audio a</w:t>
      </w:r>
      <w:r>
        <w:t xml:space="preserve"> texto en pantalla. El oficial revisa el texto y guarda manualmente. La transcripción no se guarda sola.</w:t>
      </w:r>
    </w:p>
    <w:p w14:paraId="304144EC" w14:textId="77777777" w:rsidR="00EA5FAF" w:rsidRDefault="00FB05F0">
      <w:pPr>
        <w:pStyle w:val="Ttulo2"/>
      </w:pPr>
      <w:r>
        <w:lastRenderedPageBreak/>
        <w:t xml:space="preserve">Fase 4 · Bitácora automática — </w:t>
      </w:r>
      <w:proofErr w:type="spellStart"/>
      <w:r>
        <w:t>trigger</w:t>
      </w:r>
      <w:proofErr w:type="spellEnd"/>
      <w:r>
        <w:t xml:space="preserve"> del sistema, no IA</w:t>
      </w:r>
    </w:p>
    <w:p w14:paraId="52FDCCED" w14:textId="77777777" w:rsidR="00EA5FAF" w:rsidRDefault="00FB05F0">
      <w:pPr>
        <w:spacing w:after="120"/>
      </w:pPr>
      <w:r>
        <w:t xml:space="preserve">Cada cambio en el folio genera una entrada en la bitácora mediante </w:t>
      </w:r>
      <w:proofErr w:type="spellStart"/>
      <w:r>
        <w:t>triggers</w:t>
      </w:r>
      <w:proofErr w:type="spellEnd"/>
      <w:r>
        <w:t xml:space="preserve"> de PostgreSQL. No</w:t>
      </w:r>
      <w:r>
        <w:t xml:space="preserve"> es inteligencia artificial — es lógica de base de datos. El </w:t>
      </w:r>
      <w:proofErr w:type="spellStart"/>
      <w:r>
        <w:t>Bitácorista</w:t>
      </w:r>
      <w:proofErr w:type="spellEnd"/>
      <w:r>
        <w:t xml:space="preserve"> puede agregar notas adicionales manualmente y exportar la bitácora a PDF al cerrar el turno.</w:t>
      </w:r>
    </w:p>
    <w:p w14:paraId="6DAB8CF7" w14:textId="77777777" w:rsidR="00EA5FAF" w:rsidRDefault="00FB05F0">
      <w:pPr>
        <w:pStyle w:val="Ttulo2"/>
      </w:pPr>
      <w:r>
        <w:t>Fase 5 · Novedades / Fiscalía — manual con borrador IA</w:t>
      </w:r>
    </w:p>
    <w:p w14:paraId="694BDD02" w14:textId="77777777" w:rsidR="00EA5FAF" w:rsidRDefault="00FB05F0">
      <w:pPr>
        <w:spacing w:after="120"/>
      </w:pPr>
      <w:r>
        <w:t xml:space="preserve">El formulario aparece </w:t>
      </w:r>
      <w:proofErr w:type="spellStart"/>
      <w:r>
        <w:t>pre-llenado</w:t>
      </w:r>
      <w:proofErr w:type="spellEnd"/>
      <w:r>
        <w:t xml:space="preserve"> c</w:t>
      </w:r>
      <w:r>
        <w:t xml:space="preserve">on los datos del folio. El Auxiliar completa los campos faltantes: artículo del delito del catálogo CPQ y datos del detenido. El sistema (Gemini o </w:t>
      </w:r>
      <w:proofErr w:type="spellStart"/>
      <w:r>
        <w:t>Ollama</w:t>
      </w:r>
      <w:proofErr w:type="spellEnd"/>
      <w:r>
        <w:t>) genera un borrador del reporte oficial. El Operador de Novedades lee el borrador, lo edita y lo aprue</w:t>
      </w:r>
      <w:r>
        <w:t>ba. El correo a Fiscalía se envía solo después de esa aprobación humana.</w:t>
      </w:r>
    </w:p>
    <w:p w14:paraId="1E6A8A8B" w14:textId="77777777" w:rsidR="00EA5FAF" w:rsidRDefault="00FB05F0">
      <w:pPr>
        <w:pStyle w:val="Ttulo2"/>
      </w:pPr>
      <w:r>
        <w:t xml:space="preserve">Fase 6 · Área de Análisis — manual con alertas del </w:t>
      </w:r>
      <w:proofErr w:type="spellStart"/>
      <w:r>
        <w:t>job</w:t>
      </w:r>
      <w:proofErr w:type="spellEnd"/>
      <w:r>
        <w:t xml:space="preserve"> nocturno</w:t>
      </w:r>
    </w:p>
    <w:p w14:paraId="7851B0CA" w14:textId="77777777" w:rsidR="00EA5FAF" w:rsidRDefault="00FB05F0">
      <w:pPr>
        <w:spacing w:after="120"/>
      </w:pPr>
      <w:r>
        <w:t xml:space="preserve">Gustavo explora el </w:t>
      </w:r>
      <w:proofErr w:type="spellStart"/>
      <w:r>
        <w:t>dashboard</w:t>
      </w:r>
      <w:proofErr w:type="spellEnd"/>
      <w:r>
        <w:t xml:space="preserve"> manualmente, aplica filtros y genera fichas o mapas según necesite. Las alertas de patrone</w:t>
      </w:r>
      <w:r>
        <w:t xml:space="preserve">s delictivos provienen del </w:t>
      </w:r>
      <w:proofErr w:type="spellStart"/>
      <w:r>
        <w:t>job</w:t>
      </w:r>
      <w:proofErr w:type="spellEnd"/>
      <w:r>
        <w:t xml:space="preserve"> nocturno (estadístico, Python + PostgreSQL) que corrió en la madrugada. Gustavo decide qué hacer con esa información.</w:t>
      </w:r>
    </w:p>
    <w:p w14:paraId="70F81B5C" w14:textId="77777777" w:rsidR="00EA5FAF" w:rsidRDefault="00FB05F0">
      <w:pPr>
        <w:pStyle w:val="Ttulo2"/>
      </w:pPr>
      <w:r>
        <w:t>Fase 7 · Salidas del sistema</w:t>
      </w:r>
    </w:p>
    <w:p w14:paraId="793E7A80" w14:textId="77777777" w:rsidR="00EA5FAF" w:rsidRDefault="00FB05F0">
      <w:pPr>
        <w:spacing w:after="120"/>
      </w:pPr>
      <w:r>
        <w:t xml:space="preserve">El sistema genera automáticamente fichas PDF, actualiza el mapa de incidencia </w:t>
      </w:r>
      <w:r>
        <w:t>y registra el acuse de Fiscalía. Todo esto es consecuencia directa de las aprobaciones humanas previas. Sin IA.</w:t>
      </w:r>
    </w:p>
    <w:p w14:paraId="6CEE77DC" w14:textId="77777777" w:rsidR="00EA5FAF" w:rsidRDefault="00EA5FAF">
      <w:pPr>
        <w:spacing w:after="80"/>
      </w:pPr>
    </w:p>
    <w:p w14:paraId="13791A67" w14:textId="77777777" w:rsidR="00EA5FAF" w:rsidRDefault="00FB05F0">
      <w:pPr>
        <w:pStyle w:val="Ttulo1"/>
      </w:pPr>
      <w:r>
        <w:t>6. Prevención del Delito — Medidas de Protección</w:t>
      </w:r>
    </w:p>
    <w:p w14:paraId="27F68F0D" w14:textId="77777777" w:rsidR="00EA5FAF" w:rsidRDefault="00FB05F0">
      <w:pPr>
        <w:spacing w:after="120"/>
      </w:pPr>
      <w:r>
        <w:t>Módulo independiente del C4 operativo. Jefatura propia. Opera en dos escenarios.</w:t>
      </w:r>
    </w:p>
    <w:p w14:paraId="38DAB0F4" w14:textId="77777777" w:rsidR="00EA5FAF" w:rsidRDefault="00FB05F0">
      <w:pPr>
        <w:pStyle w:val="Ttulo2"/>
      </w:pPr>
      <w:r>
        <w:t>6.1 Escenario</w:t>
      </w:r>
      <w:r>
        <w:t xml:space="preserve"> 1 — Oficio de autoridad</w:t>
      </w:r>
    </w:p>
    <w:p w14:paraId="38C34234" w14:textId="77777777" w:rsidR="00EA5FAF" w:rsidRDefault="00FB05F0">
      <w:pPr>
        <w:spacing w:after="120"/>
      </w:pPr>
      <w:r>
        <w:t xml:space="preserve">Fiscalía o Secretaría de la Mujer envían un oficio. El área lo registra, abre el caso y genera un reporte por cada visita de seguimiento. Al cerrar el caso se registra la conclusión. Las estadísticas del área se obtienen del </w:t>
      </w:r>
      <w:proofErr w:type="spellStart"/>
      <w:r>
        <w:t>dashbo</w:t>
      </w:r>
      <w:r>
        <w:t>ard</w:t>
      </w:r>
      <w:proofErr w:type="spellEnd"/>
      <w:r>
        <w:t>.</w:t>
      </w:r>
    </w:p>
    <w:p w14:paraId="35CF9C42" w14:textId="77777777" w:rsidR="00EA5FAF" w:rsidRDefault="00FB05F0">
      <w:pPr>
        <w:pStyle w:val="Ttulo2"/>
      </w:pPr>
      <w:r>
        <w:t>6.2 Escenario 2 — Alerta Ámbar vía Sistema Conectar</w:t>
      </w:r>
    </w:p>
    <w:p w14:paraId="78AA61DF" w14:textId="77777777" w:rsidR="00EA5FAF" w:rsidRDefault="00FB05F0">
      <w:pPr>
        <w:spacing w:after="120"/>
      </w:pPr>
      <w:r>
        <w:t>La alerta llega por el sistema estatal Conectar. El área toma los datos y los registra manualmente. Fiscalía exige 3 reportes: a las 12, 24 y 72 horas. Conectar envía el link para subir cada reporte.</w:t>
      </w:r>
      <w:r>
        <w:t xml:space="preserve"> El sistema debe enviar recordatorios automáticos al personal responsable antes de cada hora exacta.</w:t>
      </w:r>
    </w:p>
    <w:p w14:paraId="3B79964F" w14:textId="77777777" w:rsidR="00EA5FAF" w:rsidRDefault="00EA5FAF">
      <w:pPr>
        <w:spacing w:after="80"/>
      </w:pPr>
    </w:p>
    <w:p w14:paraId="42881690" w14:textId="77777777" w:rsidR="00EA5FAF" w:rsidRDefault="00FB05F0">
      <w:pPr>
        <w:pStyle w:val="Ttulo1"/>
      </w:pPr>
      <w:r>
        <w:t>7. Roles y permisos</w:t>
      </w:r>
    </w:p>
    <w:p w14:paraId="79D65F30" w14:textId="77777777" w:rsidR="00EA5FAF" w:rsidRDefault="00FB05F0">
      <w:pPr>
        <w:spacing w:after="120"/>
      </w:pPr>
      <w:r>
        <w:t xml:space="preserve">11 roles con acceso granular por módulo. Middleware Next.js valida JWT y rol en cada </w:t>
      </w:r>
      <w:proofErr w:type="spellStart"/>
      <w:r>
        <w:t>request</w:t>
      </w:r>
      <w:proofErr w:type="spellEnd"/>
      <w:r>
        <w:t>. Ver tabla completa en versión anterior d</w:t>
      </w:r>
      <w:r>
        <w:t>el documento — sin cambios en roles.</w:t>
      </w:r>
    </w:p>
    <w:p w14:paraId="300E9C37" w14:textId="77777777" w:rsidR="00EA5FAF" w:rsidRDefault="00EA5FAF">
      <w:pPr>
        <w:spacing w:after="80"/>
      </w:pPr>
    </w:p>
    <w:p w14:paraId="3B8BB37C" w14:textId="77777777" w:rsidR="00EA5FAF" w:rsidRDefault="00FB05F0">
      <w:pPr>
        <w:pStyle w:val="Ttulo1"/>
      </w:pPr>
      <w:r>
        <w:t xml:space="preserve">8. </w:t>
      </w:r>
      <w:proofErr w:type="spellStart"/>
      <w:r>
        <w:t>Stack</w:t>
      </w:r>
      <w:proofErr w:type="spellEnd"/>
      <w:r>
        <w:t xml:space="preserve"> tecnológico</w:t>
      </w:r>
    </w:p>
    <w:p w14:paraId="79717D27" w14:textId="77777777" w:rsidR="00EA5FAF" w:rsidRDefault="00EA5FAF">
      <w:pPr>
        <w:spacing w:after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0"/>
      </w:tblGrid>
      <w:tr w:rsidR="00EA5FAF" w14:paraId="67842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A98" w14:textId="77777777" w:rsidR="00EA5FAF" w:rsidRDefault="00FB05F0"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lastRenderedPageBreak/>
              <w:t>Tecnologia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D293" w14:textId="77777777" w:rsidR="00EA5FAF" w:rsidRDefault="00FB05F0">
            <w:r>
              <w:rPr>
                <w:b/>
                <w:bCs/>
                <w:color w:val="0F6E56"/>
                <w:sz w:val="20"/>
                <w:szCs w:val="20"/>
              </w:rPr>
              <w:t>Uso en el sistema</w:t>
            </w:r>
          </w:p>
        </w:tc>
      </w:tr>
      <w:tr w:rsidR="00EA5FAF" w14:paraId="041CA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E6B4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Next.js 14 (App </w:t>
            </w:r>
            <w:proofErr w:type="spellStart"/>
            <w:r>
              <w:rPr>
                <w:color w:val="333333"/>
                <w:sz w:val="20"/>
                <w:szCs w:val="20"/>
              </w:rPr>
              <w:t>Router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7649" w14:textId="77777777" w:rsidR="00EA5FAF" w:rsidRDefault="00FB05F0">
            <w:r w:rsidRPr="002655A6">
              <w:rPr>
                <w:color w:val="333333"/>
                <w:sz w:val="20"/>
                <w:szCs w:val="20"/>
                <w:lang w:val="en-US"/>
              </w:rPr>
              <w:t xml:space="preserve">Framework principal — frontend + API Routes. </w:t>
            </w:r>
            <w:r>
              <w:rPr>
                <w:color w:val="333333"/>
                <w:sz w:val="20"/>
                <w:szCs w:val="20"/>
              </w:rPr>
              <w:t xml:space="preserve">Web app responsive para escritorio y </w:t>
            </w:r>
            <w:proofErr w:type="spellStart"/>
            <w:r>
              <w:rPr>
                <w:color w:val="333333"/>
                <w:sz w:val="20"/>
                <w:szCs w:val="20"/>
              </w:rPr>
              <w:t>tablet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5FAF" w14:paraId="3FDCD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AE79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042BB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Tipado </w:t>
            </w:r>
            <w:proofErr w:type="spellStart"/>
            <w:r>
              <w:rPr>
                <w:color w:val="333333"/>
                <w:sz w:val="20"/>
                <w:szCs w:val="20"/>
              </w:rPr>
              <w:t>estatico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todo el proyecto —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>, ORM y esquemas de BD.</w:t>
            </w:r>
          </w:p>
        </w:tc>
      </w:tr>
      <w:tr w:rsidR="00EA5FAF" w14:paraId="54142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BD57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color w:val="333333"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86269" w14:textId="77777777" w:rsidR="00EA5FAF" w:rsidRDefault="00FB05F0">
            <w:r>
              <w:rPr>
                <w:color w:val="333333"/>
                <w:sz w:val="20"/>
                <w:szCs w:val="20"/>
              </w:rPr>
              <w:t>Base de datos relacional con soporte geoespacial para mapas de incidencia.</w:t>
            </w:r>
          </w:p>
        </w:tc>
      </w:tr>
      <w:tr w:rsidR="00EA5FAF" w14:paraId="5D78D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AEFB9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Drizzle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B4812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ORM con tipado total en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Queries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SQL directas. Sin cliente generado.</w:t>
            </w:r>
          </w:p>
        </w:tc>
      </w:tr>
      <w:tr w:rsidR="00EA5FAF" w14:paraId="008DC2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142F" w14:textId="77777777" w:rsidR="00EA5FAF" w:rsidRDefault="00FB05F0">
            <w:r>
              <w:rPr>
                <w:color w:val="333333"/>
                <w:sz w:val="20"/>
                <w:szCs w:val="20"/>
              </w:rPr>
              <w:t>NextAuth.js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C0878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Autenticacion</w:t>
            </w:r>
            <w:proofErr w:type="spellEnd"/>
            <w:r>
              <w:rPr>
                <w:color w:val="333333"/>
                <w:sz w:val="20"/>
                <w:szCs w:val="20"/>
              </w:rPr>
              <w:t>, sesiones y JWT.</w:t>
            </w:r>
          </w:p>
        </w:tc>
      </w:tr>
      <w:tr w:rsidR="00EA5FAF" w14:paraId="3A60E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25F68" w14:textId="77777777" w:rsidR="00EA5FAF" w:rsidRDefault="00FB05F0">
            <w:r>
              <w:rPr>
                <w:color w:val="333333"/>
                <w:sz w:val="20"/>
                <w:szCs w:val="20"/>
              </w:rPr>
              <w:t>Socket.io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FC97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WebSockets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actualizaciones de incidentes en tiempo real en el 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5FAF" w14:paraId="27A62E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23E63" w14:textId="77777777" w:rsidR="00EA5FAF" w:rsidRDefault="00FB05F0">
            <w:r>
              <w:rPr>
                <w:color w:val="333333"/>
                <w:sz w:val="20"/>
                <w:szCs w:val="20"/>
              </w:rPr>
              <w:t>Chart.js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024F3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Graficas </w:t>
            </w:r>
            <w:proofErr w:type="spellStart"/>
            <w:r>
              <w:rPr>
                <w:color w:val="333333"/>
                <w:sz w:val="20"/>
                <w:szCs w:val="20"/>
              </w:rPr>
              <w:t>estadisticas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analisis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5FAF" w14:paraId="76D8D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D038" w14:textId="77777777" w:rsidR="00EA5FAF" w:rsidRDefault="00FB05F0">
            <w:r>
              <w:rPr>
                <w:color w:val="333333"/>
                <w:sz w:val="20"/>
                <w:szCs w:val="20"/>
              </w:rPr>
              <w:t>Leaflet.js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EBB00" w14:textId="77777777" w:rsidR="00EA5FAF" w:rsidRDefault="00FB05F0">
            <w:r>
              <w:rPr>
                <w:color w:val="333333"/>
                <w:sz w:val="20"/>
                <w:szCs w:val="20"/>
              </w:rPr>
              <w:t>Mapas interactivos con coordenadas ingresadas manualmente en los formularios.</w:t>
            </w:r>
          </w:p>
        </w:tc>
      </w:tr>
      <w:tr w:rsidR="00EA5FAF" w14:paraId="63E7E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43EEA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Tailwind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E866E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Estilos responsive — escritorio y </w:t>
            </w:r>
            <w:proofErr w:type="spellStart"/>
            <w:r>
              <w:rPr>
                <w:color w:val="333333"/>
                <w:sz w:val="20"/>
                <w:szCs w:val="20"/>
              </w:rPr>
              <w:t>tablet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Sin app </w:t>
            </w:r>
            <w:proofErr w:type="spellStart"/>
            <w:r>
              <w:rPr>
                <w:color w:val="333333"/>
                <w:sz w:val="20"/>
                <w:szCs w:val="20"/>
              </w:rPr>
              <w:t>movil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nativa.</w:t>
            </w:r>
          </w:p>
        </w:tc>
      </w:tr>
      <w:tr w:rsidR="00EA5FAF" w14:paraId="5D845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5CA2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-PDF / </w:t>
            </w:r>
            <w:proofErr w:type="spellStart"/>
            <w:r>
              <w:rPr>
                <w:color w:val="333333"/>
                <w:sz w:val="20"/>
                <w:szCs w:val="20"/>
              </w:rPr>
              <w:t>Puppeteer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A9C20" w14:textId="77777777" w:rsidR="00EA5FAF" w:rsidRDefault="00FB05F0">
            <w:proofErr w:type="spellStart"/>
            <w:r>
              <w:rPr>
                <w:color w:val="333333"/>
                <w:sz w:val="20"/>
                <w:szCs w:val="20"/>
              </w:rPr>
              <w:t>Generacion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fichas de asegurados y reportes en PDF.</w:t>
            </w:r>
          </w:p>
        </w:tc>
      </w:tr>
      <w:tr w:rsidR="00EA5FAF" w14:paraId="1CC9B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3E653" w14:textId="77777777" w:rsidR="00EA5FAF" w:rsidRDefault="00FB05F0">
            <w:r>
              <w:rPr>
                <w:color w:val="333333"/>
                <w:sz w:val="20"/>
                <w:szCs w:val="20"/>
              </w:rPr>
              <w:t xml:space="preserve">Docker </w:t>
            </w:r>
            <w:proofErr w:type="spellStart"/>
            <w:r>
              <w:rPr>
                <w:color w:val="333333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7CCD4" w14:textId="77777777" w:rsidR="00EA5FAF" w:rsidRDefault="00FB05F0">
            <w:r>
              <w:rPr>
                <w:color w:val="333333"/>
                <w:sz w:val="20"/>
                <w:szCs w:val="20"/>
              </w:rPr>
              <w:t>Ambiente de desarrollo local reproducible.</w:t>
            </w:r>
          </w:p>
        </w:tc>
      </w:tr>
    </w:tbl>
    <w:p w14:paraId="007A0799" w14:textId="77777777" w:rsidR="00EA5FAF" w:rsidRDefault="00EA5FAF">
      <w:pPr>
        <w:spacing w:after="80"/>
      </w:pPr>
    </w:p>
    <w:p w14:paraId="64823559" w14:textId="77777777" w:rsidR="00EA5FAF" w:rsidRDefault="00FB05F0">
      <w:pPr>
        <w:spacing w:after="120"/>
      </w:pPr>
      <w:r>
        <w:rPr>
          <w:color w:val="444441"/>
        </w:rPr>
        <w:t xml:space="preserve">Nota: es una web app responsive, no una app móvil nativa. Los oficiales de campo acceden desde </w:t>
      </w:r>
      <w:proofErr w:type="spellStart"/>
      <w:r>
        <w:rPr>
          <w:color w:val="444441"/>
        </w:rPr>
        <w:t>tablet</w:t>
      </w:r>
      <w:proofErr w:type="spellEnd"/>
      <w:r>
        <w:rPr>
          <w:color w:val="444441"/>
        </w:rPr>
        <w:t xml:space="preserve"> o laptop. No hay GPS nativo, no hay </w:t>
      </w:r>
      <w:proofErr w:type="spellStart"/>
      <w:r>
        <w:rPr>
          <w:color w:val="444441"/>
        </w:rPr>
        <w:t>push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notifications</w:t>
      </w:r>
      <w:proofErr w:type="spellEnd"/>
      <w:r>
        <w:rPr>
          <w:color w:val="444441"/>
        </w:rPr>
        <w:t xml:space="preserve"> nativas (se usa mensajería interna del sistema).</w:t>
      </w:r>
    </w:p>
    <w:p w14:paraId="72457D15" w14:textId="77777777" w:rsidR="00EA5FAF" w:rsidRDefault="00EA5FAF">
      <w:pPr>
        <w:spacing w:after="80"/>
      </w:pPr>
    </w:p>
    <w:p w14:paraId="6EDC8D8E" w14:textId="77777777" w:rsidR="00EA5FAF" w:rsidRDefault="00FB05F0">
      <w:pPr>
        <w:pStyle w:val="Ttulo1"/>
      </w:pPr>
      <w:r>
        <w:t>9. Formatos pendientes de digitalización</w:t>
      </w:r>
    </w:p>
    <w:p w14:paraId="1E2F7567" w14:textId="77777777" w:rsidR="00EA5FAF" w:rsidRDefault="00FB05F0">
      <w:pPr>
        <w:spacing w:after="120"/>
      </w:pPr>
      <w:r>
        <w:t>Se ident</w:t>
      </w:r>
      <w:r>
        <w:t>ificaron 16 formatos. Pendiente recibirlos del área para validar campos exactos.</w:t>
      </w:r>
    </w:p>
    <w:p w14:paraId="1DB7AACA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 xml:space="preserve">FC-01 a FC-07: C4 Operativo (formulario 911, despacho, campo, novedades, plantilla Fiscalía, </w:t>
      </w:r>
      <w:proofErr w:type="gramStart"/>
      <w:r>
        <w:t>ficha asegurado</w:t>
      </w:r>
      <w:proofErr w:type="gramEnd"/>
      <w:r>
        <w:t>, bitácora PDF)</w:t>
      </w:r>
    </w:p>
    <w:p w14:paraId="2A1FCDF8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FM-01 a FM-04: Medidas de Protección Escenario 1 (o</w:t>
      </w:r>
      <w:r>
        <w:t>ficio, caso, visita, cierre)</w:t>
      </w:r>
    </w:p>
    <w:p w14:paraId="212D5A9E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FM-05 a FM-09: Medidas de Protección Escenario 2 (alerta menor, alerta mujer, reporte 12h, 24h, 72h)</w:t>
      </w:r>
    </w:p>
    <w:p w14:paraId="63FA29BA" w14:textId="77777777" w:rsidR="00EA5FAF" w:rsidRDefault="00EA5FAF">
      <w:pPr>
        <w:spacing w:after="80"/>
      </w:pPr>
    </w:p>
    <w:p w14:paraId="0F1FA59B" w14:textId="77777777" w:rsidR="00EA5FAF" w:rsidRDefault="00FB05F0">
      <w:pPr>
        <w:pStyle w:val="Ttulo1"/>
      </w:pPr>
      <w:r>
        <w:t>10. Consideraciones de seguridad</w:t>
      </w:r>
    </w:p>
    <w:p w14:paraId="4C20E767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 xml:space="preserve">JWT: </w:t>
      </w:r>
      <w:proofErr w:type="spellStart"/>
      <w:r>
        <w:t>access</w:t>
      </w:r>
      <w:proofErr w:type="spellEnd"/>
      <w:r>
        <w:t xml:space="preserve"> token 15 min + </w:t>
      </w:r>
      <w:proofErr w:type="spellStart"/>
      <w:r>
        <w:t>refresh</w:t>
      </w:r>
      <w:proofErr w:type="spellEnd"/>
      <w:r>
        <w:t xml:space="preserve"> token 8 horas (duración de turno).</w:t>
      </w:r>
    </w:p>
    <w:p w14:paraId="255A27D2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>Bloqueo tras 5 intento</w:t>
      </w:r>
      <w:r>
        <w:t xml:space="preserve">s fallidos con </w:t>
      </w:r>
      <w:proofErr w:type="spellStart"/>
      <w:r>
        <w:t>cooldown</w:t>
      </w:r>
      <w:proofErr w:type="spellEnd"/>
      <w:r>
        <w:t xml:space="preserve"> configurable.</w:t>
      </w:r>
    </w:p>
    <w:p w14:paraId="0EB66F1F" w14:textId="77777777" w:rsidR="00EA5FAF" w:rsidRPr="002655A6" w:rsidRDefault="00FB05F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2655A6">
        <w:rPr>
          <w:lang w:val="en-US"/>
        </w:rPr>
        <w:t xml:space="preserve">Rate limiting, headers HTTP, CSP, </w:t>
      </w:r>
      <w:proofErr w:type="spellStart"/>
      <w:r w:rsidRPr="002655A6">
        <w:rPr>
          <w:lang w:val="en-US"/>
        </w:rPr>
        <w:t>SameSite</w:t>
      </w:r>
      <w:proofErr w:type="spellEnd"/>
      <w:r w:rsidRPr="002655A6">
        <w:rPr>
          <w:lang w:val="en-US"/>
        </w:rPr>
        <w:t xml:space="preserve">=Strict, </w:t>
      </w:r>
      <w:proofErr w:type="spellStart"/>
      <w:r w:rsidRPr="002655A6">
        <w:rPr>
          <w:lang w:val="en-US"/>
        </w:rPr>
        <w:t>sanitización</w:t>
      </w:r>
      <w:proofErr w:type="spellEnd"/>
      <w:r w:rsidRPr="002655A6">
        <w:rPr>
          <w:lang w:val="en-US"/>
        </w:rPr>
        <w:t xml:space="preserve"> XSS/SQL.</w:t>
      </w:r>
    </w:p>
    <w:p w14:paraId="07D1A4D9" w14:textId="77777777" w:rsidR="00EA5FAF" w:rsidRDefault="00FB05F0">
      <w:pPr>
        <w:pStyle w:val="Prrafodelista"/>
        <w:numPr>
          <w:ilvl w:val="0"/>
          <w:numId w:val="2"/>
        </w:numPr>
        <w:spacing w:after="80"/>
      </w:pPr>
      <w:r>
        <w:t xml:space="preserve">Audit log con retención mínima 1 año. </w:t>
      </w:r>
      <w:proofErr w:type="spellStart"/>
      <w:r>
        <w:t>Backups</w:t>
      </w:r>
      <w:proofErr w:type="spellEnd"/>
      <w:r>
        <w:t xml:space="preserve"> 5 años.</w:t>
      </w:r>
    </w:p>
    <w:p w14:paraId="10ADCF3C" w14:textId="77777777" w:rsidR="00EA5FAF" w:rsidRDefault="00EA5FAF">
      <w:pPr>
        <w:spacing w:after="80"/>
      </w:pPr>
    </w:p>
    <w:p w14:paraId="76F3DF53" w14:textId="77777777" w:rsidR="00EA5FAF" w:rsidRDefault="00FB05F0">
      <w:pPr>
        <w:pBdr>
          <w:top w:val="single" w:sz="4" w:space="1" w:color="1A4B8C"/>
        </w:pBdr>
        <w:spacing w:before="480"/>
        <w:jc w:val="center"/>
      </w:pPr>
      <w:r>
        <w:rPr>
          <w:color w:val="444441"/>
          <w:sz w:val="16"/>
          <w:szCs w:val="16"/>
        </w:rPr>
        <w:lastRenderedPageBreak/>
        <w:t>Versión 3 corregida · 21 de abril de 2026 · IA reducida a 3 casos reales · Web app, sin GP</w:t>
      </w:r>
      <w:r>
        <w:rPr>
          <w:color w:val="444441"/>
          <w:sz w:val="16"/>
          <w:szCs w:val="16"/>
        </w:rPr>
        <w:t>S, sin app móvil</w:t>
      </w:r>
    </w:p>
    <w:sectPr w:rsidR="00EA5FAF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4AF85" w14:textId="77777777" w:rsidR="00FB05F0" w:rsidRDefault="00FB05F0">
      <w:r>
        <w:separator/>
      </w:r>
    </w:p>
  </w:endnote>
  <w:endnote w:type="continuationSeparator" w:id="0">
    <w:p w14:paraId="3BF646B9" w14:textId="77777777" w:rsidR="00FB05F0" w:rsidRDefault="00FB0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05230" w14:textId="77777777" w:rsidR="00FB05F0" w:rsidRDefault="00FB05F0">
      <w:r>
        <w:separator/>
      </w:r>
    </w:p>
  </w:footnote>
  <w:footnote w:type="continuationSeparator" w:id="0">
    <w:p w14:paraId="104C8E2C" w14:textId="77777777" w:rsidR="00FB05F0" w:rsidRDefault="00FB0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5A37A" w14:textId="77777777" w:rsidR="00EA5FAF" w:rsidRDefault="00FB05F0">
    <w:pPr>
      <w:pBdr>
        <w:bottom w:val="single" w:sz="6" w:space="1" w:color="1A4B8C"/>
      </w:pBdr>
      <w:spacing w:after="120"/>
    </w:pPr>
    <w:r>
      <w:rPr>
        <w:color w:val="444441"/>
        <w:sz w:val="18"/>
        <w:szCs w:val="18"/>
      </w:rPr>
      <w:t>Sistema C4 — SSPM San Juan del Río · Documentación v3 (revisada)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62D67"/>
    <w:multiLevelType w:val="hybridMultilevel"/>
    <w:tmpl w:val="F86AA9C6"/>
    <w:lvl w:ilvl="0" w:tplc="832A427A">
      <w:start w:val="1"/>
      <w:numFmt w:val="bullet"/>
      <w:lvlText w:val="•"/>
      <w:lvlJc w:val="left"/>
      <w:pPr>
        <w:ind w:left="720" w:hanging="360"/>
      </w:pPr>
    </w:lvl>
    <w:lvl w:ilvl="1" w:tplc="BFB87BF8">
      <w:numFmt w:val="decimal"/>
      <w:lvlText w:val=""/>
      <w:lvlJc w:val="left"/>
    </w:lvl>
    <w:lvl w:ilvl="2" w:tplc="7904E9F0">
      <w:numFmt w:val="decimal"/>
      <w:lvlText w:val=""/>
      <w:lvlJc w:val="left"/>
    </w:lvl>
    <w:lvl w:ilvl="3" w:tplc="18829144">
      <w:numFmt w:val="decimal"/>
      <w:lvlText w:val=""/>
      <w:lvlJc w:val="left"/>
    </w:lvl>
    <w:lvl w:ilvl="4" w:tplc="5E2059D0">
      <w:numFmt w:val="decimal"/>
      <w:lvlText w:val=""/>
      <w:lvlJc w:val="left"/>
    </w:lvl>
    <w:lvl w:ilvl="5" w:tplc="EDB61CE4">
      <w:numFmt w:val="decimal"/>
      <w:lvlText w:val=""/>
      <w:lvlJc w:val="left"/>
    </w:lvl>
    <w:lvl w:ilvl="6" w:tplc="B8DEC50E">
      <w:numFmt w:val="decimal"/>
      <w:lvlText w:val=""/>
      <w:lvlJc w:val="left"/>
    </w:lvl>
    <w:lvl w:ilvl="7" w:tplc="3044F568">
      <w:numFmt w:val="decimal"/>
      <w:lvlText w:val=""/>
      <w:lvlJc w:val="left"/>
    </w:lvl>
    <w:lvl w:ilvl="8" w:tplc="2AA8FDB6">
      <w:numFmt w:val="decimal"/>
      <w:lvlText w:val=""/>
      <w:lvlJc w:val="left"/>
    </w:lvl>
  </w:abstractNum>
  <w:abstractNum w:abstractNumId="1" w15:restartNumberingAfterBreak="0">
    <w:nsid w:val="68710803"/>
    <w:multiLevelType w:val="hybridMultilevel"/>
    <w:tmpl w:val="15D4C984"/>
    <w:lvl w:ilvl="0" w:tplc="62D4D45E">
      <w:start w:val="1"/>
      <w:numFmt w:val="bullet"/>
      <w:lvlText w:val="●"/>
      <w:lvlJc w:val="left"/>
      <w:pPr>
        <w:ind w:left="720" w:hanging="360"/>
      </w:pPr>
    </w:lvl>
    <w:lvl w:ilvl="1" w:tplc="C082D564">
      <w:start w:val="1"/>
      <w:numFmt w:val="bullet"/>
      <w:lvlText w:val="○"/>
      <w:lvlJc w:val="left"/>
      <w:pPr>
        <w:ind w:left="1440" w:hanging="360"/>
      </w:pPr>
    </w:lvl>
    <w:lvl w:ilvl="2" w:tplc="09344918">
      <w:start w:val="1"/>
      <w:numFmt w:val="bullet"/>
      <w:lvlText w:val="■"/>
      <w:lvlJc w:val="left"/>
      <w:pPr>
        <w:ind w:left="2160" w:hanging="360"/>
      </w:pPr>
    </w:lvl>
    <w:lvl w:ilvl="3" w:tplc="99E8EAC0">
      <w:start w:val="1"/>
      <w:numFmt w:val="bullet"/>
      <w:lvlText w:val="●"/>
      <w:lvlJc w:val="left"/>
      <w:pPr>
        <w:ind w:left="2880" w:hanging="360"/>
      </w:pPr>
    </w:lvl>
    <w:lvl w:ilvl="4" w:tplc="5656B5DC">
      <w:start w:val="1"/>
      <w:numFmt w:val="bullet"/>
      <w:lvlText w:val="○"/>
      <w:lvlJc w:val="left"/>
      <w:pPr>
        <w:ind w:left="3600" w:hanging="360"/>
      </w:pPr>
    </w:lvl>
    <w:lvl w:ilvl="5" w:tplc="447C99EC">
      <w:start w:val="1"/>
      <w:numFmt w:val="bullet"/>
      <w:lvlText w:val="■"/>
      <w:lvlJc w:val="left"/>
      <w:pPr>
        <w:ind w:left="4320" w:hanging="360"/>
      </w:pPr>
    </w:lvl>
    <w:lvl w:ilvl="6" w:tplc="604823BC">
      <w:start w:val="1"/>
      <w:numFmt w:val="bullet"/>
      <w:lvlText w:val="●"/>
      <w:lvlJc w:val="left"/>
      <w:pPr>
        <w:ind w:left="5040" w:hanging="360"/>
      </w:pPr>
    </w:lvl>
    <w:lvl w:ilvl="7" w:tplc="5928D6E2">
      <w:start w:val="1"/>
      <w:numFmt w:val="bullet"/>
      <w:lvlText w:val="●"/>
      <w:lvlJc w:val="left"/>
      <w:pPr>
        <w:ind w:left="5760" w:hanging="360"/>
      </w:pPr>
    </w:lvl>
    <w:lvl w:ilvl="8" w:tplc="176CE0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FAF"/>
    <w:rsid w:val="002655A6"/>
    <w:rsid w:val="00EA5FAF"/>
    <w:rsid w:val="00FB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9BF4"/>
  <w15:docId w15:val="{F9ABE41A-017C-4BC8-B3E8-5F6CAD30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4B8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1338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 Adrian</cp:lastModifiedBy>
  <cp:revision>2</cp:revision>
  <dcterms:created xsi:type="dcterms:W3CDTF">2026-04-21T18:21:00Z</dcterms:created>
  <dcterms:modified xsi:type="dcterms:W3CDTF">2026-04-21T18:41:00Z</dcterms:modified>
</cp:coreProperties>
</file>