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7FD6CE35" w14:textId="08F36329" w:rsidR="00405986" w:rsidRDefault="00A97FEE">
          <w:pPr>
            <w:pStyle w:val="TOC1"/>
            <w:rPr>
              <w:rFonts w:asciiTheme="minorHAnsi" w:hAnsiTheme="minorHAnsi" w:cstheme="minorBidi"/>
              <w:noProof/>
              <w:sz w:val="22"/>
            </w:rPr>
          </w:pPr>
          <w:r>
            <w:fldChar w:fldCharType="begin"/>
          </w:r>
          <w:r>
            <w:instrText xml:space="preserve"> TOC \o "1-2" \h \z \u </w:instrText>
          </w:r>
          <w:r>
            <w:fldChar w:fldCharType="separate"/>
          </w:r>
          <w:hyperlink w:anchor="_Toc505880759"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Overview</w:t>
            </w:r>
            <w:r w:rsidR="00405986">
              <w:rPr>
                <w:noProof/>
                <w:webHidden/>
              </w:rPr>
              <w:tab/>
            </w:r>
            <w:r w:rsidR="00405986">
              <w:rPr>
                <w:noProof/>
                <w:webHidden/>
              </w:rPr>
              <w:fldChar w:fldCharType="begin"/>
            </w:r>
            <w:r w:rsidR="00405986">
              <w:rPr>
                <w:noProof/>
                <w:webHidden/>
              </w:rPr>
              <w:instrText xml:space="preserve"> PAGEREF _Toc505880759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6EB1B6F8" w14:textId="1A23F7AA" w:rsidR="00405986" w:rsidRDefault="00C108F2">
          <w:pPr>
            <w:pStyle w:val="TOC2"/>
            <w:tabs>
              <w:tab w:val="left" w:pos="960"/>
              <w:tab w:val="right" w:leader="dot" w:pos="9350"/>
            </w:tabs>
            <w:rPr>
              <w:rFonts w:asciiTheme="minorHAnsi" w:hAnsiTheme="minorHAnsi" w:cstheme="minorBidi"/>
              <w:noProof/>
              <w:sz w:val="22"/>
            </w:rPr>
          </w:pPr>
          <w:hyperlink w:anchor="_Toc50588076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Getting Started</w:t>
            </w:r>
            <w:r w:rsidR="00405986">
              <w:rPr>
                <w:noProof/>
                <w:webHidden/>
              </w:rPr>
              <w:tab/>
            </w:r>
            <w:r w:rsidR="00405986">
              <w:rPr>
                <w:noProof/>
                <w:webHidden/>
              </w:rPr>
              <w:fldChar w:fldCharType="begin"/>
            </w:r>
            <w:r w:rsidR="00405986">
              <w:rPr>
                <w:noProof/>
                <w:webHidden/>
              </w:rPr>
              <w:instrText xml:space="preserve"> PAGEREF _Toc505880760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32C541B4" w14:textId="01146222" w:rsidR="00405986" w:rsidRDefault="00C108F2">
          <w:pPr>
            <w:pStyle w:val="TOC2"/>
            <w:tabs>
              <w:tab w:val="left" w:pos="1200"/>
              <w:tab w:val="right" w:leader="dot" w:pos="9350"/>
            </w:tabs>
            <w:rPr>
              <w:rFonts w:asciiTheme="minorHAnsi" w:hAnsiTheme="minorHAnsi" w:cstheme="minorBidi"/>
              <w:noProof/>
              <w:sz w:val="22"/>
            </w:rPr>
          </w:pPr>
          <w:hyperlink w:anchor="_Toc50588076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Starting a New Project</w:t>
            </w:r>
            <w:r w:rsidR="00405986">
              <w:rPr>
                <w:noProof/>
                <w:webHidden/>
              </w:rPr>
              <w:tab/>
            </w:r>
            <w:r w:rsidR="00405986">
              <w:rPr>
                <w:noProof/>
                <w:webHidden/>
              </w:rPr>
              <w:fldChar w:fldCharType="begin"/>
            </w:r>
            <w:r w:rsidR="00405986">
              <w:rPr>
                <w:noProof/>
                <w:webHidden/>
              </w:rPr>
              <w:instrText xml:space="preserve"> PAGEREF _Toc505880761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547668BC" w14:textId="19A7361A" w:rsidR="00405986" w:rsidRDefault="00C108F2">
          <w:pPr>
            <w:pStyle w:val="TOC1"/>
            <w:rPr>
              <w:rFonts w:asciiTheme="minorHAnsi" w:hAnsiTheme="minorHAnsi" w:cstheme="minorBidi"/>
              <w:noProof/>
              <w:sz w:val="22"/>
            </w:rPr>
          </w:pPr>
          <w:hyperlink w:anchor="_Toc50588076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Planning Tool</w:t>
            </w:r>
            <w:r w:rsidR="00405986">
              <w:rPr>
                <w:noProof/>
                <w:webHidden/>
              </w:rPr>
              <w:tab/>
            </w:r>
            <w:r w:rsidR="00405986">
              <w:rPr>
                <w:noProof/>
                <w:webHidden/>
              </w:rPr>
              <w:fldChar w:fldCharType="begin"/>
            </w:r>
            <w:r w:rsidR="00405986">
              <w:rPr>
                <w:noProof/>
                <w:webHidden/>
              </w:rPr>
              <w:instrText xml:space="preserve"> PAGEREF _Toc505880762 \h </w:instrText>
            </w:r>
            <w:r w:rsidR="00405986">
              <w:rPr>
                <w:noProof/>
                <w:webHidden/>
              </w:rPr>
            </w:r>
            <w:r w:rsidR="00405986">
              <w:rPr>
                <w:noProof/>
                <w:webHidden/>
              </w:rPr>
              <w:fldChar w:fldCharType="separate"/>
            </w:r>
            <w:r w:rsidR="002C520F">
              <w:rPr>
                <w:noProof/>
                <w:webHidden/>
              </w:rPr>
              <w:t>1</w:t>
            </w:r>
            <w:r w:rsidR="00405986">
              <w:rPr>
                <w:noProof/>
                <w:webHidden/>
              </w:rPr>
              <w:fldChar w:fldCharType="end"/>
            </w:r>
          </w:hyperlink>
        </w:p>
        <w:p w14:paraId="5D9CE609" w14:textId="4BD5827A" w:rsidR="00405986" w:rsidRDefault="00C108F2">
          <w:pPr>
            <w:pStyle w:val="TOC2"/>
            <w:tabs>
              <w:tab w:val="left" w:pos="960"/>
              <w:tab w:val="right" w:leader="dot" w:pos="9350"/>
            </w:tabs>
            <w:rPr>
              <w:rFonts w:asciiTheme="minorHAnsi" w:hAnsiTheme="minorHAnsi" w:cstheme="minorBidi"/>
              <w:noProof/>
              <w:sz w:val="22"/>
            </w:rPr>
          </w:pPr>
          <w:hyperlink w:anchor="_Toc505880763"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Planning Tool Interface</w:t>
            </w:r>
            <w:r w:rsidR="00405986">
              <w:rPr>
                <w:noProof/>
                <w:webHidden/>
              </w:rPr>
              <w:tab/>
            </w:r>
            <w:r w:rsidR="00405986">
              <w:rPr>
                <w:noProof/>
                <w:webHidden/>
              </w:rPr>
              <w:fldChar w:fldCharType="begin"/>
            </w:r>
            <w:r w:rsidR="00405986">
              <w:rPr>
                <w:noProof/>
                <w:webHidden/>
              </w:rPr>
              <w:instrText xml:space="preserve"> PAGEREF _Toc505880763 \h </w:instrText>
            </w:r>
            <w:r w:rsidR="00405986">
              <w:rPr>
                <w:noProof/>
                <w:webHidden/>
              </w:rPr>
            </w:r>
            <w:r w:rsidR="00405986">
              <w:rPr>
                <w:noProof/>
                <w:webHidden/>
              </w:rPr>
              <w:fldChar w:fldCharType="separate"/>
            </w:r>
            <w:r w:rsidR="002C520F">
              <w:rPr>
                <w:noProof/>
                <w:webHidden/>
              </w:rPr>
              <w:t>2</w:t>
            </w:r>
            <w:r w:rsidR="00405986">
              <w:rPr>
                <w:noProof/>
                <w:webHidden/>
              </w:rPr>
              <w:fldChar w:fldCharType="end"/>
            </w:r>
          </w:hyperlink>
        </w:p>
        <w:p w14:paraId="6731DD21" w14:textId="4080E63F" w:rsidR="00405986" w:rsidRDefault="00C108F2">
          <w:pPr>
            <w:pStyle w:val="TOC1"/>
            <w:rPr>
              <w:rFonts w:asciiTheme="minorHAnsi" w:hAnsiTheme="minorHAnsi" w:cstheme="minorBidi"/>
              <w:noProof/>
              <w:sz w:val="22"/>
            </w:rPr>
          </w:pPr>
          <w:hyperlink w:anchor="_Toc505880764"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 Tool</w:t>
            </w:r>
            <w:r w:rsidR="00405986">
              <w:rPr>
                <w:noProof/>
                <w:webHidden/>
              </w:rPr>
              <w:tab/>
            </w:r>
            <w:r w:rsidR="00405986">
              <w:rPr>
                <w:noProof/>
                <w:webHidden/>
              </w:rPr>
              <w:fldChar w:fldCharType="begin"/>
            </w:r>
            <w:r w:rsidR="00405986">
              <w:rPr>
                <w:noProof/>
                <w:webHidden/>
              </w:rPr>
              <w:instrText xml:space="preserve"> PAGEREF _Toc505880764 \h </w:instrText>
            </w:r>
            <w:r w:rsidR="00405986">
              <w:rPr>
                <w:noProof/>
                <w:webHidden/>
              </w:rPr>
            </w:r>
            <w:r w:rsidR="00405986">
              <w:rPr>
                <w:noProof/>
                <w:webHidden/>
              </w:rPr>
              <w:fldChar w:fldCharType="separate"/>
            </w:r>
            <w:r w:rsidR="002C520F">
              <w:rPr>
                <w:noProof/>
                <w:webHidden/>
              </w:rPr>
              <w:t>6</w:t>
            </w:r>
            <w:r w:rsidR="00405986">
              <w:rPr>
                <w:noProof/>
                <w:webHidden/>
              </w:rPr>
              <w:fldChar w:fldCharType="end"/>
            </w:r>
          </w:hyperlink>
        </w:p>
        <w:p w14:paraId="7EFD3079" w14:textId="2729ACCF" w:rsidR="00405986" w:rsidRDefault="00C108F2">
          <w:pPr>
            <w:pStyle w:val="TOC2"/>
            <w:tabs>
              <w:tab w:val="left" w:pos="960"/>
              <w:tab w:val="right" w:leader="dot" w:pos="9350"/>
            </w:tabs>
            <w:rPr>
              <w:rFonts w:asciiTheme="minorHAnsi" w:hAnsiTheme="minorHAnsi" w:cstheme="minorBidi"/>
              <w:noProof/>
              <w:sz w:val="22"/>
            </w:rPr>
          </w:pPr>
          <w:hyperlink w:anchor="_Toc505880765"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The Control Tool Interface</w:t>
            </w:r>
            <w:r w:rsidR="00405986">
              <w:rPr>
                <w:noProof/>
                <w:webHidden/>
              </w:rPr>
              <w:tab/>
            </w:r>
            <w:r w:rsidR="00405986">
              <w:rPr>
                <w:noProof/>
                <w:webHidden/>
              </w:rPr>
              <w:fldChar w:fldCharType="begin"/>
            </w:r>
            <w:r w:rsidR="00405986">
              <w:rPr>
                <w:noProof/>
                <w:webHidden/>
              </w:rPr>
              <w:instrText xml:space="preserve"> PAGEREF _Toc505880765 \h </w:instrText>
            </w:r>
            <w:r w:rsidR="00405986">
              <w:rPr>
                <w:noProof/>
                <w:webHidden/>
              </w:rPr>
            </w:r>
            <w:r w:rsidR="00405986">
              <w:rPr>
                <w:noProof/>
                <w:webHidden/>
              </w:rPr>
              <w:fldChar w:fldCharType="separate"/>
            </w:r>
            <w:r w:rsidR="002C520F">
              <w:rPr>
                <w:noProof/>
                <w:webHidden/>
              </w:rPr>
              <w:t>7</w:t>
            </w:r>
            <w:r w:rsidR="00405986">
              <w:rPr>
                <w:noProof/>
                <w:webHidden/>
              </w:rPr>
              <w:fldChar w:fldCharType="end"/>
            </w:r>
          </w:hyperlink>
        </w:p>
        <w:p w14:paraId="52398AF7" w14:textId="52179F79" w:rsidR="00405986" w:rsidRDefault="00C108F2">
          <w:pPr>
            <w:pStyle w:val="TOC2"/>
            <w:tabs>
              <w:tab w:val="left" w:pos="1200"/>
              <w:tab w:val="right" w:leader="dot" w:pos="9350"/>
            </w:tabs>
            <w:rPr>
              <w:rFonts w:asciiTheme="minorHAnsi" w:hAnsiTheme="minorHAnsi" w:cstheme="minorBidi"/>
              <w:noProof/>
              <w:sz w:val="22"/>
            </w:rPr>
          </w:pPr>
          <w:hyperlink w:anchor="_Toc505880766"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Forecasting</w:t>
            </w:r>
            <w:r w:rsidR="00405986">
              <w:rPr>
                <w:noProof/>
                <w:webHidden/>
              </w:rPr>
              <w:tab/>
            </w:r>
            <w:r w:rsidR="00405986">
              <w:rPr>
                <w:noProof/>
                <w:webHidden/>
              </w:rPr>
              <w:fldChar w:fldCharType="begin"/>
            </w:r>
            <w:r w:rsidR="00405986">
              <w:rPr>
                <w:noProof/>
                <w:webHidden/>
              </w:rPr>
              <w:instrText xml:space="preserve"> PAGEREF _Toc505880766 \h </w:instrText>
            </w:r>
            <w:r w:rsidR="00405986">
              <w:rPr>
                <w:noProof/>
                <w:webHidden/>
              </w:rPr>
            </w:r>
            <w:r w:rsidR="00405986">
              <w:rPr>
                <w:noProof/>
                <w:webHidden/>
              </w:rPr>
              <w:fldChar w:fldCharType="separate"/>
            </w:r>
            <w:r w:rsidR="002C520F">
              <w:rPr>
                <w:noProof/>
                <w:webHidden/>
              </w:rPr>
              <w:t>10</w:t>
            </w:r>
            <w:r w:rsidR="00405986">
              <w:rPr>
                <w:noProof/>
                <w:webHidden/>
              </w:rPr>
              <w:fldChar w:fldCharType="end"/>
            </w:r>
          </w:hyperlink>
        </w:p>
        <w:p w14:paraId="04950D0F" w14:textId="13E851EF" w:rsidR="00405986" w:rsidRDefault="00C108F2">
          <w:pPr>
            <w:pStyle w:val="TOC2"/>
            <w:tabs>
              <w:tab w:val="left" w:pos="1200"/>
              <w:tab w:val="right" w:leader="dot" w:pos="9350"/>
            </w:tabs>
            <w:rPr>
              <w:rFonts w:asciiTheme="minorHAnsi" w:hAnsiTheme="minorHAnsi" w:cstheme="minorBidi"/>
              <w:noProof/>
              <w:sz w:val="22"/>
            </w:rPr>
          </w:pPr>
          <w:hyperlink w:anchor="_Toc505880767"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Dispatch Scheduling</w:t>
            </w:r>
            <w:r w:rsidR="00405986">
              <w:rPr>
                <w:noProof/>
                <w:webHidden/>
              </w:rPr>
              <w:tab/>
            </w:r>
            <w:r w:rsidR="00405986">
              <w:rPr>
                <w:noProof/>
                <w:webHidden/>
              </w:rPr>
              <w:fldChar w:fldCharType="begin"/>
            </w:r>
            <w:r w:rsidR="00405986">
              <w:rPr>
                <w:noProof/>
                <w:webHidden/>
              </w:rPr>
              <w:instrText xml:space="preserve"> PAGEREF _Toc505880767 \h </w:instrText>
            </w:r>
            <w:r w:rsidR="00405986">
              <w:rPr>
                <w:noProof/>
                <w:webHidden/>
              </w:rPr>
            </w:r>
            <w:r w:rsidR="00405986">
              <w:rPr>
                <w:noProof/>
                <w:webHidden/>
              </w:rPr>
              <w:fldChar w:fldCharType="separate"/>
            </w:r>
            <w:r w:rsidR="002C520F">
              <w:rPr>
                <w:noProof/>
                <w:webHidden/>
              </w:rPr>
              <w:t>15</w:t>
            </w:r>
            <w:r w:rsidR="00405986">
              <w:rPr>
                <w:noProof/>
                <w:webHidden/>
              </w:rPr>
              <w:fldChar w:fldCharType="end"/>
            </w:r>
          </w:hyperlink>
        </w:p>
        <w:p w14:paraId="6522BE6E" w14:textId="422078AE" w:rsidR="00405986" w:rsidRDefault="00C108F2">
          <w:pPr>
            <w:pStyle w:val="TOC2"/>
            <w:tabs>
              <w:tab w:val="left" w:pos="1200"/>
              <w:tab w:val="right" w:leader="dot" w:pos="9350"/>
            </w:tabs>
            <w:rPr>
              <w:rFonts w:asciiTheme="minorHAnsi" w:hAnsiTheme="minorHAnsi" w:cstheme="minorBidi"/>
              <w:noProof/>
              <w:sz w:val="22"/>
            </w:rPr>
          </w:pPr>
          <w:hyperlink w:anchor="_Toc505880768"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Reduced Mixed-integer Problem</w:t>
            </w:r>
            <w:r w:rsidR="00405986">
              <w:rPr>
                <w:noProof/>
                <w:webHidden/>
              </w:rPr>
              <w:tab/>
            </w:r>
            <w:r w:rsidR="00405986">
              <w:rPr>
                <w:noProof/>
                <w:webHidden/>
              </w:rPr>
              <w:fldChar w:fldCharType="begin"/>
            </w:r>
            <w:r w:rsidR="00405986">
              <w:rPr>
                <w:noProof/>
                <w:webHidden/>
              </w:rPr>
              <w:instrText xml:space="preserve"> PAGEREF _Toc505880768 \h </w:instrText>
            </w:r>
            <w:r w:rsidR="00405986">
              <w:rPr>
                <w:noProof/>
                <w:webHidden/>
              </w:rPr>
            </w:r>
            <w:r w:rsidR="00405986">
              <w:rPr>
                <w:noProof/>
                <w:webHidden/>
              </w:rPr>
              <w:fldChar w:fldCharType="separate"/>
            </w:r>
            <w:r w:rsidR="002C520F">
              <w:rPr>
                <w:noProof/>
                <w:webHidden/>
              </w:rPr>
              <w:t>32</w:t>
            </w:r>
            <w:r w:rsidR="00405986">
              <w:rPr>
                <w:noProof/>
                <w:webHidden/>
              </w:rPr>
              <w:fldChar w:fldCharType="end"/>
            </w:r>
          </w:hyperlink>
        </w:p>
        <w:p w14:paraId="00F074D5" w14:textId="2D3D40F6" w:rsidR="00405986" w:rsidRDefault="00C108F2">
          <w:pPr>
            <w:pStyle w:val="TOC2"/>
            <w:tabs>
              <w:tab w:val="left" w:pos="1200"/>
              <w:tab w:val="right" w:leader="dot" w:pos="9350"/>
            </w:tabs>
            <w:rPr>
              <w:rFonts w:asciiTheme="minorHAnsi" w:hAnsiTheme="minorHAnsi" w:cstheme="minorBidi"/>
              <w:noProof/>
              <w:sz w:val="22"/>
            </w:rPr>
          </w:pPr>
          <w:hyperlink w:anchor="_Toc505880769"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Component Model Descriptions</w:t>
            </w:r>
            <w:r w:rsidR="00405986">
              <w:rPr>
                <w:noProof/>
                <w:webHidden/>
              </w:rPr>
              <w:tab/>
            </w:r>
            <w:r w:rsidR="00405986">
              <w:rPr>
                <w:noProof/>
                <w:webHidden/>
              </w:rPr>
              <w:fldChar w:fldCharType="begin"/>
            </w:r>
            <w:r w:rsidR="00405986">
              <w:rPr>
                <w:noProof/>
                <w:webHidden/>
              </w:rPr>
              <w:instrText xml:space="preserve"> PAGEREF _Toc505880769 \h </w:instrText>
            </w:r>
            <w:r w:rsidR="00405986">
              <w:rPr>
                <w:noProof/>
                <w:webHidden/>
              </w:rPr>
            </w:r>
            <w:r w:rsidR="00405986">
              <w:rPr>
                <w:noProof/>
                <w:webHidden/>
              </w:rPr>
              <w:fldChar w:fldCharType="separate"/>
            </w:r>
            <w:r w:rsidR="002C520F">
              <w:rPr>
                <w:noProof/>
                <w:webHidden/>
              </w:rPr>
              <w:t>36</w:t>
            </w:r>
            <w:r w:rsidR="00405986">
              <w:rPr>
                <w:noProof/>
                <w:webHidden/>
              </w:rPr>
              <w:fldChar w:fldCharType="end"/>
            </w:r>
          </w:hyperlink>
        </w:p>
        <w:p w14:paraId="23BEADF4" w14:textId="5ABC7CE4" w:rsidR="00405986" w:rsidRDefault="00C108F2">
          <w:pPr>
            <w:pStyle w:val="TOC2"/>
            <w:tabs>
              <w:tab w:val="left" w:pos="1200"/>
              <w:tab w:val="right" w:leader="dot" w:pos="9350"/>
            </w:tabs>
            <w:rPr>
              <w:rFonts w:asciiTheme="minorHAnsi" w:hAnsiTheme="minorHAnsi" w:cstheme="minorBidi"/>
              <w:noProof/>
              <w:sz w:val="22"/>
            </w:rPr>
          </w:pPr>
          <w:hyperlink w:anchor="_Toc505880770"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Real-time Model Predictive Control</w:t>
            </w:r>
            <w:r w:rsidR="00405986">
              <w:rPr>
                <w:noProof/>
                <w:webHidden/>
              </w:rPr>
              <w:tab/>
            </w:r>
            <w:r w:rsidR="00405986">
              <w:rPr>
                <w:noProof/>
                <w:webHidden/>
              </w:rPr>
              <w:fldChar w:fldCharType="begin"/>
            </w:r>
            <w:r w:rsidR="00405986">
              <w:rPr>
                <w:noProof/>
                <w:webHidden/>
              </w:rPr>
              <w:instrText xml:space="preserve"> PAGEREF _Toc505880770 \h </w:instrText>
            </w:r>
            <w:r w:rsidR="00405986">
              <w:rPr>
                <w:noProof/>
                <w:webHidden/>
              </w:rPr>
            </w:r>
            <w:r w:rsidR="00405986">
              <w:rPr>
                <w:noProof/>
                <w:webHidden/>
              </w:rPr>
              <w:fldChar w:fldCharType="separate"/>
            </w:r>
            <w:r w:rsidR="002C520F">
              <w:rPr>
                <w:noProof/>
                <w:webHidden/>
              </w:rPr>
              <w:t>38</w:t>
            </w:r>
            <w:r w:rsidR="00405986">
              <w:rPr>
                <w:noProof/>
                <w:webHidden/>
              </w:rPr>
              <w:fldChar w:fldCharType="end"/>
            </w:r>
          </w:hyperlink>
        </w:p>
        <w:p w14:paraId="65242150" w14:textId="6019F941" w:rsidR="00405986" w:rsidRDefault="00C108F2">
          <w:pPr>
            <w:pStyle w:val="TOC1"/>
            <w:rPr>
              <w:rFonts w:asciiTheme="minorHAnsi" w:hAnsiTheme="minorHAnsi" w:cstheme="minorBidi"/>
              <w:noProof/>
              <w:sz w:val="22"/>
            </w:rPr>
          </w:pPr>
          <w:hyperlink w:anchor="_Toc505880771"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Simulation Tool (STRIDES)</w:t>
            </w:r>
            <w:r w:rsidR="00405986">
              <w:rPr>
                <w:noProof/>
                <w:webHidden/>
              </w:rPr>
              <w:tab/>
            </w:r>
            <w:r w:rsidR="00405986">
              <w:rPr>
                <w:noProof/>
                <w:webHidden/>
              </w:rPr>
              <w:fldChar w:fldCharType="begin"/>
            </w:r>
            <w:r w:rsidR="00405986">
              <w:rPr>
                <w:noProof/>
                <w:webHidden/>
              </w:rPr>
              <w:instrText xml:space="preserve"> PAGEREF _Toc505880771 \h </w:instrText>
            </w:r>
            <w:r w:rsidR="00405986">
              <w:rPr>
                <w:noProof/>
                <w:webHidden/>
              </w:rPr>
            </w:r>
            <w:r w:rsidR="00405986">
              <w:rPr>
                <w:noProof/>
                <w:webHidden/>
              </w:rPr>
              <w:fldChar w:fldCharType="separate"/>
            </w:r>
            <w:r w:rsidR="002C520F">
              <w:rPr>
                <w:noProof/>
                <w:webHidden/>
              </w:rPr>
              <w:t>39</w:t>
            </w:r>
            <w:r w:rsidR="00405986">
              <w:rPr>
                <w:noProof/>
                <w:webHidden/>
              </w:rPr>
              <w:fldChar w:fldCharType="end"/>
            </w:r>
          </w:hyperlink>
        </w:p>
        <w:p w14:paraId="361EDDD5" w14:textId="3A20D453" w:rsidR="00405986" w:rsidRDefault="00C108F2">
          <w:pPr>
            <w:pStyle w:val="TOC2"/>
            <w:tabs>
              <w:tab w:val="left" w:pos="960"/>
              <w:tab w:val="right" w:leader="dot" w:pos="9350"/>
            </w:tabs>
            <w:rPr>
              <w:rFonts w:asciiTheme="minorHAnsi" w:hAnsiTheme="minorHAnsi" w:cstheme="minorBidi"/>
              <w:noProof/>
              <w:sz w:val="22"/>
            </w:rPr>
          </w:pPr>
          <w:hyperlink w:anchor="_Toc505880772"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Simulation Tool Interface</w:t>
            </w:r>
            <w:r w:rsidR="00405986">
              <w:rPr>
                <w:noProof/>
                <w:webHidden/>
              </w:rPr>
              <w:tab/>
            </w:r>
            <w:r w:rsidR="00405986">
              <w:rPr>
                <w:noProof/>
                <w:webHidden/>
              </w:rPr>
              <w:fldChar w:fldCharType="begin"/>
            </w:r>
            <w:r w:rsidR="00405986">
              <w:rPr>
                <w:noProof/>
                <w:webHidden/>
              </w:rPr>
              <w:instrText xml:space="preserve"> PAGEREF _Toc505880772 \h </w:instrText>
            </w:r>
            <w:r w:rsidR="00405986">
              <w:rPr>
                <w:noProof/>
                <w:webHidden/>
              </w:rPr>
            </w:r>
            <w:r w:rsidR="00405986">
              <w:rPr>
                <w:noProof/>
                <w:webHidden/>
              </w:rPr>
              <w:fldChar w:fldCharType="separate"/>
            </w:r>
            <w:r w:rsidR="002C520F">
              <w:rPr>
                <w:noProof/>
                <w:webHidden/>
              </w:rPr>
              <w:t>39</w:t>
            </w:r>
            <w:r w:rsidR="00405986">
              <w:rPr>
                <w:noProof/>
                <w:webHidden/>
              </w:rPr>
              <w:fldChar w:fldCharType="end"/>
            </w:r>
          </w:hyperlink>
        </w:p>
        <w:p w14:paraId="5930F56A" w14:textId="3E103724" w:rsidR="00405986" w:rsidRDefault="00C108F2">
          <w:pPr>
            <w:pStyle w:val="TOC2"/>
            <w:tabs>
              <w:tab w:val="left" w:pos="1200"/>
              <w:tab w:val="right" w:leader="dot" w:pos="9350"/>
            </w:tabs>
            <w:rPr>
              <w:rFonts w:asciiTheme="minorHAnsi" w:hAnsiTheme="minorHAnsi" w:cstheme="minorBidi"/>
              <w:noProof/>
              <w:sz w:val="22"/>
            </w:rPr>
          </w:pPr>
          <w:hyperlink w:anchor="_Toc505880773"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System Model Files</w:t>
            </w:r>
            <w:r w:rsidR="00405986">
              <w:rPr>
                <w:noProof/>
                <w:webHidden/>
              </w:rPr>
              <w:tab/>
            </w:r>
            <w:r w:rsidR="00405986">
              <w:rPr>
                <w:noProof/>
                <w:webHidden/>
              </w:rPr>
              <w:fldChar w:fldCharType="begin"/>
            </w:r>
            <w:r w:rsidR="00405986">
              <w:rPr>
                <w:noProof/>
                <w:webHidden/>
              </w:rPr>
              <w:instrText xml:space="preserve"> PAGEREF _Toc505880773 \h </w:instrText>
            </w:r>
            <w:r w:rsidR="00405986">
              <w:rPr>
                <w:noProof/>
                <w:webHidden/>
              </w:rPr>
            </w:r>
            <w:r w:rsidR="00405986">
              <w:rPr>
                <w:noProof/>
                <w:webHidden/>
              </w:rPr>
              <w:fldChar w:fldCharType="separate"/>
            </w:r>
            <w:r w:rsidR="002C520F">
              <w:rPr>
                <w:noProof/>
                <w:webHidden/>
              </w:rPr>
              <w:t>39</w:t>
            </w:r>
            <w:r w:rsidR="00405986">
              <w:rPr>
                <w:noProof/>
                <w:webHidden/>
              </w:rPr>
              <w:fldChar w:fldCharType="end"/>
            </w:r>
          </w:hyperlink>
        </w:p>
        <w:p w14:paraId="4643D6D3" w14:textId="5EF0E55B" w:rsidR="00405986" w:rsidRDefault="00C108F2">
          <w:pPr>
            <w:pStyle w:val="TOC2"/>
            <w:tabs>
              <w:tab w:val="left" w:pos="1200"/>
              <w:tab w:val="right" w:leader="dot" w:pos="9350"/>
            </w:tabs>
            <w:rPr>
              <w:rFonts w:asciiTheme="minorHAnsi" w:hAnsiTheme="minorHAnsi" w:cstheme="minorBidi"/>
              <w:noProof/>
              <w:sz w:val="22"/>
            </w:rPr>
          </w:pPr>
          <w:hyperlink w:anchor="_Toc505880774"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Component Functions</w:t>
            </w:r>
            <w:r w:rsidR="00405986">
              <w:rPr>
                <w:noProof/>
                <w:webHidden/>
              </w:rPr>
              <w:tab/>
            </w:r>
            <w:r w:rsidR="00405986">
              <w:rPr>
                <w:noProof/>
                <w:webHidden/>
              </w:rPr>
              <w:fldChar w:fldCharType="begin"/>
            </w:r>
            <w:r w:rsidR="00405986">
              <w:rPr>
                <w:noProof/>
                <w:webHidden/>
              </w:rPr>
              <w:instrText xml:space="preserve"> PAGEREF _Toc505880774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3952509" w14:textId="251FB78D" w:rsidR="00405986" w:rsidRDefault="00C108F2">
          <w:pPr>
            <w:pStyle w:val="TOC2"/>
            <w:tabs>
              <w:tab w:val="left" w:pos="1200"/>
              <w:tab w:val="right" w:leader="dot" w:pos="9350"/>
            </w:tabs>
            <w:rPr>
              <w:rFonts w:asciiTheme="minorHAnsi" w:hAnsiTheme="minorHAnsi" w:cstheme="minorBidi"/>
              <w:noProof/>
              <w:sz w:val="22"/>
            </w:rPr>
          </w:pPr>
          <w:hyperlink w:anchor="_Toc505880775"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Controller Functions</w:t>
            </w:r>
            <w:r w:rsidR="00405986">
              <w:rPr>
                <w:noProof/>
                <w:webHidden/>
              </w:rPr>
              <w:tab/>
            </w:r>
            <w:r w:rsidR="00405986">
              <w:rPr>
                <w:noProof/>
                <w:webHidden/>
              </w:rPr>
              <w:fldChar w:fldCharType="begin"/>
            </w:r>
            <w:r w:rsidR="00405986">
              <w:rPr>
                <w:noProof/>
                <w:webHidden/>
              </w:rPr>
              <w:instrText xml:space="preserve"> PAGEREF _Toc505880775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7BBA8F93" w14:textId="1804B402" w:rsidR="00405986" w:rsidRDefault="00C108F2">
          <w:pPr>
            <w:pStyle w:val="TOC2"/>
            <w:tabs>
              <w:tab w:val="left" w:pos="1200"/>
              <w:tab w:val="right" w:leader="dot" w:pos="9350"/>
            </w:tabs>
            <w:rPr>
              <w:rFonts w:asciiTheme="minorHAnsi" w:hAnsiTheme="minorHAnsi" w:cstheme="minorBidi"/>
              <w:noProof/>
              <w:sz w:val="22"/>
            </w:rPr>
          </w:pPr>
          <w:hyperlink w:anchor="_Toc505880776"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Additional Reference Functions</w:t>
            </w:r>
            <w:r w:rsidR="00405986">
              <w:rPr>
                <w:noProof/>
                <w:webHidden/>
              </w:rPr>
              <w:tab/>
            </w:r>
            <w:r w:rsidR="00405986">
              <w:rPr>
                <w:noProof/>
                <w:webHidden/>
              </w:rPr>
              <w:fldChar w:fldCharType="begin"/>
            </w:r>
            <w:r w:rsidR="00405986">
              <w:rPr>
                <w:noProof/>
                <w:webHidden/>
              </w:rPr>
              <w:instrText xml:space="preserve"> PAGEREF _Toc505880776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F22FB48" w14:textId="7F571A0E" w:rsidR="00405986" w:rsidRDefault="00C108F2">
          <w:pPr>
            <w:pStyle w:val="TOC2"/>
            <w:tabs>
              <w:tab w:val="left" w:pos="1200"/>
              <w:tab w:val="right" w:leader="dot" w:pos="9350"/>
            </w:tabs>
            <w:rPr>
              <w:rFonts w:asciiTheme="minorHAnsi" w:hAnsiTheme="minorHAnsi" w:cstheme="minorBidi"/>
              <w:noProof/>
              <w:sz w:val="22"/>
            </w:rPr>
          </w:pPr>
          <w:hyperlink w:anchor="_Toc505880777"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Description of Specific Components</w:t>
            </w:r>
            <w:r w:rsidR="00405986">
              <w:rPr>
                <w:noProof/>
                <w:webHidden/>
              </w:rPr>
              <w:tab/>
            </w:r>
            <w:r w:rsidR="00405986">
              <w:rPr>
                <w:noProof/>
                <w:webHidden/>
              </w:rPr>
              <w:fldChar w:fldCharType="begin"/>
            </w:r>
            <w:r w:rsidR="00405986">
              <w:rPr>
                <w:noProof/>
                <w:webHidden/>
              </w:rPr>
              <w:instrText xml:space="preserve"> PAGEREF _Toc505880777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C0EBCD1" w14:textId="5E9453F8" w:rsidR="00405986" w:rsidRDefault="00C108F2">
          <w:pPr>
            <w:pStyle w:val="TOC2"/>
            <w:tabs>
              <w:tab w:val="left" w:pos="1200"/>
              <w:tab w:val="right" w:leader="dot" w:pos="9350"/>
            </w:tabs>
            <w:rPr>
              <w:rFonts w:asciiTheme="minorHAnsi" w:hAnsiTheme="minorHAnsi" w:cstheme="minorBidi"/>
              <w:noProof/>
              <w:sz w:val="22"/>
            </w:rPr>
          </w:pPr>
          <w:hyperlink w:anchor="_Toc505880778"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Description of Specific Models</w:t>
            </w:r>
            <w:r w:rsidR="00405986">
              <w:rPr>
                <w:noProof/>
                <w:webHidden/>
              </w:rPr>
              <w:tab/>
            </w:r>
            <w:r w:rsidR="00405986">
              <w:rPr>
                <w:noProof/>
                <w:webHidden/>
              </w:rPr>
              <w:fldChar w:fldCharType="begin"/>
            </w:r>
            <w:r w:rsidR="00405986">
              <w:rPr>
                <w:noProof/>
                <w:webHidden/>
              </w:rPr>
              <w:instrText xml:space="preserve"> PAGEREF _Toc505880778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1C6E7897" w14:textId="1E60CCC2" w:rsidR="00405986" w:rsidRDefault="00C108F2">
          <w:pPr>
            <w:pStyle w:val="TOC1"/>
            <w:rPr>
              <w:rFonts w:asciiTheme="minorHAnsi" w:hAnsiTheme="minorHAnsi" w:cstheme="minorBidi"/>
              <w:noProof/>
              <w:sz w:val="22"/>
            </w:rPr>
          </w:pPr>
          <w:hyperlink w:anchor="_Toc505880779" w:history="1">
            <w:r w:rsidR="00405986" w:rsidRPr="001943F1">
              <w:rPr>
                <w:rStyle w:val="Hyperlink"/>
                <w:noProof/>
              </w:rPr>
              <w:t>VI.</w:t>
            </w:r>
            <w:r w:rsidR="00405986">
              <w:rPr>
                <w:rFonts w:asciiTheme="minorHAnsi" w:hAnsiTheme="minorHAnsi" w:cstheme="minorBidi"/>
                <w:noProof/>
                <w:sz w:val="22"/>
              </w:rPr>
              <w:tab/>
            </w:r>
            <w:r w:rsidR="00405986" w:rsidRPr="001943F1">
              <w:rPr>
                <w:rStyle w:val="Hyperlink"/>
                <w:noProof/>
              </w:rPr>
              <w:t>Glossary of Important Variables</w:t>
            </w:r>
            <w:r w:rsidR="00405986">
              <w:rPr>
                <w:noProof/>
                <w:webHidden/>
              </w:rPr>
              <w:tab/>
            </w:r>
            <w:r w:rsidR="00405986">
              <w:rPr>
                <w:noProof/>
                <w:webHidden/>
              </w:rPr>
              <w:fldChar w:fldCharType="begin"/>
            </w:r>
            <w:r w:rsidR="00405986">
              <w:rPr>
                <w:noProof/>
                <w:webHidden/>
              </w:rPr>
              <w:instrText xml:space="preserve"> PAGEREF _Toc505880779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55150A74" w14:textId="3531B188" w:rsidR="00405986" w:rsidRDefault="00C108F2">
          <w:pPr>
            <w:pStyle w:val="TOC2"/>
            <w:tabs>
              <w:tab w:val="left" w:pos="960"/>
              <w:tab w:val="right" w:leader="dot" w:pos="9350"/>
            </w:tabs>
            <w:rPr>
              <w:rFonts w:asciiTheme="minorHAnsi" w:hAnsiTheme="minorHAnsi" w:cstheme="minorBidi"/>
              <w:noProof/>
              <w:sz w:val="22"/>
            </w:rPr>
          </w:pPr>
          <w:hyperlink w:anchor="_Toc505880780" w:history="1">
            <w:r w:rsidR="00405986" w:rsidRPr="001943F1">
              <w:rPr>
                <w:rStyle w:val="Hyperlink"/>
                <w:noProof/>
              </w:rPr>
              <w:t>i.</w:t>
            </w:r>
            <w:r w:rsidR="00405986">
              <w:rPr>
                <w:rFonts w:asciiTheme="minorHAnsi" w:hAnsiTheme="minorHAnsi" w:cstheme="minorBidi"/>
                <w:noProof/>
                <w:sz w:val="22"/>
              </w:rPr>
              <w:tab/>
            </w:r>
            <w:r w:rsidR="00405986" w:rsidRPr="001943F1">
              <w:rPr>
                <w:rStyle w:val="Hyperlink"/>
                <w:noProof/>
              </w:rPr>
              <w:t>Project Variables</w:t>
            </w:r>
            <w:r w:rsidR="00405986">
              <w:rPr>
                <w:noProof/>
                <w:webHidden/>
              </w:rPr>
              <w:tab/>
            </w:r>
            <w:r w:rsidR="00405986">
              <w:rPr>
                <w:noProof/>
                <w:webHidden/>
              </w:rPr>
              <w:fldChar w:fldCharType="begin"/>
            </w:r>
            <w:r w:rsidR="00405986">
              <w:rPr>
                <w:noProof/>
                <w:webHidden/>
              </w:rPr>
              <w:instrText xml:space="preserve"> PAGEREF _Toc505880780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233ED690" w14:textId="67624425" w:rsidR="00405986" w:rsidRDefault="00C108F2">
          <w:pPr>
            <w:pStyle w:val="TOC2"/>
            <w:tabs>
              <w:tab w:val="left" w:pos="1200"/>
              <w:tab w:val="right" w:leader="dot" w:pos="9350"/>
            </w:tabs>
            <w:rPr>
              <w:rFonts w:asciiTheme="minorHAnsi" w:hAnsiTheme="minorHAnsi" w:cstheme="minorBidi"/>
              <w:noProof/>
              <w:sz w:val="22"/>
            </w:rPr>
          </w:pPr>
          <w:hyperlink w:anchor="_Toc505880781" w:history="1">
            <w:r w:rsidR="00405986" w:rsidRPr="001943F1">
              <w:rPr>
                <w:rStyle w:val="Hyperlink"/>
                <w:noProof/>
              </w:rPr>
              <w:t>ii.</w:t>
            </w:r>
            <w:r w:rsidR="00405986">
              <w:rPr>
                <w:rFonts w:asciiTheme="minorHAnsi" w:hAnsiTheme="minorHAnsi" w:cstheme="minorBidi"/>
                <w:noProof/>
                <w:sz w:val="22"/>
              </w:rPr>
              <w:tab/>
            </w:r>
            <w:r w:rsidR="00405986" w:rsidRPr="001943F1">
              <w:rPr>
                <w:rStyle w:val="Hyperlink"/>
                <w:noProof/>
              </w:rPr>
              <w:t>Planning Tool Variables</w:t>
            </w:r>
            <w:r w:rsidR="00405986">
              <w:rPr>
                <w:noProof/>
                <w:webHidden/>
              </w:rPr>
              <w:tab/>
            </w:r>
            <w:r w:rsidR="00405986">
              <w:rPr>
                <w:noProof/>
                <w:webHidden/>
              </w:rPr>
              <w:fldChar w:fldCharType="begin"/>
            </w:r>
            <w:r w:rsidR="00405986">
              <w:rPr>
                <w:noProof/>
                <w:webHidden/>
              </w:rPr>
              <w:instrText xml:space="preserve"> PAGEREF _Toc505880781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3CBA24A9" w14:textId="254CD536" w:rsidR="00405986" w:rsidRDefault="00C108F2">
          <w:pPr>
            <w:pStyle w:val="TOC2"/>
            <w:tabs>
              <w:tab w:val="left" w:pos="1200"/>
              <w:tab w:val="right" w:leader="dot" w:pos="9350"/>
            </w:tabs>
            <w:rPr>
              <w:rFonts w:asciiTheme="minorHAnsi" w:hAnsiTheme="minorHAnsi" w:cstheme="minorBidi"/>
              <w:noProof/>
              <w:sz w:val="22"/>
            </w:rPr>
          </w:pPr>
          <w:hyperlink w:anchor="_Toc505880782" w:history="1">
            <w:r w:rsidR="00405986" w:rsidRPr="001943F1">
              <w:rPr>
                <w:rStyle w:val="Hyperlink"/>
                <w:noProof/>
              </w:rPr>
              <w:t>iii.</w:t>
            </w:r>
            <w:r w:rsidR="00405986">
              <w:rPr>
                <w:rFonts w:asciiTheme="minorHAnsi" w:hAnsiTheme="minorHAnsi" w:cstheme="minorBidi"/>
                <w:noProof/>
                <w:sz w:val="22"/>
              </w:rPr>
              <w:tab/>
            </w:r>
            <w:r w:rsidR="00405986" w:rsidRPr="001943F1">
              <w:rPr>
                <w:rStyle w:val="Hyperlink"/>
                <w:noProof/>
              </w:rPr>
              <w:t>Control Tool Variables</w:t>
            </w:r>
            <w:r w:rsidR="00405986">
              <w:rPr>
                <w:noProof/>
                <w:webHidden/>
              </w:rPr>
              <w:tab/>
            </w:r>
            <w:r w:rsidR="00405986">
              <w:rPr>
                <w:noProof/>
                <w:webHidden/>
              </w:rPr>
              <w:fldChar w:fldCharType="begin"/>
            </w:r>
            <w:r w:rsidR="00405986">
              <w:rPr>
                <w:noProof/>
                <w:webHidden/>
              </w:rPr>
              <w:instrText xml:space="preserve"> PAGEREF _Toc505880782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4C1D32C6" w14:textId="7803677B" w:rsidR="00405986" w:rsidRDefault="00C108F2">
          <w:pPr>
            <w:pStyle w:val="TOC2"/>
            <w:tabs>
              <w:tab w:val="left" w:pos="1200"/>
              <w:tab w:val="right" w:leader="dot" w:pos="9350"/>
            </w:tabs>
            <w:rPr>
              <w:rFonts w:asciiTheme="minorHAnsi" w:hAnsiTheme="minorHAnsi" w:cstheme="minorBidi"/>
              <w:noProof/>
              <w:sz w:val="22"/>
            </w:rPr>
          </w:pPr>
          <w:hyperlink w:anchor="_Toc505880783" w:history="1">
            <w:r w:rsidR="00405986" w:rsidRPr="001943F1">
              <w:rPr>
                <w:rStyle w:val="Hyperlink"/>
                <w:noProof/>
              </w:rPr>
              <w:t>iv.</w:t>
            </w:r>
            <w:r w:rsidR="00405986">
              <w:rPr>
                <w:rFonts w:asciiTheme="minorHAnsi" w:hAnsiTheme="minorHAnsi" w:cstheme="minorBidi"/>
                <w:noProof/>
                <w:sz w:val="22"/>
              </w:rPr>
              <w:tab/>
            </w:r>
            <w:r w:rsidR="00405986" w:rsidRPr="001943F1">
              <w:rPr>
                <w:rStyle w:val="Hyperlink"/>
                <w:noProof/>
              </w:rPr>
              <w:t>Simulation Tool Variables</w:t>
            </w:r>
            <w:r w:rsidR="00405986">
              <w:rPr>
                <w:noProof/>
                <w:webHidden/>
              </w:rPr>
              <w:tab/>
            </w:r>
            <w:r w:rsidR="00405986">
              <w:rPr>
                <w:noProof/>
                <w:webHidden/>
              </w:rPr>
              <w:fldChar w:fldCharType="begin"/>
            </w:r>
            <w:r w:rsidR="00405986">
              <w:rPr>
                <w:noProof/>
                <w:webHidden/>
              </w:rPr>
              <w:instrText xml:space="preserve"> PAGEREF _Toc505880783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1731A56E" w14:textId="32B3B888" w:rsidR="00405986" w:rsidRDefault="00C108F2">
          <w:pPr>
            <w:pStyle w:val="TOC1"/>
            <w:rPr>
              <w:rFonts w:asciiTheme="minorHAnsi" w:hAnsiTheme="minorHAnsi" w:cstheme="minorBidi"/>
              <w:noProof/>
              <w:sz w:val="22"/>
            </w:rPr>
          </w:pPr>
          <w:hyperlink w:anchor="_Toc505880784" w:history="1">
            <w:r w:rsidR="00405986" w:rsidRPr="001943F1">
              <w:rPr>
                <w:rStyle w:val="Hyperlink"/>
                <w:noProof/>
              </w:rPr>
              <w:t>VII.</w:t>
            </w:r>
            <w:r w:rsidR="00405986">
              <w:rPr>
                <w:rFonts w:asciiTheme="minorHAnsi" w:hAnsiTheme="minorHAnsi" w:cstheme="minorBidi"/>
                <w:noProof/>
                <w:sz w:val="22"/>
              </w:rPr>
              <w:tab/>
            </w:r>
            <w:r w:rsidR="00405986" w:rsidRPr="001943F1">
              <w:rPr>
                <w:rStyle w:val="Hyperlink"/>
                <w:noProof/>
              </w:rPr>
              <w:t>Interface Flow Diagrams</w:t>
            </w:r>
            <w:r w:rsidR="00405986">
              <w:rPr>
                <w:noProof/>
                <w:webHidden/>
              </w:rPr>
              <w:tab/>
            </w:r>
            <w:r w:rsidR="00405986">
              <w:rPr>
                <w:noProof/>
                <w:webHidden/>
              </w:rPr>
              <w:fldChar w:fldCharType="begin"/>
            </w:r>
            <w:r w:rsidR="00405986">
              <w:rPr>
                <w:noProof/>
                <w:webHidden/>
              </w:rPr>
              <w:instrText xml:space="preserve"> PAGEREF _Toc505880784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66A43C15" w14:textId="291ADDDD" w:rsidR="00405986" w:rsidRDefault="00C108F2">
          <w:pPr>
            <w:pStyle w:val="TOC2"/>
            <w:tabs>
              <w:tab w:val="left" w:pos="1200"/>
              <w:tab w:val="right" w:leader="dot" w:pos="9350"/>
            </w:tabs>
            <w:rPr>
              <w:rFonts w:asciiTheme="minorHAnsi" w:hAnsiTheme="minorHAnsi" w:cstheme="minorBidi"/>
              <w:noProof/>
              <w:sz w:val="22"/>
            </w:rPr>
          </w:pPr>
          <w:hyperlink w:anchor="_Toc505880785" w:history="1">
            <w:r w:rsidR="00405986" w:rsidRPr="001943F1">
              <w:rPr>
                <w:rStyle w:val="Hyperlink"/>
                <w:noProof/>
              </w:rPr>
              <w:t>v.</w:t>
            </w:r>
            <w:r w:rsidR="00405986">
              <w:rPr>
                <w:rFonts w:asciiTheme="minorHAnsi" w:hAnsiTheme="minorHAnsi" w:cstheme="minorBidi"/>
                <w:noProof/>
                <w:sz w:val="22"/>
              </w:rPr>
              <w:tab/>
            </w:r>
            <w:r w:rsidR="00405986" w:rsidRPr="001943F1">
              <w:rPr>
                <w:rStyle w:val="Hyperlink"/>
                <w:noProof/>
              </w:rPr>
              <w:t>1. EAGERS Interface</w:t>
            </w:r>
            <w:r w:rsidR="00405986">
              <w:rPr>
                <w:noProof/>
                <w:webHidden/>
              </w:rPr>
              <w:tab/>
            </w:r>
            <w:r w:rsidR="00405986">
              <w:rPr>
                <w:noProof/>
                <w:webHidden/>
              </w:rPr>
              <w:fldChar w:fldCharType="begin"/>
            </w:r>
            <w:r w:rsidR="00405986">
              <w:rPr>
                <w:noProof/>
                <w:webHidden/>
              </w:rPr>
              <w:instrText xml:space="preserve"> PAGEREF _Toc505880785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45A1EAA3" w14:textId="4AFDA3FF" w:rsidR="00405986" w:rsidRDefault="00C108F2">
          <w:pPr>
            <w:pStyle w:val="TOC1"/>
            <w:rPr>
              <w:rFonts w:asciiTheme="minorHAnsi" w:hAnsiTheme="minorHAnsi" w:cstheme="minorBidi"/>
              <w:noProof/>
              <w:sz w:val="22"/>
            </w:rPr>
          </w:pPr>
          <w:hyperlink w:anchor="_Toc505880786" w:history="1">
            <w:r w:rsidR="00405986" w:rsidRPr="001943F1">
              <w:rPr>
                <w:rStyle w:val="Hyperlink"/>
                <w:noProof/>
              </w:rPr>
              <w:t>VIII.</w:t>
            </w:r>
            <w:r w:rsidR="00405986">
              <w:rPr>
                <w:rFonts w:asciiTheme="minorHAnsi" w:hAnsiTheme="minorHAnsi" w:cstheme="minorBidi"/>
                <w:noProof/>
                <w:sz w:val="22"/>
              </w:rPr>
              <w:tab/>
            </w:r>
            <w:r w:rsidR="00405986" w:rsidRPr="001943F1">
              <w:rPr>
                <w:rStyle w:val="Hyperlink"/>
                <w:noProof/>
              </w:rPr>
              <w:t>Function Summaries</w:t>
            </w:r>
            <w:r w:rsidR="00405986">
              <w:rPr>
                <w:noProof/>
                <w:webHidden/>
              </w:rPr>
              <w:tab/>
            </w:r>
            <w:r w:rsidR="00405986">
              <w:rPr>
                <w:noProof/>
                <w:webHidden/>
              </w:rPr>
              <w:fldChar w:fldCharType="begin"/>
            </w:r>
            <w:r w:rsidR="00405986">
              <w:rPr>
                <w:noProof/>
                <w:webHidden/>
              </w:rPr>
              <w:instrText xml:space="preserve"> PAGEREF _Toc505880786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6FB35677" w14:textId="50CA0204" w:rsidR="00405986" w:rsidRDefault="00C108F2">
          <w:pPr>
            <w:pStyle w:val="TOC1"/>
            <w:rPr>
              <w:rFonts w:asciiTheme="minorHAnsi" w:hAnsiTheme="minorHAnsi" w:cstheme="minorBidi"/>
              <w:noProof/>
              <w:sz w:val="22"/>
            </w:rPr>
          </w:pPr>
          <w:hyperlink w:anchor="_Toc505880787" w:history="1">
            <w:r w:rsidR="00405986" w:rsidRPr="001943F1">
              <w:rPr>
                <w:rStyle w:val="Hyperlink"/>
                <w:noProof/>
              </w:rPr>
              <w:t>IX.</w:t>
            </w:r>
            <w:r w:rsidR="00405986">
              <w:rPr>
                <w:rFonts w:asciiTheme="minorHAnsi" w:hAnsiTheme="minorHAnsi" w:cstheme="minorBidi"/>
                <w:noProof/>
                <w:sz w:val="22"/>
              </w:rPr>
              <w:tab/>
            </w:r>
            <w:r w:rsidR="00405986" w:rsidRPr="001943F1">
              <w:rPr>
                <w:rStyle w:val="Hyperlink"/>
                <w:noProof/>
              </w:rPr>
              <w:t>Appendix</w:t>
            </w:r>
            <w:r w:rsidR="00405986">
              <w:rPr>
                <w:noProof/>
                <w:webHidden/>
              </w:rPr>
              <w:tab/>
            </w:r>
            <w:r w:rsidR="00405986">
              <w:rPr>
                <w:noProof/>
                <w:webHidden/>
              </w:rPr>
              <w:fldChar w:fldCharType="begin"/>
            </w:r>
            <w:r w:rsidR="00405986">
              <w:rPr>
                <w:noProof/>
                <w:webHidden/>
              </w:rPr>
              <w:instrText xml:space="preserve"> PAGEREF _Toc505880787 \h </w:instrText>
            </w:r>
            <w:r w:rsidR="00405986">
              <w:rPr>
                <w:noProof/>
                <w:webHidden/>
              </w:rPr>
            </w:r>
            <w:r w:rsidR="00405986">
              <w:rPr>
                <w:noProof/>
                <w:webHidden/>
              </w:rPr>
              <w:fldChar w:fldCharType="separate"/>
            </w:r>
            <w:r w:rsidR="002C520F">
              <w:rPr>
                <w:noProof/>
                <w:webHidden/>
              </w:rPr>
              <w:t>43</w:t>
            </w:r>
            <w:r w:rsidR="00405986">
              <w:rPr>
                <w:noProof/>
                <w:webHidden/>
              </w:rPr>
              <w:fldChar w:fldCharType="end"/>
            </w:r>
          </w:hyperlink>
        </w:p>
        <w:p w14:paraId="16A2AB22" w14:textId="7F62795D" w:rsidR="00F9440B" w:rsidRDefault="00A97FEE" w:rsidP="00F9440B">
          <w:pPr>
            <w:rPr>
              <w:b/>
              <w:bCs/>
              <w:noProof/>
            </w:rPr>
          </w:pPr>
          <w:r>
            <w:rPr>
              <w:rFonts w:eastAsiaTheme="minorEastAsia" w:cs="Times New Roman"/>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505880759"/>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505880760"/>
      <w:r>
        <w:t>Getting Started</w:t>
      </w:r>
      <w:bookmarkEnd w:id="1"/>
    </w:p>
    <w:p w14:paraId="2E042D7D" w14:textId="53AC140C" w:rsidR="008421D5" w:rsidRDefault="00AB428D" w:rsidP="006A2D58">
      <w:r>
        <w:t>Open Matlab and navigate to the EAGERS/main directory. Type the command ‘</w:t>
      </w:r>
      <w:r w:rsidR="00672235">
        <w:t>EAGERS</w:t>
      </w:r>
      <w:r>
        <w:t>’</w:t>
      </w:r>
      <w:r w:rsidR="00020550">
        <w:t xml:space="preserve">to launch window of </w:t>
      </w:r>
      <w:r w:rsidR="00020550">
        <w:fldChar w:fldCharType="begin"/>
      </w:r>
      <w:r w:rsidR="00020550">
        <w:instrText xml:space="preserve"> REF _Ref479234933 \h </w:instrText>
      </w:r>
      <w:r w:rsidR="00020550">
        <w:fldChar w:fldCharType="separate"/>
      </w:r>
      <w:r w:rsidR="00AF74DD">
        <w:t xml:space="preserve">Figure </w:t>
      </w:r>
      <w:r w:rsidR="00AF74DD">
        <w:rPr>
          <w:noProof/>
        </w:rPr>
        <w:t>1</w:t>
      </w:r>
      <w:r w:rsidR="00020550">
        <w:fldChar w:fldCharType="end"/>
      </w:r>
      <w:r w:rsidR="00020550">
        <w:t>. From this window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598164C6" w:rsidR="00020550" w:rsidRDefault="00020550" w:rsidP="003A334A">
      <w:pPr>
        <w:pStyle w:val="Caption"/>
      </w:pPr>
      <w:bookmarkStart w:id="2" w:name="_Ref479234933"/>
      <w:r>
        <w:t xml:space="preserve">Figure </w:t>
      </w:r>
      <w:r w:rsidR="00BC0FF3">
        <w:fldChar w:fldCharType="begin"/>
      </w:r>
      <w:r w:rsidR="00BC0FF3">
        <w:instrText xml:space="preserve"> SEQ Figure \* ARABIC </w:instrText>
      </w:r>
      <w:r w:rsidR="00BC0FF3">
        <w:fldChar w:fldCharType="separate"/>
      </w:r>
      <w:r w:rsidR="00AF74DD">
        <w:rPr>
          <w:noProof/>
        </w:rPr>
        <w:t>1</w:t>
      </w:r>
      <w:r w:rsidR="00BC0FF3">
        <w:rPr>
          <w:noProof/>
        </w:rPr>
        <w:fldChar w:fldCharType="end"/>
      </w:r>
      <w:bookmarkEnd w:id="2"/>
      <w:r>
        <w:t xml:space="preserve"> EAGERS welcome screen</w:t>
      </w:r>
    </w:p>
    <w:p w14:paraId="6ADEC6A2" w14:textId="45C47A4B" w:rsidR="00971FD3" w:rsidRDefault="00971FD3" w:rsidP="00AB428D">
      <w:pPr>
        <w:pStyle w:val="Heading2"/>
      </w:pPr>
      <w:bookmarkStart w:id="3" w:name="_Toc505880761"/>
      <w:r>
        <w:t>Start</w:t>
      </w:r>
      <w:r w:rsidR="00CA7098">
        <w:t>ing a</w:t>
      </w:r>
      <w:r>
        <w:t xml:space="preserve"> New Project</w:t>
      </w:r>
      <w:bookmarkEnd w:id="3"/>
    </w:p>
    <w:p w14:paraId="7CB2EDA6" w14:textId="068FA68F" w:rsidR="00672235" w:rsidRPr="00A575BA" w:rsidRDefault="00971FD3" w:rsidP="00672235">
      <w:r>
        <w:t xml:space="preserve">If Start New Project is selected the user can either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22F38BDC" w:rsidR="00E74E5C" w:rsidRDefault="0015160E" w:rsidP="00200A56">
      <w:pPr>
        <w:pStyle w:val="Heading1"/>
      </w:pPr>
      <w:bookmarkStart w:id="4" w:name="_Toc505880762"/>
      <w:r>
        <w:t>Planning Tool</w:t>
      </w:r>
      <w:bookmarkEnd w:id="4"/>
    </w:p>
    <w:p w14:paraId="7449306D" w14:textId="3D1BD281" w:rsidR="001D272B" w:rsidRPr="001D272B" w:rsidRDefault="001D272B" w:rsidP="001D272B">
      <w:r>
        <w:t xml:space="preserve">The EAGERS planning tool has five tabs: Main Window, Building Spec, System Spec, Network Spec, and Settings. The purpose of the planning tool is to identify the optimal configuration and size of distributed energy equipment for the users’ needs and preferences. If the user has building data for the site of interest, they can upload that actual historical data. Otherwise, </w:t>
      </w:r>
      <w:r>
        <w:lastRenderedPageBreak/>
        <w:t xml:space="preserve">they can calibrate one of the prototypical buildings to match their occupant use profiles. Different equipment can be readily added, resized and removed to test different system configurations. </w:t>
      </w:r>
    </w:p>
    <w:p w14:paraId="577058A9" w14:textId="141E0769" w:rsidR="00672235" w:rsidRDefault="00065F32" w:rsidP="009B6E74">
      <w:pPr>
        <w:pStyle w:val="Heading2"/>
        <w:numPr>
          <w:ilvl w:val="0"/>
          <w:numId w:val="4"/>
        </w:numPr>
      </w:pPr>
      <w:r>
        <w:t xml:space="preserve"> </w:t>
      </w:r>
      <w:bookmarkStart w:id="5" w:name="_Toc505880763"/>
      <w:r w:rsidR="00672235">
        <w:t>The Planning Tool Interface</w:t>
      </w:r>
      <w:bookmarkEnd w:id="5"/>
    </w:p>
    <w:p w14:paraId="1046690E" w14:textId="7E92F492" w:rsidR="001D272B" w:rsidRDefault="001D272B" w:rsidP="001D272B">
      <w:pPr>
        <w:pStyle w:val="Heading3"/>
      </w:pPr>
      <w:r>
        <w:t>Main Window</w:t>
      </w:r>
    </w:p>
    <w:p w14:paraId="5F0EF7D9" w14:textId="3B83E697" w:rsidR="001D272B" w:rsidRPr="001D272B" w:rsidRDefault="001D272B" w:rsidP="001D272B">
      <w:r>
        <w:t>The main window allows you to view data, i.e. electric, heating and cooling demands, for a project, and view the resulting cost/benefit analysis for meeting those demands with the system specified on the System Spec tab. The user can scroll through the simulated or actual building data, viewing a single day, a week, a month, or a year’s data at a time. The histogram to the right illustrates the distribution of the demand. Multiple projects can be added within this window to compare the cost/benefit analysis for different designs. The cost for individual equipment is input in the table near the bottom.</w:t>
      </w:r>
    </w:p>
    <w:p w14:paraId="0A5AB214" w14:textId="46544522" w:rsidR="00020550" w:rsidRDefault="004477E9" w:rsidP="00DA4DD2">
      <w:pPr>
        <w:keepNext/>
        <w:spacing w:after="0"/>
        <w:ind w:firstLine="0"/>
      </w:pPr>
      <w:r>
        <w:rPr>
          <w:noProof/>
        </w:rPr>
        <w:drawing>
          <wp:inline distT="0" distB="0" distL="0" distR="0" wp14:anchorId="29ECF28F" wp14:editId="0E41F3DE">
            <wp:extent cx="5943600" cy="3745865"/>
            <wp:effectExtent l="0" t="0" r="0" b="698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5865"/>
                    </a:xfrm>
                    <a:prstGeom prst="rect">
                      <a:avLst/>
                    </a:prstGeom>
                  </pic:spPr>
                </pic:pic>
              </a:graphicData>
            </a:graphic>
          </wp:inline>
        </w:drawing>
      </w:r>
    </w:p>
    <w:p w14:paraId="61CD6760" w14:textId="47BEC6E4" w:rsidR="00672235" w:rsidRDefault="00020550" w:rsidP="003A334A">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2</w:t>
      </w:r>
      <w:r w:rsidR="00BC0FF3">
        <w:rPr>
          <w:noProof/>
        </w:rPr>
        <w:fldChar w:fldCharType="end"/>
      </w:r>
      <w:r>
        <w:t xml:space="preserve"> Primary planning tool GUI</w:t>
      </w:r>
    </w:p>
    <w:p w14:paraId="168E2EF4" w14:textId="235F398F" w:rsidR="001D272B" w:rsidRDefault="001D272B" w:rsidP="001D272B">
      <w:pPr>
        <w:pStyle w:val="Heading3"/>
      </w:pPr>
      <w:r>
        <w:t>Building Spec</w:t>
      </w:r>
    </w:p>
    <w:p w14:paraId="5305ED5E" w14:textId="0336DA27" w:rsidR="001D272B" w:rsidRDefault="001D272B" w:rsidP="004477E9">
      <w:pPr>
        <w:ind w:firstLine="0"/>
      </w:pPr>
      <w:r>
        <w:t xml:space="preserve">The Building specification tab allows the user to upload historical building use data for their site, or configure a prototypical building. </w:t>
      </w:r>
      <w:r w:rsidR="005A4B27">
        <w:t xml:space="preserve">Pressing any one of the Schedule buttons opens a new window that allows the user to define building occupancy, lighting or equipment schedules in a similar fashion to EnergyPlus. The user can click on the window to drag and edit points, and choose to be step changes or linear interpolation between the specified points. </w:t>
      </w:r>
    </w:p>
    <w:p w14:paraId="063D5B9E" w14:textId="77777777" w:rsidR="005A4B27" w:rsidRDefault="004477E9" w:rsidP="005A4B27">
      <w:pPr>
        <w:keepNext/>
        <w:ind w:firstLine="0"/>
      </w:pPr>
      <w:r>
        <w:rPr>
          <w:noProof/>
        </w:rPr>
        <w:lastRenderedPageBreak/>
        <w:drawing>
          <wp:inline distT="0" distB="0" distL="0" distR="0" wp14:anchorId="4671A770" wp14:editId="4BDFBCEF">
            <wp:extent cx="5943600" cy="360553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5530"/>
                    </a:xfrm>
                    <a:prstGeom prst="rect">
                      <a:avLst/>
                    </a:prstGeom>
                  </pic:spPr>
                </pic:pic>
              </a:graphicData>
            </a:graphic>
          </wp:inline>
        </w:drawing>
      </w:r>
    </w:p>
    <w:p w14:paraId="2C23A7A2" w14:textId="7F58B859" w:rsidR="004477E9" w:rsidRDefault="005A4B27" w:rsidP="005A4B27">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3</w:t>
      </w:r>
      <w:r w:rsidR="00BC0FF3">
        <w:rPr>
          <w:noProof/>
        </w:rPr>
        <w:fldChar w:fldCharType="end"/>
      </w:r>
      <w:r>
        <w:t xml:space="preserve"> Building Spec Tab in the Planning Tool</w:t>
      </w:r>
    </w:p>
    <w:p w14:paraId="04049F28" w14:textId="5053FC1E" w:rsidR="001D272B" w:rsidRDefault="001D272B" w:rsidP="004477E9">
      <w:pPr>
        <w:ind w:firstLine="0"/>
      </w:pPr>
    </w:p>
    <w:p w14:paraId="2785684B" w14:textId="77777777" w:rsidR="005A4B27" w:rsidRDefault="001D272B" w:rsidP="005A4B27">
      <w:pPr>
        <w:keepNext/>
        <w:ind w:firstLine="0"/>
      </w:pPr>
      <w:r>
        <w:rPr>
          <w:noProof/>
        </w:rPr>
        <w:drawing>
          <wp:inline distT="0" distB="0" distL="0" distR="0" wp14:anchorId="357169FE" wp14:editId="5C7B4776">
            <wp:extent cx="5943600" cy="3605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5530"/>
                    </a:xfrm>
                    <a:prstGeom prst="rect">
                      <a:avLst/>
                    </a:prstGeom>
                  </pic:spPr>
                </pic:pic>
              </a:graphicData>
            </a:graphic>
          </wp:inline>
        </w:drawing>
      </w:r>
    </w:p>
    <w:p w14:paraId="40FBE18E" w14:textId="0B80BB5E" w:rsidR="001D272B" w:rsidRPr="004477E9" w:rsidRDefault="005A4B27" w:rsidP="005A4B27">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4</w:t>
      </w:r>
      <w:r w:rsidR="00BC0FF3">
        <w:rPr>
          <w:noProof/>
        </w:rPr>
        <w:fldChar w:fldCharType="end"/>
      </w:r>
      <w:r>
        <w:t xml:space="preserve"> Schedule Editor Window</w:t>
      </w:r>
    </w:p>
    <w:p w14:paraId="51F3EB40" w14:textId="3F2ECE0C" w:rsidR="005A4B27" w:rsidRDefault="005A4B27" w:rsidP="005A4B27">
      <w:pPr>
        <w:pStyle w:val="Heading3"/>
      </w:pPr>
      <w:r>
        <w:lastRenderedPageBreak/>
        <w:t>System Spec</w:t>
      </w:r>
    </w:p>
    <w:p w14:paraId="700FEEEE" w14:textId="7D9275FA" w:rsidR="005A4B27" w:rsidRPr="005A4B27" w:rsidRDefault="005A4B27" w:rsidP="005A4B27">
      <w:r>
        <w:t>The System Spec tab defines the equipment and utilities connected in the project. There are 5 bus bars shown on the left side of the window: AC Bus, DC bus, Heating (hot air), Hot Water, and Cooling (cold water). Individual systems can be connected to one or two busses. If the project does not include any items of a particular category, then those items do not appear connected to the bus bars. The library allows users to add equipment from a default or user-defined library of equipment. If the user wishes to define multiple items of the same type, e.g. two chillers, both would be accessible from the same button on the left had side of the tab. The user can click on any of the items in the project, and the right side will allow the parameters of that object to be edited.</w:t>
      </w:r>
    </w:p>
    <w:p w14:paraId="124D0893" w14:textId="277DA00F" w:rsidR="00020550" w:rsidRDefault="005A4B27" w:rsidP="00DA4DD2">
      <w:pPr>
        <w:keepNext/>
        <w:spacing w:after="0"/>
        <w:ind w:firstLine="0"/>
      </w:pPr>
      <w:r>
        <w:rPr>
          <w:noProof/>
        </w:rPr>
        <w:drawing>
          <wp:inline distT="0" distB="0" distL="0" distR="0" wp14:anchorId="197239AA" wp14:editId="3B060F08">
            <wp:extent cx="5943600" cy="360553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5530"/>
                    </a:xfrm>
                    <a:prstGeom prst="rect">
                      <a:avLst/>
                    </a:prstGeom>
                  </pic:spPr>
                </pic:pic>
              </a:graphicData>
            </a:graphic>
          </wp:inline>
        </w:drawing>
      </w:r>
    </w:p>
    <w:p w14:paraId="4717B5C2" w14:textId="46AC2219" w:rsidR="00672235" w:rsidRDefault="00020550" w:rsidP="003A334A">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5</w:t>
      </w:r>
      <w:r w:rsidR="00BC0FF3">
        <w:rPr>
          <w:noProof/>
        </w:rPr>
        <w:fldChar w:fldCharType="end"/>
      </w:r>
      <w:r>
        <w:t xml:space="preserve"> System specification tab</w:t>
      </w:r>
    </w:p>
    <w:p w14:paraId="58462ED3" w14:textId="56B91949" w:rsidR="005A4B27" w:rsidRDefault="005A4B27" w:rsidP="005A4B27">
      <w:pPr>
        <w:ind w:firstLine="0"/>
        <w:jc w:val="center"/>
      </w:pPr>
      <w:r>
        <w:rPr>
          <w:noProof/>
        </w:rPr>
        <w:drawing>
          <wp:inline distT="0" distB="0" distL="0" distR="0" wp14:anchorId="050D800F" wp14:editId="0696F2B7">
            <wp:extent cx="3983603" cy="2416551"/>
            <wp:effectExtent l="0" t="0" r="0" b="317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972" cy="2455599"/>
                    </a:xfrm>
                    <a:prstGeom prst="rect">
                      <a:avLst/>
                    </a:prstGeom>
                  </pic:spPr>
                </pic:pic>
              </a:graphicData>
            </a:graphic>
          </wp:inline>
        </w:drawing>
      </w:r>
    </w:p>
    <w:p w14:paraId="318AE779" w14:textId="763CC1D2" w:rsidR="005A4B27" w:rsidRDefault="005A4B27" w:rsidP="005A4B27">
      <w:pPr>
        <w:pStyle w:val="Heading3"/>
      </w:pPr>
      <w:r>
        <w:lastRenderedPageBreak/>
        <w:t>Network Spec</w:t>
      </w:r>
    </w:p>
    <w:p w14:paraId="13E490EC" w14:textId="73D5C62D" w:rsidR="005A4B27" w:rsidRPr="005A4B27" w:rsidRDefault="005A4B27" w:rsidP="005A4B27">
      <w:pPr>
        <w:ind w:left="360"/>
      </w:pPr>
      <w:r>
        <w:t>For some DER equipment, location maters. A district heating or district cooling loop can be specified, and equipment placed at the correct node on that network. In this manner local conditions, e.g. flow and temperature, are seen by the appropriate equipment.</w:t>
      </w:r>
    </w:p>
    <w:p w14:paraId="63CC4249" w14:textId="588CDDB0" w:rsidR="004477E9" w:rsidRDefault="004477E9" w:rsidP="004477E9">
      <w:r>
        <w:rPr>
          <w:noProof/>
        </w:rPr>
        <w:drawing>
          <wp:inline distT="0" distB="0" distL="0" distR="0" wp14:anchorId="65ACE3D9" wp14:editId="17234B3E">
            <wp:extent cx="5943600" cy="360553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5530"/>
                    </a:xfrm>
                    <a:prstGeom prst="rect">
                      <a:avLst/>
                    </a:prstGeom>
                  </pic:spPr>
                </pic:pic>
              </a:graphicData>
            </a:graphic>
          </wp:inline>
        </w:drawing>
      </w:r>
    </w:p>
    <w:p w14:paraId="0005621A" w14:textId="375EBBFE" w:rsidR="004E231F" w:rsidRDefault="004E231F" w:rsidP="004E231F">
      <w:pPr>
        <w:pStyle w:val="Heading3"/>
      </w:pPr>
      <w:r>
        <w:t>Settings</w:t>
      </w:r>
    </w:p>
    <w:p w14:paraId="7ECD7A0A" w14:textId="6191DAAB" w:rsidR="004477E9" w:rsidRPr="004477E9" w:rsidRDefault="004477E9" w:rsidP="004477E9">
      <w:r>
        <w:rPr>
          <w:noProof/>
        </w:rPr>
        <w:drawing>
          <wp:inline distT="0" distB="0" distL="0" distR="0" wp14:anchorId="337EC1C4" wp14:editId="329D514E">
            <wp:extent cx="5544458" cy="3363401"/>
            <wp:effectExtent l="0" t="0" r="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62" cy="3376264"/>
                    </a:xfrm>
                    <a:prstGeom prst="rect">
                      <a:avLst/>
                    </a:prstGeom>
                  </pic:spPr>
                </pic:pic>
              </a:graphicData>
            </a:graphic>
          </wp:inline>
        </w:drawing>
      </w:r>
    </w:p>
    <w:p w14:paraId="66A908FC" w14:textId="40CF6577" w:rsidR="0015160E" w:rsidRDefault="0015160E" w:rsidP="0015160E">
      <w:pPr>
        <w:pStyle w:val="Heading1"/>
      </w:pPr>
      <w:bookmarkStart w:id="6" w:name="_Toc505880764"/>
      <w:r>
        <w:lastRenderedPageBreak/>
        <w:t>Control Tool</w:t>
      </w:r>
      <w:bookmarkEnd w:id="6"/>
    </w:p>
    <w:p w14:paraId="6F744BD6" w14:textId="136D13FB"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AF74DD">
        <w:t xml:space="preserve">Figure </w:t>
      </w:r>
      <w:r w:rsidR="00AF74DD">
        <w:rPr>
          <w:noProof/>
        </w:rPr>
        <w:t>6</w:t>
      </w:r>
      <w:r>
        <w:fldChar w:fldCharType="end"/>
      </w:r>
      <w:r>
        <w:t xml:space="preserve"> outlines in block diagram the information pathways between the forecasting, dispatch, control and simulation components of the control tool.</w:t>
      </w:r>
    </w:p>
    <w:p w14:paraId="2B28F918" w14:textId="667A9C56" w:rsidR="004521EC" w:rsidRDefault="004521EC" w:rsidP="004E231F">
      <w:pPr>
        <w:keepNext/>
        <w:jc w:val="center"/>
      </w:pPr>
      <w:r>
        <w:rPr>
          <w:noProof/>
        </w:rPr>
        <mc:AlternateContent>
          <mc:Choice Requires="wps">
            <w:drawing>
              <wp:anchor distT="0" distB="0" distL="114300" distR="114300" simplePos="0" relativeHeight="251685888" behindDoc="0" locked="0" layoutInCell="1" allowOverlap="1" wp14:anchorId="0B140806" wp14:editId="1B2A5C3B">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A4C6DC"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6912" behindDoc="0" locked="0" layoutInCell="1" allowOverlap="1" wp14:anchorId="24674840" wp14:editId="4321121C">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F555" id="Straight Arrow Connector 18" o:spid="_x0000_s1026" type="#_x0000_t32" style="position:absolute;margin-left:245.6pt;margin-top:61.05pt;width:18.8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52B5EA9D" wp14:editId="66C08B5E">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8EEB0" id="Straight Arrow Connector 123" o:spid="_x0000_s1026" type="#_x0000_t32" style="position:absolute;margin-left:284.7pt;margin-top:92.05pt;width:50.3pt;height:0;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sidR="004E231F">
        <w:rPr>
          <w:rFonts w:cs="Times New Roman"/>
          <w:noProof/>
        </w:rPr>
        <w:drawing>
          <wp:inline distT="0" distB="0" distL="0" distR="0" wp14:anchorId="08CC8C57" wp14:editId="2A308F6B">
            <wp:extent cx="4565650" cy="2761083"/>
            <wp:effectExtent l="0" t="0" r="0" b="127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051" cy="2769792"/>
                    </a:xfrm>
                    <a:prstGeom prst="rect">
                      <a:avLst/>
                    </a:prstGeom>
                    <a:noFill/>
                  </pic:spPr>
                </pic:pic>
              </a:graphicData>
            </a:graphic>
          </wp:inline>
        </w:drawing>
      </w:r>
    </w:p>
    <w:p w14:paraId="44130775" w14:textId="395CE327" w:rsidR="004521EC" w:rsidRDefault="004521EC" w:rsidP="003A334A">
      <w:pPr>
        <w:pStyle w:val="Caption"/>
      </w:pPr>
      <w:bookmarkStart w:id="7" w:name="_Ref479234577"/>
      <w:r>
        <w:t xml:space="preserve">Figure </w:t>
      </w:r>
      <w:r w:rsidR="00BC0FF3">
        <w:fldChar w:fldCharType="begin"/>
      </w:r>
      <w:r w:rsidR="00BC0FF3">
        <w:instrText xml:space="preserve"> SEQ Figure \* ARABIC </w:instrText>
      </w:r>
      <w:r w:rsidR="00BC0FF3">
        <w:fldChar w:fldCharType="separate"/>
      </w:r>
      <w:r w:rsidR="00AF74DD">
        <w:rPr>
          <w:noProof/>
        </w:rPr>
        <w:t>6</w:t>
      </w:r>
      <w:r w:rsidR="00BC0FF3">
        <w:rPr>
          <w:noProof/>
        </w:rPr>
        <w:fldChar w:fldCharType="end"/>
      </w:r>
      <w:bookmarkEnd w:id="7"/>
      <w:r>
        <w:t xml:space="preserve"> </w:t>
      </w:r>
      <w:bookmarkStart w:id="8" w:name="_Ref479234569"/>
      <w:r>
        <w:t>Overview of control tool structure</w:t>
      </w:r>
      <w:bookmarkEnd w:id="8"/>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9B6E74">
      <w:pPr>
        <w:pStyle w:val="ListParagraph"/>
        <w:numPr>
          <w:ilvl w:val="0"/>
          <w:numId w:val="8"/>
        </w:numPr>
      </w:pPr>
      <w:r>
        <w:t>Forecast entire building demand (with stochastic probabilities?)</w:t>
      </w:r>
    </w:p>
    <w:p w14:paraId="08AFE6EC" w14:textId="77777777" w:rsidR="004521EC" w:rsidRDefault="004521EC" w:rsidP="009B6E74">
      <w:pPr>
        <w:pStyle w:val="ListParagraph"/>
        <w:numPr>
          <w:ilvl w:val="0"/>
          <w:numId w:val="8"/>
        </w:numPr>
      </w:pPr>
      <w:r>
        <w:t>Optimize dispatch over entire horizon (on/off &amp; approximate SOC)</w:t>
      </w:r>
    </w:p>
    <w:p w14:paraId="5F3A9026" w14:textId="77777777" w:rsidR="004521EC" w:rsidRDefault="004521EC" w:rsidP="009B6E74">
      <w:pPr>
        <w:pStyle w:val="ListParagraph"/>
        <w:numPr>
          <w:ilvl w:val="0"/>
          <w:numId w:val="8"/>
        </w:numPr>
      </w:pPr>
      <w:r>
        <w:t>Apply MPC over shorter horizon using system identification, SID, model with target SOC from ii).</w:t>
      </w:r>
    </w:p>
    <w:p w14:paraId="64B8E648" w14:textId="77777777" w:rsidR="004521EC" w:rsidRDefault="004521EC" w:rsidP="009B6E74">
      <w:pPr>
        <w:pStyle w:val="ListParagraph"/>
        <w:numPr>
          <w:ilvl w:val="0"/>
          <w:numId w:val="8"/>
        </w:numPr>
      </w:pPr>
      <w:r>
        <w:t>Evaluate with non-linear energy systems models &amp; non-linear SID + load uncertainty + energy system model error + measurement noise</w:t>
      </w:r>
    </w:p>
    <w:p w14:paraId="3401A781" w14:textId="77777777" w:rsidR="004E231F" w:rsidRDefault="004E231F">
      <w:pPr>
        <w:ind w:firstLine="0"/>
        <w:jc w:val="left"/>
        <w:rPr>
          <w:rFonts w:asciiTheme="majorHAnsi" w:eastAsiaTheme="majorEastAsia" w:hAnsiTheme="majorHAnsi" w:cstheme="majorBidi"/>
          <w:i/>
          <w:color w:val="767171" w:themeColor="background2" w:themeShade="80"/>
          <w:sz w:val="28"/>
          <w:szCs w:val="26"/>
        </w:rPr>
      </w:pPr>
      <w:r>
        <w:br w:type="page"/>
      </w:r>
    </w:p>
    <w:p w14:paraId="5E66683A" w14:textId="076E7816" w:rsidR="00672235" w:rsidRDefault="00672235" w:rsidP="009B6E74">
      <w:pPr>
        <w:pStyle w:val="Heading2"/>
        <w:numPr>
          <w:ilvl w:val="0"/>
          <w:numId w:val="7"/>
        </w:numPr>
      </w:pPr>
      <w:bookmarkStart w:id="9" w:name="_Toc505880765"/>
      <w:r>
        <w:lastRenderedPageBreak/>
        <w:t>The Control Tool Interface</w:t>
      </w:r>
      <w:bookmarkEnd w:id="9"/>
    </w:p>
    <w:p w14:paraId="3998C1C2" w14:textId="0323E034" w:rsidR="001D272B" w:rsidRDefault="001D272B" w:rsidP="00B5039F">
      <w:pPr>
        <w:pStyle w:val="Heading3"/>
        <w:numPr>
          <w:ilvl w:val="0"/>
          <w:numId w:val="27"/>
        </w:numPr>
      </w:pPr>
      <w:r>
        <w:t>Main Window</w:t>
      </w:r>
    </w:p>
    <w:p w14:paraId="3A75BDF8" w14:textId="417C0B2A" w:rsidR="001D272B" w:rsidRPr="001D272B" w:rsidRDefault="004E231F" w:rsidP="001D272B">
      <w:r>
        <w:t xml:space="preserve">The main interface with the control tool illustrates the planned dispatch for the building and DER equipment. The available equipment is listed on the left. The status lights indicate the availability: green is on, yellow is standby, and red is offline. Clicking any of these items will update the status in the lower left. In the example shown in </w:t>
      </w:r>
      <w:r>
        <w:fldChar w:fldCharType="begin"/>
      </w:r>
      <w:r>
        <w:instrText xml:space="preserve"> REF _Ref501360486 \h </w:instrText>
      </w:r>
      <w:r>
        <w:fldChar w:fldCharType="separate"/>
      </w:r>
      <w:r w:rsidR="00AF74DD">
        <w:t xml:space="preserve">Figure </w:t>
      </w:r>
      <w:r w:rsidR="00AF74DD">
        <w:rPr>
          <w:noProof/>
        </w:rPr>
        <w:t>7</w:t>
      </w:r>
      <w:r>
        <w:fldChar w:fldCharType="end"/>
      </w:r>
      <w:r>
        <w:t xml:space="preserve"> there are electrical demands, heating demands, and cooling demands that must be met. Clicking the buttons at the top of each graph will switch which graph is the large primary graph. Additional graphs are possible, e.g. building zone temperature. The charts can switch between line graphs, and the stacked bar charts shown below. The Start/Stop buttons begin or end a simulation based on the initial slider position for date at the bottom. </w:t>
      </w:r>
    </w:p>
    <w:p w14:paraId="4679C58C" w14:textId="05409312" w:rsidR="00020550" w:rsidRDefault="004477E9" w:rsidP="00DA4DD2">
      <w:pPr>
        <w:keepNext/>
        <w:spacing w:after="0"/>
        <w:ind w:firstLine="0"/>
      </w:pPr>
      <w:r>
        <w:rPr>
          <w:noProof/>
        </w:rPr>
        <w:drawing>
          <wp:inline distT="0" distB="0" distL="0" distR="0" wp14:anchorId="1956D87B" wp14:editId="354F026C">
            <wp:extent cx="5943600" cy="384048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0480"/>
                    </a:xfrm>
                    <a:prstGeom prst="rect">
                      <a:avLst/>
                    </a:prstGeom>
                  </pic:spPr>
                </pic:pic>
              </a:graphicData>
            </a:graphic>
          </wp:inline>
        </w:drawing>
      </w:r>
    </w:p>
    <w:p w14:paraId="2DFA0EF0" w14:textId="7708DDF9" w:rsidR="00672235" w:rsidRPr="00672235" w:rsidRDefault="00020550" w:rsidP="003A334A">
      <w:pPr>
        <w:pStyle w:val="Caption"/>
      </w:pPr>
      <w:bookmarkStart w:id="10" w:name="_Ref501360486"/>
      <w:r>
        <w:t xml:space="preserve">Figure </w:t>
      </w:r>
      <w:r w:rsidR="00BC0FF3">
        <w:fldChar w:fldCharType="begin"/>
      </w:r>
      <w:r w:rsidR="00BC0FF3">
        <w:instrText xml:space="preserve"> SEQ Figure \* ARABIC </w:instrText>
      </w:r>
      <w:r w:rsidR="00BC0FF3">
        <w:fldChar w:fldCharType="separate"/>
      </w:r>
      <w:r w:rsidR="00AF74DD">
        <w:rPr>
          <w:noProof/>
        </w:rPr>
        <w:t>7</w:t>
      </w:r>
      <w:r w:rsidR="00BC0FF3">
        <w:rPr>
          <w:noProof/>
        </w:rPr>
        <w:fldChar w:fldCharType="end"/>
      </w:r>
      <w:bookmarkEnd w:id="10"/>
      <w:r>
        <w:t xml:space="preserve"> Main control GUI window</w:t>
      </w:r>
    </w:p>
    <w:p w14:paraId="511584F5" w14:textId="77777777" w:rsidR="004E231F" w:rsidRDefault="004E231F">
      <w:pPr>
        <w:ind w:firstLine="0"/>
        <w:jc w:val="left"/>
        <w:rPr>
          <w:rFonts w:asciiTheme="majorHAnsi" w:eastAsiaTheme="majorEastAsia" w:hAnsiTheme="majorHAnsi" w:cstheme="majorBidi"/>
          <w:szCs w:val="24"/>
          <w:u w:val="single"/>
        </w:rPr>
      </w:pPr>
      <w:r>
        <w:br w:type="page"/>
      </w:r>
    </w:p>
    <w:p w14:paraId="1704209E" w14:textId="63766BE1" w:rsidR="004477E9" w:rsidRDefault="004477E9" w:rsidP="00746CB0">
      <w:pPr>
        <w:pStyle w:val="Heading3"/>
      </w:pPr>
      <w:r>
        <w:lastRenderedPageBreak/>
        <w:t>Market Services</w:t>
      </w:r>
    </w:p>
    <w:p w14:paraId="209E9577" w14:textId="0115C962" w:rsidR="004477E9" w:rsidRDefault="004E231F" w:rsidP="004E231F">
      <w:pPr>
        <w:ind w:left="360"/>
      </w:pPr>
      <w:r>
        <w:t>The market services tab illustrates the forecasted ancillary market prces for diferent services, and allows the user to specify their participation in each.</w:t>
      </w:r>
    </w:p>
    <w:p w14:paraId="4F14A204" w14:textId="4EE025DD" w:rsidR="004477E9" w:rsidRPr="004477E9" w:rsidRDefault="004477E9" w:rsidP="004477E9">
      <w:r>
        <w:rPr>
          <w:noProof/>
        </w:rPr>
        <w:drawing>
          <wp:inline distT="0" distB="0" distL="0" distR="0" wp14:anchorId="08196515" wp14:editId="18E24DBE">
            <wp:extent cx="4934542" cy="3188473"/>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916" cy="3189361"/>
                    </a:xfrm>
                    <a:prstGeom prst="rect">
                      <a:avLst/>
                    </a:prstGeom>
                  </pic:spPr>
                </pic:pic>
              </a:graphicData>
            </a:graphic>
          </wp:inline>
        </w:drawing>
      </w:r>
    </w:p>
    <w:p w14:paraId="511A7F8D" w14:textId="413BC779" w:rsidR="004477E9" w:rsidRDefault="004477E9" w:rsidP="00746CB0">
      <w:pPr>
        <w:pStyle w:val="Heading3"/>
      </w:pPr>
      <w:r>
        <w:t>Historian/Forecast</w:t>
      </w:r>
    </w:p>
    <w:p w14:paraId="2D603796" w14:textId="1200DA9C" w:rsidR="004477E9" w:rsidRDefault="004E231F" w:rsidP="004E231F">
      <w:pPr>
        <w:ind w:left="360"/>
      </w:pPr>
      <w:r>
        <w:t>The Historian/Forecast tab allows the user to scroll through historical data for building demand, equipment use, or weather.</w:t>
      </w:r>
    </w:p>
    <w:p w14:paraId="73C23919" w14:textId="0C411280" w:rsidR="004477E9" w:rsidRDefault="004477E9" w:rsidP="004477E9">
      <w:r>
        <w:rPr>
          <w:noProof/>
        </w:rPr>
        <w:drawing>
          <wp:inline distT="0" distB="0" distL="0" distR="0" wp14:anchorId="376F7545" wp14:editId="139809FF">
            <wp:extent cx="5416386" cy="3371353"/>
            <wp:effectExtent l="0" t="0" r="0" b="6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298" cy="3372543"/>
                    </a:xfrm>
                    <a:prstGeom prst="rect">
                      <a:avLst/>
                    </a:prstGeom>
                  </pic:spPr>
                </pic:pic>
              </a:graphicData>
            </a:graphic>
          </wp:inline>
        </w:drawing>
      </w:r>
    </w:p>
    <w:p w14:paraId="1EA8645C" w14:textId="0605B2E6" w:rsidR="004477E9" w:rsidRDefault="004477E9" w:rsidP="00746CB0">
      <w:pPr>
        <w:pStyle w:val="Heading3"/>
      </w:pPr>
      <w:r>
        <w:lastRenderedPageBreak/>
        <w:t>Network View</w:t>
      </w:r>
    </w:p>
    <w:p w14:paraId="23ACD243" w14:textId="7EA9BA66" w:rsidR="004477E9" w:rsidRDefault="004E231F" w:rsidP="004E231F">
      <w:pPr>
        <w:ind w:firstLine="720"/>
      </w:pPr>
      <w:r>
        <w:t>The network view tab allows the user to see the realtime status of energy transfer within the microgrid, district heating, or district cooling loop. This can also visually represent the current building temperature.</w:t>
      </w:r>
    </w:p>
    <w:p w14:paraId="654B964C" w14:textId="00150505" w:rsidR="004477E9" w:rsidRPr="004477E9" w:rsidRDefault="004477E9" w:rsidP="004477E9">
      <w:r>
        <w:rPr>
          <w:noProof/>
        </w:rPr>
        <w:drawing>
          <wp:inline distT="0" distB="0" distL="0" distR="0" wp14:anchorId="416E4E1C" wp14:editId="6BD1D60C">
            <wp:extent cx="5326963" cy="3315694"/>
            <wp:effectExtent l="0" t="0" r="762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980" cy="3322551"/>
                    </a:xfrm>
                    <a:prstGeom prst="rect">
                      <a:avLst/>
                    </a:prstGeom>
                  </pic:spPr>
                </pic:pic>
              </a:graphicData>
            </a:graphic>
          </wp:inline>
        </w:drawing>
      </w:r>
    </w:p>
    <w:p w14:paraId="27885FE0" w14:textId="36A6B12D" w:rsidR="00672235" w:rsidRDefault="004477E9" w:rsidP="00746CB0">
      <w:pPr>
        <w:pStyle w:val="Heading3"/>
      </w:pPr>
      <w:r>
        <w:t>Settings</w:t>
      </w:r>
    </w:p>
    <w:p w14:paraId="5D0C746F" w14:textId="051302BE" w:rsidR="00DA4DD2" w:rsidRDefault="00DA4DD2" w:rsidP="00672235">
      <w:r>
        <w:t>The control specification tab offers the user a suite of options for the control optimization.</w:t>
      </w:r>
    </w:p>
    <w:p w14:paraId="6A0079CD" w14:textId="219A7E3A" w:rsidR="00DA4DD2" w:rsidRDefault="004477E9" w:rsidP="00DA4DD2">
      <w:pPr>
        <w:keepNext/>
        <w:spacing w:after="0"/>
        <w:ind w:firstLine="0"/>
        <w:jc w:val="center"/>
      </w:pPr>
      <w:r>
        <w:rPr>
          <w:noProof/>
        </w:rPr>
        <w:drawing>
          <wp:inline distT="0" distB="0" distL="0" distR="0" wp14:anchorId="3EE94E10" wp14:editId="0DEC4C01">
            <wp:extent cx="5247861" cy="3266458"/>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37" cy="3272668"/>
                    </a:xfrm>
                    <a:prstGeom prst="rect">
                      <a:avLst/>
                    </a:prstGeom>
                  </pic:spPr>
                </pic:pic>
              </a:graphicData>
            </a:graphic>
          </wp:inline>
        </w:drawing>
      </w:r>
    </w:p>
    <w:p w14:paraId="455CE5FA" w14:textId="3C43F6FF" w:rsidR="00DA4DD2" w:rsidRDefault="00DA4DD2" w:rsidP="003A334A">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8</w:t>
      </w:r>
      <w:r w:rsidR="00BC0FF3">
        <w:rPr>
          <w:noProof/>
        </w:rPr>
        <w:fldChar w:fldCharType="end"/>
      </w:r>
      <w:r>
        <w:t xml:space="preserve"> Optimization specification GUI</w:t>
      </w:r>
    </w:p>
    <w:p w14:paraId="566CB88B" w14:textId="601692D9" w:rsidR="00672235" w:rsidRDefault="00672235" w:rsidP="00672235">
      <w:r>
        <w:lastRenderedPageBreak/>
        <w:t xml:space="preserve">Selecting Optimization Options allows the user to characterize the optimization. A new window opens with the options of a fast simulation or a simulation that is run at real time. If a Fast Simulation is selected,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is calculated to be the change in state of charge multiplied by the amount of time it took to make that change; since the time is now running at a faster/slower speed, the capacity must be scaled to account for this change. The ‘Meet heat demand within __ hr’ option lets the user designate any delay that might occur while trying to meet demand. This heat demand tolerance allows for the heat demand to be met without the inclusion of district heating. It also helps prevent CHP (combined heat and power) generators from being controlled by heat demand instead of electric demand.  </w:t>
      </w:r>
    </w:p>
    <w:p w14:paraId="5F91C991" w14:textId="77777777" w:rsidR="00672235" w:rsidRDefault="00672235" w:rsidP="00672235">
      <w:r>
        <w:t xml:space="preserve">The Optimized Timestep Resolution allows the user to pick between one of 3 options. Constant time steps uses time intervals equal to the initial step size selected in the Dispatch Parameters. Logarithmically spacing uses a set of 8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t>The Chiller Optimization options will dictate whether the optimization will be run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is optimized. The dispatch horizon determines how far into the future the dispatch predicts demand and generator dispatch. The set-point frequency regulates how often (within an optimization step) the online generators are given a new optimized set-point to meet demand. The MPC frequency is how often the grid balance is checked and adjusted to make sure demands are met. Selecting the option in the bottom corner ‘CCHP Generators can dump excess heat’ allows for the generators to produce more heat than is needed to meet the demand and dump the excess. This option helps prevent generators from being limited by the heat demand. </w:t>
      </w:r>
    </w:p>
    <w:p w14:paraId="61EB3FAB" w14:textId="77777777" w:rsidR="00672235" w:rsidRPr="00672235" w:rsidRDefault="00672235" w:rsidP="00672235"/>
    <w:p w14:paraId="13D48CE6" w14:textId="2C64867E" w:rsidR="0015160E" w:rsidRDefault="0015160E" w:rsidP="009B6E74">
      <w:pPr>
        <w:pStyle w:val="Heading2"/>
        <w:numPr>
          <w:ilvl w:val="0"/>
          <w:numId w:val="4"/>
        </w:numPr>
      </w:pPr>
      <w:bookmarkStart w:id="11" w:name="_Toc505880766"/>
      <w:r>
        <w:t>Forecasting</w:t>
      </w:r>
      <w:bookmarkEnd w:id="11"/>
    </w:p>
    <w:p w14:paraId="3013590C" w14:textId="5049C3E5" w:rsidR="00192D0B" w:rsidRDefault="00192D0B" w:rsidP="009B6E74">
      <w:pPr>
        <w:pStyle w:val="Heading3"/>
        <w:numPr>
          <w:ilvl w:val="0"/>
          <w:numId w:val="5"/>
        </w:numPr>
      </w:pPr>
      <w:r>
        <w:t>Perfect Forecasting</w:t>
      </w:r>
    </w:p>
    <w:p w14:paraId="38ED058E" w14:textId="3B83C027" w:rsidR="00192D0B" w:rsidRPr="00192D0B" w:rsidRDefault="00192D0B" w:rsidP="00192D0B">
      <w:r>
        <w:t>This option interpolates historical data in the same way that the test data is created. It is akin to having perfect foreknowledge of the demands.</w:t>
      </w:r>
    </w:p>
    <w:p w14:paraId="688DC869" w14:textId="5A98B98E" w:rsidR="00D23FF8" w:rsidRDefault="00D23FF8" w:rsidP="009B6E74">
      <w:pPr>
        <w:pStyle w:val="Heading3"/>
        <w:numPr>
          <w:ilvl w:val="0"/>
          <w:numId w:val="5"/>
        </w:numPr>
      </w:pPr>
      <w:r>
        <w:t>Simple Exponential Smoothing</w:t>
      </w:r>
    </w:p>
    <w:p w14:paraId="6391B30B" w14:textId="6D0676A0" w:rsidR="000C24FA" w:rsidRDefault="000C24FA" w:rsidP="000C24FA">
      <w:r>
        <w:t xml:space="preserve">The simple exponential smoothing (SES) algorithm forecasts future data as the sum of past data points with weights. The weight given to past data points decreases as you go further into the </w:t>
      </w:r>
      <w:r>
        <w:lastRenderedPageBreak/>
        <w:t>past and by a factor alpha (</w:t>
      </w:r>
      <w:r>
        <w:rPr>
          <w:rFonts w:cs="Times New Roman"/>
        </w:rPr>
        <w:t>α</w:t>
      </w:r>
      <w:r>
        <w:t xml:space="preserve">). This single weighting factor can be “trained” with a relatively small historical data set. The forecast equation </w:t>
      </w:r>
      <w:r w:rsidR="00A9473C">
        <w:t xml:space="preserve">described in </w:t>
      </w:r>
      <w:r w:rsidR="00A9473C">
        <w:fldChar w:fldCharType="begin"/>
      </w:r>
      <w:r w:rsidR="00A9473C">
        <w:instrText xml:space="preserve"> REF _Ref505888616 \h </w:instrText>
      </w:r>
      <w:r w:rsidR="00A9473C">
        <w:fldChar w:fldCharType="separate"/>
      </w:r>
      <w:r w:rsidR="00AF74DD">
        <w:t>(</w:t>
      </w:r>
      <w:r w:rsidR="00AF74DD">
        <w:rPr>
          <w:noProof/>
        </w:rPr>
        <w:t>1</w:t>
      </w:r>
      <w:r w:rsidR="00AF74DD">
        <w:t>)</w:t>
      </w:r>
      <w:r w:rsidR="00A9473C">
        <w:fldChar w:fldCharType="end"/>
      </w:r>
    </w:p>
    <w:tbl>
      <w:tblPr>
        <w:tblW w:w="5000" w:type="pct"/>
        <w:tblCellMar>
          <w:left w:w="14" w:type="dxa"/>
          <w:right w:w="14" w:type="dxa"/>
        </w:tblCellMar>
        <w:tblLook w:val="04A0" w:firstRow="1" w:lastRow="0" w:firstColumn="1" w:lastColumn="0" w:noHBand="0" w:noVBand="1"/>
      </w:tblPr>
      <w:tblGrid>
        <w:gridCol w:w="375"/>
        <w:gridCol w:w="8611"/>
        <w:gridCol w:w="374"/>
      </w:tblGrid>
      <w:tr w:rsidR="002F5809" w:rsidRPr="00CD72A5" w14:paraId="528CAB4D" w14:textId="77777777" w:rsidTr="00385678">
        <w:tc>
          <w:tcPr>
            <w:tcW w:w="200" w:type="pct"/>
            <w:shd w:val="clear" w:color="auto" w:fill="auto"/>
            <w:vAlign w:val="center"/>
          </w:tcPr>
          <w:p w14:paraId="1BA44689" w14:textId="77777777" w:rsidR="002F5809" w:rsidRPr="004F167F" w:rsidRDefault="002F5809"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32BA68" w14:textId="27934A5A" w:rsidR="002F5809" w:rsidRPr="004F167F" w:rsidRDefault="00C108F2" w:rsidP="00385678">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m:oMathPara>
          </w:p>
        </w:tc>
        <w:tc>
          <w:tcPr>
            <w:tcW w:w="200" w:type="pct"/>
            <w:shd w:val="clear" w:color="auto" w:fill="auto"/>
            <w:vAlign w:val="center"/>
          </w:tcPr>
          <w:p w14:paraId="1D25E9F2" w14:textId="1D3130B4" w:rsidR="002F5809" w:rsidRPr="00CD72A5" w:rsidRDefault="009F14B5" w:rsidP="009F14B5">
            <w:pPr>
              <w:pStyle w:val="ListParagraph"/>
              <w:widowControl w:val="0"/>
              <w:snapToGrid w:val="0"/>
              <w:spacing w:after="0" w:line="252" w:lineRule="auto"/>
              <w:ind w:left="0" w:firstLine="0"/>
            </w:pPr>
            <w:bookmarkStart w:id="12" w:name="_Ref505888616"/>
            <w:r>
              <w:t>(</w:t>
            </w:r>
            <w:r w:rsidR="00BC0FF3">
              <w:fldChar w:fldCharType="begin"/>
            </w:r>
            <w:r w:rsidR="00BC0FF3">
              <w:instrText xml:space="preserve"> SEQ Eq \* ARABIC </w:instrText>
            </w:r>
            <w:r w:rsidR="00BC0FF3">
              <w:fldChar w:fldCharType="separate"/>
            </w:r>
            <w:r w:rsidR="00AF74DD">
              <w:rPr>
                <w:noProof/>
              </w:rPr>
              <w:t>1</w:t>
            </w:r>
            <w:r w:rsidR="00BC0FF3">
              <w:rPr>
                <w:noProof/>
              </w:rPr>
              <w:fldChar w:fldCharType="end"/>
            </w:r>
            <w:r>
              <w:t>)</w:t>
            </w:r>
            <w:bookmarkEnd w:id="12"/>
          </w:p>
        </w:tc>
      </w:tr>
    </w:tbl>
    <w:p w14:paraId="558503D3" w14:textId="77777777" w:rsidR="000C24FA" w:rsidRDefault="000C24FA" w:rsidP="000C24FA">
      <w:pPr>
        <w:ind w:firstLine="0"/>
        <w:rPr>
          <w:rFonts w:eastAsiaTheme="minorEastAsia"/>
        </w:rPr>
      </w:pPr>
      <w:r>
        <w:tab/>
        <w:t>Clearly larger alpha’s place greater emphasis on the most recent point, while smaller alpha’s will more closely approximate the long-term moving average. Figure 5 illustrates the historical weighting as a function of alpha. T</w:t>
      </w:r>
      <w:r>
        <w:rPr>
          <w:rFonts w:eastAsiaTheme="minorEastAsia"/>
        </w:rPr>
        <w:t>he effect of data beyond the seventh value into the past on the next forecast is less than 5% for any alpha of 0.2 or greater. Looking at equation (1) it may be apparent that the forecast at t+1 is simply (1-</w:t>
      </w:r>
      <w:r>
        <w:rPr>
          <w:rFonts w:eastAsiaTheme="minorEastAsia" w:cs="Times New Roman"/>
        </w:rPr>
        <w:t>α) multiplied by</w:t>
      </w:r>
      <w:r>
        <w:rPr>
          <w:rFonts w:eastAsiaTheme="minorEastAsia"/>
        </w:rPr>
        <w:t xml:space="preserve"> the previous forecast. Our current forecasting method exploits this to only require the most recent forecast.</w:t>
      </w:r>
    </w:p>
    <w:p w14:paraId="36B5BB63" w14:textId="6FFD5E18" w:rsidR="000C24FA" w:rsidRDefault="000C24FA" w:rsidP="000C24FA">
      <w:pPr>
        <w:ind w:firstLine="720"/>
      </w:pPr>
      <w:r>
        <w:t>The SESTrain(data) function takes in a list of data for training the simple exponential smoothing (SES) level smoothing parameter, alpha. It assumes 24-hour periodicity in the training data. Given a list of training data, it will output the optimal value of alpha for that data. It will also display some plots:</w:t>
      </w:r>
    </w:p>
    <w:p w14:paraId="74E2A133" w14:textId="77777777" w:rsidR="000C24FA" w:rsidRDefault="000C24FA" w:rsidP="00B5039F">
      <w:pPr>
        <w:pStyle w:val="ListParagraph"/>
        <w:numPr>
          <w:ilvl w:val="0"/>
          <w:numId w:val="23"/>
        </w:numPr>
        <w:spacing w:after="0" w:line="240" w:lineRule="auto"/>
        <w:jc w:val="left"/>
      </w:pPr>
      <w:r>
        <w:t>R-squared Values for Corresponding Alphas – This plot displays the R-squared values for each alpha value that was tested in the optimization for both basic and corrected forecasts.</w:t>
      </w:r>
    </w:p>
    <w:p w14:paraId="354F125F" w14:textId="77777777" w:rsidR="000C24FA" w:rsidRDefault="000C24FA" w:rsidP="00B5039F">
      <w:pPr>
        <w:pStyle w:val="ListParagraph"/>
        <w:numPr>
          <w:ilvl w:val="0"/>
          <w:numId w:val="23"/>
        </w:numPr>
        <w:spacing w:after="0" w:line="240" w:lineRule="auto"/>
        <w:jc w:val="left"/>
      </w:pPr>
      <w:r>
        <w:t>Forecast – Displays the forecasted data on the same set of axes as the training data using the optimized alpha for the forecast.</w:t>
      </w:r>
    </w:p>
    <w:p w14:paraId="35808F45" w14:textId="77777777" w:rsidR="000C24FA" w:rsidRDefault="000C24FA" w:rsidP="00B5039F">
      <w:pPr>
        <w:pStyle w:val="ListParagraph"/>
        <w:numPr>
          <w:ilvl w:val="0"/>
          <w:numId w:val="23"/>
        </w:numPr>
        <w:spacing w:after="0" w:line="240" w:lineRule="auto"/>
        <w:jc w:val="left"/>
      </w:pPr>
      <w:r>
        <w:t>Corrected Forecast – Displays the data forecasted using a corrected forecast that takes some error in the last forecast into account.</w:t>
      </w:r>
    </w:p>
    <w:p w14:paraId="20050BDB" w14:textId="77777777" w:rsidR="000C24FA" w:rsidRDefault="000C24FA" w:rsidP="00B5039F">
      <w:pPr>
        <w:pStyle w:val="ListParagraph"/>
        <w:numPr>
          <w:ilvl w:val="0"/>
          <w:numId w:val="23"/>
        </w:numPr>
        <w:spacing w:line="240" w:lineRule="auto"/>
        <w:jc w:val="left"/>
      </w:pPr>
      <w:r>
        <w:t>Forecast Error – Displays the error in the basic forecast for each hour where the forecast and training data overlap.</w:t>
      </w:r>
    </w:p>
    <w:p w14:paraId="19ED8DF5" w14:textId="1C8222B0" w:rsidR="000C24FA" w:rsidRDefault="000C24FA" w:rsidP="000C24FA">
      <w:pPr>
        <w:keepNext/>
        <w:ind w:firstLine="0"/>
        <w:jc w:val="left"/>
      </w:pPr>
      <w:r>
        <w:rPr>
          <w:noProof/>
        </w:rPr>
        <w:drawing>
          <wp:inline distT="0" distB="0" distL="0" distR="0" wp14:anchorId="21A10004" wp14:editId="5C9285C0">
            <wp:extent cx="2956214" cy="2259636"/>
            <wp:effectExtent l="0" t="0" r="0" b="7620"/>
            <wp:docPr id="1712" name="Picture 1712" descr="C:\Users\Admin\AppData\Local\Microsoft\Windows\INetCacheContent.Word\SES_alpha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ES_alpha_weigh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4493" cy="2288895"/>
                    </a:xfrm>
                    <a:prstGeom prst="rect">
                      <a:avLst/>
                    </a:prstGeom>
                    <a:noFill/>
                    <a:ln>
                      <a:noFill/>
                    </a:ln>
                  </pic:spPr>
                </pic:pic>
              </a:graphicData>
            </a:graphic>
          </wp:inline>
        </w:drawing>
      </w:r>
      <w:r w:rsidRPr="0039241F">
        <w:rPr>
          <w:noProof/>
        </w:rPr>
        <w:drawing>
          <wp:inline distT="0" distB="0" distL="0" distR="0" wp14:anchorId="47797A9A" wp14:editId="7C220411">
            <wp:extent cx="2924355" cy="2223644"/>
            <wp:effectExtent l="0" t="0" r="0" b="5715"/>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3" t="5819" r="7277" b="3224"/>
                    <a:stretch/>
                  </pic:blipFill>
                  <pic:spPr bwMode="auto">
                    <a:xfrm>
                      <a:off x="0" y="0"/>
                      <a:ext cx="2964127" cy="2253886"/>
                    </a:xfrm>
                    <a:prstGeom prst="rect">
                      <a:avLst/>
                    </a:prstGeom>
                    <a:noFill/>
                    <a:ln>
                      <a:noFill/>
                    </a:ln>
                    <a:extLst>
                      <a:ext uri="{53640926-AAD7-44D8-BBD7-CCE9431645EC}">
                        <a14:shadowObscured xmlns:a14="http://schemas.microsoft.com/office/drawing/2010/main"/>
                      </a:ext>
                    </a:extLst>
                  </pic:spPr>
                </pic:pic>
              </a:graphicData>
            </a:graphic>
          </wp:inline>
        </w:drawing>
      </w:r>
    </w:p>
    <w:p w14:paraId="0DC4ECCA" w14:textId="1786AE1D" w:rsidR="000C24FA" w:rsidRPr="000C24FA" w:rsidRDefault="000C24FA" w:rsidP="000C24FA">
      <w:pPr>
        <w:pStyle w:val="Caption"/>
        <w:jc w:val="left"/>
        <w:rPr>
          <w:rFonts w:eastAsiaTheme="minorEastAsia"/>
        </w:rPr>
      </w:pPr>
      <w:r>
        <w:t xml:space="preserve">Figure </w:t>
      </w:r>
      <w:r w:rsidR="00BC0FF3">
        <w:fldChar w:fldCharType="begin"/>
      </w:r>
      <w:r w:rsidR="00BC0FF3">
        <w:instrText xml:space="preserve"> SEQ Figure \* ARABIC </w:instrText>
      </w:r>
      <w:r w:rsidR="00BC0FF3">
        <w:fldChar w:fldCharType="separate"/>
      </w:r>
      <w:r w:rsidR="00AF74DD">
        <w:rPr>
          <w:noProof/>
        </w:rPr>
        <w:t>9</w:t>
      </w:r>
      <w:r w:rsidR="00BC0FF3">
        <w:rPr>
          <w:noProof/>
        </w:rPr>
        <w:fldChar w:fldCharType="end"/>
      </w:r>
      <w:r>
        <w:t xml:space="preserve"> a) Historical weighting of data in SES method, b)</w:t>
      </w:r>
      <w:r w:rsidRPr="000C24FA">
        <w:t xml:space="preserve"> </w:t>
      </w:r>
      <w:r>
        <w:t>R</w:t>
      </w:r>
      <w:r w:rsidRPr="000C24FA">
        <w:rPr>
          <w:vertAlign w:val="superscript"/>
        </w:rPr>
        <w:t>2</w:t>
      </w:r>
      <w:r>
        <w:t xml:space="preserve"> values as a function of alpha</w:t>
      </w:r>
    </w:p>
    <w:p w14:paraId="56BCBCBA" w14:textId="77777777" w:rsidR="000C24FA" w:rsidRPr="00E14E06" w:rsidRDefault="000C24FA" w:rsidP="000C24FA">
      <w:pPr>
        <w:ind w:firstLine="720"/>
      </w:pPr>
      <w:r>
        <w:t>The SESForecast(histData, histFcast, alpha) function takes in two lists – histData and histFcast – and one numerical value between 0 and 1 – alpha. There will need to be some initial values input histFcast. These might be all zeros, or the same values as contained in the input histData.</w:t>
      </w:r>
    </w:p>
    <w:p w14:paraId="375A1F2A" w14:textId="4EDC6B5F" w:rsidR="00D23FF8" w:rsidRDefault="00D23FF8" w:rsidP="009B6E74">
      <w:pPr>
        <w:pStyle w:val="Heading3"/>
        <w:numPr>
          <w:ilvl w:val="0"/>
          <w:numId w:val="5"/>
        </w:numPr>
      </w:pPr>
      <w:r>
        <w:lastRenderedPageBreak/>
        <w:t>Auto-regressive</w:t>
      </w:r>
      <w:r w:rsidRPr="00D23FF8">
        <w:t xml:space="preserve"> integrated moving average</w:t>
      </w:r>
      <w:r>
        <w:t xml:space="preserve"> (ARIMA)</w:t>
      </w:r>
      <w:r w:rsidRPr="00D23FF8">
        <w:t>:</w:t>
      </w:r>
    </w:p>
    <w:p w14:paraId="79100DA0" w14:textId="77777777" w:rsidR="00D23FF8" w:rsidRPr="00D23FF8" w:rsidRDefault="00D23FF8" w:rsidP="00D23FF8"/>
    <w:p w14:paraId="25C40C96" w14:textId="6C9F0552" w:rsidR="00D23FF8" w:rsidRDefault="00D23FF8" w:rsidP="009B6E74">
      <w:pPr>
        <w:pStyle w:val="Heading3"/>
        <w:numPr>
          <w:ilvl w:val="0"/>
          <w:numId w:val="5"/>
        </w:numPr>
      </w:pPr>
      <w:r>
        <w:t xml:space="preserve">Neural Network: </w:t>
      </w:r>
    </w:p>
    <w:p w14:paraId="4BA5A7C6" w14:textId="77777777" w:rsidR="000C24FA" w:rsidRDefault="000C24FA" w:rsidP="000C24FA">
      <w:r>
        <w:t>This approach uses historical data for demand and temperature to train an artificial neural network. Once trained, the forecasting is quite quick and accurate for real building applications. It is less accurate for EnergyPlus buildings due to the sudden ramping periods. The drawback of this approach is the significant historical data that is required to properly train the network, e.g. several months. The advantage of this method is the well-defined method for on-line updating of parameters, e.g. machine learning, that can be applied in a real-time environment.  can be trained to forecast demand for a horizon when given the temperature forecast, the day of the year, and the time of day for each forecast.</w:t>
      </w:r>
    </w:p>
    <w:p w14:paraId="2D222EAC" w14:textId="77777777" w:rsidR="000C24FA" w:rsidRDefault="000C24FA" w:rsidP="000C24FA">
      <w:r>
        <w:t>The supplied method uses a one layer ANN with weights and biases with a sigmoid activation function. The network is trained using cross entropy and momentum techniques. This network also employs L2 regularization with lambda of 0.5 to prevent overfitting. The training inputs are: Demand, Time of day, Day of year, and Ambient Temperature. The forecasting inputs are thus: Time of day, Day of year, and Forecasted Ambient Temperature.</w:t>
      </w:r>
    </w:p>
    <w:p w14:paraId="13654ADD" w14:textId="77777777" w:rsidR="000C24FA" w:rsidRDefault="000C24FA" w:rsidP="000C24FA">
      <w:r>
        <w:t xml:space="preserve">The sample results below were generated with a single building from the NYSERDA database. The network well predicts the electric demand, but struggles with heat demand due to the low quality of the heat demand data. </w:t>
      </w:r>
      <w:r w:rsidRPr="00AA13D0">
        <w:t xml:space="preserve">It is more difficult to filter heat demand because </w:t>
      </w:r>
      <w:r>
        <w:t>zero</w:t>
      </w:r>
      <w:r w:rsidRPr="00AA13D0">
        <w:t xml:space="preserve"> demand does not </w:t>
      </w:r>
      <w:r>
        <w:t>imply an incorrect data value, yet all incorrect data values appear as zero</w:t>
      </w:r>
      <w:r w:rsidRPr="00AA13D0">
        <w:t xml:space="preserve">.  </w:t>
      </w:r>
      <w:r>
        <w:t xml:space="preserve">Training with nearly 1 year of hourly data required significant computational time, but forecasting proceeds quickly. As with most forecasting techniques, the neural network is a better predictor of moderate behavior near the mean, and does not capture many of the outliers. </w:t>
      </w:r>
    </w:p>
    <w:p w14:paraId="2FF5B39D" w14:textId="77777777" w:rsidR="000C24FA" w:rsidRDefault="000C24FA" w:rsidP="000C24FA">
      <w:pPr>
        <w:keepNext/>
        <w:ind w:firstLine="0"/>
      </w:pPr>
      <w:r>
        <w:rPr>
          <w:noProof/>
        </w:rPr>
        <w:drawing>
          <wp:inline distT="0" distB="0" distL="0" distR="0" wp14:anchorId="2D96B358" wp14:editId="400300E7">
            <wp:extent cx="6292769" cy="1434135"/>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368"/>
                    <a:stretch/>
                  </pic:blipFill>
                  <pic:spPr bwMode="auto">
                    <a:xfrm>
                      <a:off x="0" y="0"/>
                      <a:ext cx="6336108" cy="1444012"/>
                    </a:xfrm>
                    <a:prstGeom prst="rect">
                      <a:avLst/>
                    </a:prstGeom>
                    <a:ln>
                      <a:noFill/>
                    </a:ln>
                    <a:extLst>
                      <a:ext uri="{53640926-AAD7-44D8-BBD7-CCE9431645EC}">
                        <a14:shadowObscured xmlns:a14="http://schemas.microsoft.com/office/drawing/2010/main"/>
                      </a:ext>
                    </a:extLst>
                  </pic:spPr>
                </pic:pic>
              </a:graphicData>
            </a:graphic>
          </wp:inline>
        </w:drawing>
      </w:r>
    </w:p>
    <w:p w14:paraId="7FF851C4" w14:textId="2F30D196" w:rsidR="000C24FA" w:rsidRPr="00AA13D0" w:rsidRDefault="000C24FA" w:rsidP="000C24FA">
      <w:pPr>
        <w:pStyle w:val="Caption"/>
      </w:pPr>
      <w:r w:rsidRPr="00AA13D0">
        <w:t xml:space="preserve">Figure </w:t>
      </w:r>
      <w:r w:rsidR="00BC0FF3">
        <w:fldChar w:fldCharType="begin"/>
      </w:r>
      <w:r w:rsidR="00BC0FF3">
        <w:instrText xml:space="preserve"> SEQ Figure \* ARABIC </w:instrText>
      </w:r>
      <w:r w:rsidR="00BC0FF3">
        <w:fldChar w:fldCharType="separate"/>
      </w:r>
      <w:r w:rsidR="00AF74DD">
        <w:rPr>
          <w:noProof/>
        </w:rPr>
        <w:t>10</w:t>
      </w:r>
      <w:r w:rsidR="00BC0FF3">
        <w:rPr>
          <w:noProof/>
        </w:rPr>
        <w:fldChar w:fldCharType="end"/>
      </w:r>
      <w:r w:rsidRPr="00AA13D0">
        <w:t xml:space="preserve"> Historical </w:t>
      </w:r>
      <w:r>
        <w:t xml:space="preserve">electric </w:t>
      </w:r>
      <w:r w:rsidRPr="00AA13D0">
        <w:t>data used for training</w:t>
      </w:r>
    </w:p>
    <w:p w14:paraId="7465D432" w14:textId="77777777" w:rsidR="000C24FA" w:rsidRDefault="000C24FA" w:rsidP="000C24FA">
      <w:pPr>
        <w:keepNext/>
        <w:ind w:firstLine="0"/>
      </w:pPr>
      <w:r>
        <w:rPr>
          <w:noProof/>
        </w:rPr>
        <w:lastRenderedPageBreak/>
        <w:drawing>
          <wp:inline distT="0" distB="0" distL="0" distR="0" wp14:anchorId="66D33C06" wp14:editId="4E467A27">
            <wp:extent cx="6503601" cy="1846856"/>
            <wp:effectExtent l="0" t="0" r="0" b="127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4678" cy="1850001"/>
                    </a:xfrm>
                    <a:prstGeom prst="rect">
                      <a:avLst/>
                    </a:prstGeom>
                  </pic:spPr>
                </pic:pic>
              </a:graphicData>
            </a:graphic>
          </wp:inline>
        </w:drawing>
      </w:r>
    </w:p>
    <w:p w14:paraId="018A7615" w14:textId="7794ADC2" w:rsidR="000C24FA" w:rsidRDefault="000C24FA" w:rsidP="000C24FA">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11</w:t>
      </w:r>
      <w:r w:rsidR="00BC0FF3">
        <w:rPr>
          <w:noProof/>
        </w:rPr>
        <w:fldChar w:fldCharType="end"/>
      </w:r>
      <w:r>
        <w:t xml:space="preserve"> </w:t>
      </w:r>
      <w:r w:rsidRPr="00EF33F9">
        <w:t>Data and network dispatch for electric demand from December to March.</w:t>
      </w:r>
    </w:p>
    <w:p w14:paraId="37E0B71B" w14:textId="77777777" w:rsidR="000C24FA" w:rsidRDefault="000C24FA" w:rsidP="000C24FA">
      <w:pPr>
        <w:keepNext/>
        <w:jc w:val="center"/>
      </w:pPr>
      <w:r>
        <w:rPr>
          <w:noProof/>
        </w:rPr>
        <w:drawing>
          <wp:inline distT="0" distB="0" distL="0" distR="0" wp14:anchorId="6D7E844E" wp14:editId="00C91B04">
            <wp:extent cx="4091006" cy="2343150"/>
            <wp:effectExtent l="0" t="0" r="508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7750" cy="2347012"/>
                    </a:xfrm>
                    <a:prstGeom prst="rect">
                      <a:avLst/>
                    </a:prstGeom>
                  </pic:spPr>
                </pic:pic>
              </a:graphicData>
            </a:graphic>
          </wp:inline>
        </w:drawing>
      </w:r>
    </w:p>
    <w:p w14:paraId="42DD587B" w14:textId="1D583D05" w:rsidR="000C24FA" w:rsidRDefault="000C24FA" w:rsidP="000C24FA">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12</w:t>
      </w:r>
      <w:r w:rsidR="00BC0FF3">
        <w:rPr>
          <w:noProof/>
        </w:rPr>
        <w:fldChar w:fldCharType="end"/>
      </w:r>
      <w:r>
        <w:t xml:space="preserve"> Heating demand, filtered data</w:t>
      </w:r>
    </w:p>
    <w:p w14:paraId="3D7233FF" w14:textId="77777777" w:rsidR="000C24FA" w:rsidRDefault="000C24FA" w:rsidP="000C24FA">
      <w:pPr>
        <w:keepNext/>
        <w:ind w:firstLine="0"/>
      </w:pPr>
      <w:r>
        <w:rPr>
          <w:noProof/>
        </w:rPr>
        <w:drawing>
          <wp:inline distT="0" distB="0" distL="0" distR="0" wp14:anchorId="75571E17" wp14:editId="3E1E0AB2">
            <wp:extent cx="5934338" cy="1987826"/>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7848" cy="2009100"/>
                    </a:xfrm>
                    <a:prstGeom prst="rect">
                      <a:avLst/>
                    </a:prstGeom>
                  </pic:spPr>
                </pic:pic>
              </a:graphicData>
            </a:graphic>
          </wp:inline>
        </w:drawing>
      </w:r>
    </w:p>
    <w:p w14:paraId="40984B8A" w14:textId="5CE1DEA6" w:rsidR="000C24FA" w:rsidRDefault="000C24FA" w:rsidP="000C24FA">
      <w:pPr>
        <w:pStyle w:val="Caption"/>
        <w:jc w:val="both"/>
      </w:pPr>
      <w:r>
        <w:t xml:space="preserve">Figure </w:t>
      </w:r>
      <w:r w:rsidR="00BC0FF3">
        <w:fldChar w:fldCharType="begin"/>
      </w:r>
      <w:r w:rsidR="00BC0FF3">
        <w:instrText xml:space="preserve"> SEQ Figure \* ARABIC </w:instrText>
      </w:r>
      <w:r w:rsidR="00BC0FF3">
        <w:fldChar w:fldCharType="separate"/>
      </w:r>
      <w:r w:rsidR="00AF74DD">
        <w:rPr>
          <w:noProof/>
        </w:rPr>
        <w:t>13</w:t>
      </w:r>
      <w:r w:rsidR="00BC0FF3">
        <w:rPr>
          <w:noProof/>
        </w:rPr>
        <w:fldChar w:fldCharType="end"/>
      </w:r>
      <w:r>
        <w:t xml:space="preserve"> Heating demand forecasting</w:t>
      </w:r>
    </w:p>
    <w:p w14:paraId="5C2E066E" w14:textId="25F792B6" w:rsidR="0015160E" w:rsidRPr="00B32E1C" w:rsidRDefault="0015160E" w:rsidP="009B6E74">
      <w:pPr>
        <w:pStyle w:val="Heading3"/>
        <w:numPr>
          <w:ilvl w:val="0"/>
          <w:numId w:val="5"/>
        </w:numPr>
      </w:pPr>
      <w:r>
        <w:t>Historical Surface Fits</w:t>
      </w:r>
    </w:p>
    <w:p w14:paraId="6CB9909C" w14:textId="431B716E" w:rsidR="0015160E" w:rsidRDefault="0015160E" w:rsidP="0015160E">
      <w:r>
        <w:t xml:space="preserve">Forecasting temperature is done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AF74DD">
        <w:t xml:space="preserve">Figure </w:t>
      </w:r>
      <w:r w:rsidR="00AF74DD">
        <w:rPr>
          <w:noProof/>
        </w:rPr>
        <w:t>14</w:t>
      </w:r>
      <w:r>
        <w:fldChar w:fldCharType="end"/>
      </w:r>
      <w:r>
        <w:t xml:space="preserve">.To avoid any discontinuities in the weather pattern, </w:t>
      </w:r>
      <w:r>
        <w:lastRenderedPageBreak/>
        <w:t xml:space="preserve">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AF74DD">
        <w:t xml:space="preserve">Figure </w:t>
      </w:r>
      <w:r w:rsidR="00AF74DD">
        <w:rPr>
          <w:noProof/>
        </w:rPr>
        <w:t>15</w:t>
      </w:r>
      <w:r>
        <w:fldChar w:fldCharType="end"/>
      </w:r>
      <w:r>
        <w:t>.</w:t>
      </w:r>
    </w:p>
    <w:p w14:paraId="25EDAB08" w14:textId="77777777" w:rsidR="0015160E" w:rsidRDefault="0015160E" w:rsidP="0015160E">
      <w:pPr>
        <w:keepNext/>
        <w:spacing w:after="0"/>
        <w:ind w:firstLine="0"/>
      </w:pPr>
      <w:r>
        <w:rPr>
          <w:noProof/>
        </w:rPr>
        <w:drawing>
          <wp:inline distT="0" distB="0" distL="0" distR="0" wp14:anchorId="5182964B" wp14:editId="218D28E2">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232F6668" w:rsidR="0015160E" w:rsidRDefault="0015160E" w:rsidP="003A334A">
      <w:pPr>
        <w:pStyle w:val="Caption"/>
      </w:pPr>
      <w:bookmarkStart w:id="13" w:name="_Ref466984235"/>
      <w:r>
        <w:t xml:space="preserve">Figure </w:t>
      </w:r>
      <w:r w:rsidR="00BC0FF3">
        <w:fldChar w:fldCharType="begin"/>
      </w:r>
      <w:r w:rsidR="00BC0FF3">
        <w:instrText xml:space="preserve"> SEQ Figure \* ARABIC </w:instrText>
      </w:r>
      <w:r w:rsidR="00BC0FF3">
        <w:fldChar w:fldCharType="separate"/>
      </w:r>
      <w:r w:rsidR="00AF74DD">
        <w:rPr>
          <w:noProof/>
        </w:rPr>
        <w:t>14</w:t>
      </w:r>
      <w:r w:rsidR="00BC0FF3">
        <w:rPr>
          <w:noProof/>
        </w:rPr>
        <w:fldChar w:fldCharType="end"/>
      </w:r>
      <w:bookmarkEnd w:id="13"/>
      <w:r>
        <w:t xml:space="preserve"> </w:t>
      </w:r>
      <w:r w:rsidRPr="00AD3D0E">
        <w:t>The temperature from yesterday has been averaged with the historical, then smoothed to form a prediction. This prediction is then compared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F66195A">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440A8BBF" w:rsidR="0015160E" w:rsidRDefault="0015160E" w:rsidP="003A334A">
      <w:pPr>
        <w:pStyle w:val="Caption"/>
      </w:pPr>
      <w:bookmarkStart w:id="14" w:name="_Ref466984256"/>
      <w:r>
        <w:t xml:space="preserve">Figure </w:t>
      </w:r>
      <w:r w:rsidR="00BC0FF3">
        <w:fldChar w:fldCharType="begin"/>
      </w:r>
      <w:r w:rsidR="00BC0FF3">
        <w:instrText xml:space="preserve"> SEQ Figure \* ARABIC </w:instrText>
      </w:r>
      <w:r w:rsidR="00BC0FF3">
        <w:fldChar w:fldCharType="separate"/>
      </w:r>
      <w:r w:rsidR="00AF74DD">
        <w:rPr>
          <w:noProof/>
        </w:rPr>
        <w:t>15</w:t>
      </w:r>
      <w:r w:rsidR="00BC0FF3">
        <w:rPr>
          <w:noProof/>
        </w:rPr>
        <w:fldChar w:fldCharType="end"/>
      </w:r>
      <w:bookmarkEnd w:id="14"/>
      <w:r>
        <w:t xml:space="preserve"> </w:t>
      </w:r>
      <w:r w:rsidRPr="00CF209F">
        <w:t>The last recorded temperature from yesterday is used to the determine the base for the smoothed temperature, which is then fit with the average of yesterday and the historical.</w:t>
      </w:r>
    </w:p>
    <w:p w14:paraId="2C38C4B9" w14:textId="77777777" w:rsidR="0015160E" w:rsidRDefault="0015160E" w:rsidP="0015160E">
      <w:r>
        <w:t>The demand of each component in a generator set is dependent on the actual temperature, therefore forecasting is crucial to accurately predicting usage. In the same way temperature is forecasted, the loads for electricity, heating and cooling are calculated. An average from the previous day’s load and the historical load for the forecasted temperature are used to predict a surface fit for the load. Different surfaces are used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4AE774D3">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31">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072BB7D6" w:rsidR="0015160E" w:rsidRDefault="0015160E" w:rsidP="003A334A">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16</w:t>
      </w:r>
      <w:r w:rsidR="00BC0FF3">
        <w:rPr>
          <w:noProof/>
        </w:rPr>
        <w:fldChar w:fldCharType="end"/>
      </w:r>
      <w:r>
        <w:t xml:space="preserve"> </w:t>
      </w:r>
      <w:r w:rsidRPr="00360F79">
        <w:t xml:space="preserve">The surface fit made </w:t>
      </w:r>
      <w:r w:rsidRPr="003A334A">
        <w:t>by</w:t>
      </w:r>
      <w:r w:rsidRPr="00360F79">
        <w:t xml:space="preserve"> forecasting electric load from averaging yesterday's and historical loads</w:t>
      </w:r>
    </w:p>
    <w:p w14:paraId="5AB4207D" w14:textId="1F8F33FB" w:rsidR="0015160E" w:rsidRDefault="0015160E" w:rsidP="0015160E">
      <w:r>
        <w:t>For any dispatch with long timesteps (larger than 1 hour), power will be forecasted. This is done by looking at KWh over the last hour and predicting the power for the next hour, using left handed trapezoid integration.</w:t>
      </w:r>
    </w:p>
    <w:p w14:paraId="4324EBDA" w14:textId="6A977449" w:rsidR="0015160E" w:rsidRDefault="0015160E" w:rsidP="009B6E74">
      <w:pPr>
        <w:pStyle w:val="Heading2"/>
        <w:numPr>
          <w:ilvl w:val="0"/>
          <w:numId w:val="4"/>
        </w:numPr>
      </w:pPr>
      <w:bookmarkStart w:id="15" w:name="_Toc505880767"/>
      <w:r>
        <w:t>Dispatch Scheduling</w:t>
      </w:r>
      <w:bookmarkEnd w:id="15"/>
    </w:p>
    <w:p w14:paraId="186A4E57" w14:textId="77777777" w:rsidR="00573E60" w:rsidRDefault="00573E60" w:rsidP="00573E60">
      <w:pPr>
        <w:contextualSpacing/>
      </w:pPr>
      <w:r>
        <w:t>The disparate time scales of equipment involved suggest a multi-tiered or hierarchal optimization approach would be best suited. A high level optimization over a 24+ hour time horizon, for which certain assumptions become valid, can determine the boundary conditions for a short-term, &lt;1hr, optimization of equipment and building HVAC set-points. Assumptions at the 24-hour time scale include:</w:t>
      </w:r>
    </w:p>
    <w:p w14:paraId="414C2524" w14:textId="77777777" w:rsidR="00573E60" w:rsidRDefault="00573E60" w:rsidP="00B5039F">
      <w:pPr>
        <w:pStyle w:val="ListParagraph"/>
        <w:numPr>
          <w:ilvl w:val="0"/>
          <w:numId w:val="32"/>
        </w:numPr>
      </w:pPr>
      <w:r>
        <w:t>A ‘smoother’ building energy use profile by aggregating variable or cyclic loads into 1-hr blocks of energy use.</w:t>
      </w:r>
    </w:p>
    <w:p w14:paraId="21399F23" w14:textId="77777777" w:rsidR="00573E60" w:rsidRDefault="00573E60" w:rsidP="00B5039F">
      <w:pPr>
        <w:pStyle w:val="ListParagraph"/>
        <w:numPr>
          <w:ilvl w:val="0"/>
          <w:numId w:val="32"/>
        </w:numPr>
      </w:pPr>
      <w:r>
        <w:t>Fast responding equipment can operate at any point within its allowable range.</w:t>
      </w:r>
    </w:p>
    <w:p w14:paraId="3A9AB903" w14:textId="77777777" w:rsidR="00573E60" w:rsidRDefault="00573E60" w:rsidP="00B5039F">
      <w:pPr>
        <w:pStyle w:val="ListParagraph"/>
        <w:numPr>
          <w:ilvl w:val="0"/>
          <w:numId w:val="32"/>
        </w:numPr>
      </w:pPr>
      <w:r>
        <w:t>Slow responding equipment can be approximated with a linear ramp rate, avoiding the complexity of a 1</w:t>
      </w:r>
      <w:r w:rsidRPr="006C6681">
        <w:rPr>
          <w:vertAlign w:val="superscript"/>
        </w:rPr>
        <w:t>st</w:t>
      </w:r>
      <w:r>
        <w:t xml:space="preserve"> or 2</w:t>
      </w:r>
      <w:r w:rsidRPr="006C6681">
        <w:rPr>
          <w:vertAlign w:val="superscript"/>
        </w:rPr>
        <w:t>nd</w:t>
      </w:r>
      <w:r>
        <w:t xml:space="preserve"> order response model.</w:t>
      </w:r>
    </w:p>
    <w:p w14:paraId="5CB883E0" w14:textId="77777777" w:rsidR="00573E60" w:rsidRDefault="00573E60" w:rsidP="00B5039F">
      <w:pPr>
        <w:pStyle w:val="ListParagraph"/>
        <w:numPr>
          <w:ilvl w:val="0"/>
          <w:numId w:val="32"/>
        </w:numPr>
      </w:pPr>
      <w:r>
        <w:t>Building temperature can achieve precisely the desired set-point, eliminating the need for a dynamic building model.</w:t>
      </w:r>
    </w:p>
    <w:p w14:paraId="2DA815C6" w14:textId="77777777" w:rsidR="00573E60" w:rsidRDefault="00573E60" w:rsidP="00573E60">
      <w:pPr>
        <w:contextualSpacing/>
      </w:pPr>
      <w:r>
        <w:t>The short-term optimization makes only three assumptions, but critically these enable formulation as a standard ‘Model Predictive Control’ problem (MPC) and avoid any mixed-integer elements.</w:t>
      </w:r>
    </w:p>
    <w:p w14:paraId="245807E6" w14:textId="77777777" w:rsidR="00573E60" w:rsidRDefault="00573E60" w:rsidP="00B5039F">
      <w:pPr>
        <w:pStyle w:val="ListParagraph"/>
        <w:numPr>
          <w:ilvl w:val="0"/>
          <w:numId w:val="33"/>
        </w:numPr>
        <w:spacing w:after="0" w:line="240" w:lineRule="auto"/>
      </w:pPr>
      <w:r>
        <w:t xml:space="preserve">The state (on/off) of each system is known for the current time horizon (1hr), and any changes of state occur at a linear combination of known thresholds in time, demand, or SOC. </w:t>
      </w:r>
    </w:p>
    <w:p w14:paraId="6033DA85" w14:textId="77777777" w:rsidR="00573E60" w:rsidRDefault="00573E60" w:rsidP="00B5039F">
      <w:pPr>
        <w:pStyle w:val="ListParagraph"/>
        <w:numPr>
          <w:ilvl w:val="0"/>
          <w:numId w:val="33"/>
        </w:numPr>
        <w:spacing w:after="0" w:line="240" w:lineRule="auto"/>
      </w:pPr>
      <w:r>
        <w:lastRenderedPageBreak/>
        <w:t>The target conditions are known for the end of the current horizon (on/off and SOC for storage).</w:t>
      </w:r>
    </w:p>
    <w:p w14:paraId="40530399" w14:textId="77777777" w:rsidR="00573E60" w:rsidRDefault="00573E60" w:rsidP="00B5039F">
      <w:pPr>
        <w:pStyle w:val="ListParagraph"/>
        <w:numPr>
          <w:ilvl w:val="0"/>
          <w:numId w:val="33"/>
        </w:numPr>
        <w:spacing w:after="240" w:line="240" w:lineRule="auto"/>
      </w:pPr>
      <w:r>
        <w:t>The costs/value of different systems and outputs are known over the current horizon.</w:t>
      </w:r>
    </w:p>
    <w:p w14:paraId="4BBDD1E8" w14:textId="73416520" w:rsidR="00573E60" w:rsidRDefault="00573E60" w:rsidP="00573E60">
      <w:pPr>
        <w:contextualSpacing/>
      </w:pPr>
      <w:r>
        <w:t xml:space="preserve">Connecting the hourly economic dispatch with its associated uncertainty to the real-time MPC requires two intermediate steps: determination of the switching thresholds, and a re-optimization of the active generator set points. </w:t>
      </w:r>
      <w:r>
        <w:fldChar w:fldCharType="begin"/>
      </w:r>
      <w:r>
        <w:instrText xml:space="preserve"> REF _Ref503254837 \h </w:instrText>
      </w:r>
      <w:r>
        <w:fldChar w:fldCharType="separate"/>
      </w:r>
      <w:r w:rsidR="00AF74DD">
        <w:t xml:space="preserve">Figure </w:t>
      </w:r>
      <w:r w:rsidR="00AF74DD">
        <w:rPr>
          <w:noProof/>
        </w:rPr>
        <w:t>17</w:t>
      </w:r>
      <w:r>
        <w:fldChar w:fldCharType="end"/>
      </w:r>
      <w:r>
        <w:t xml:space="preserve"> illustrates the connection between the optimization and the individual equipment.</w:t>
      </w:r>
    </w:p>
    <w:p w14:paraId="4C2A9C81" w14:textId="77777777" w:rsidR="00573E60" w:rsidRDefault="00573E60" w:rsidP="00573E60"/>
    <w:p w14:paraId="19C2D7EF" w14:textId="77777777" w:rsidR="00573E60" w:rsidRDefault="00573E60" w:rsidP="00573E60">
      <w:pPr>
        <w:keepNext/>
        <w:jc w:val="center"/>
      </w:pPr>
      <w:r>
        <w:rPr>
          <w:noProof/>
        </w:rPr>
        <mc:AlternateContent>
          <mc:Choice Requires="wpg">
            <w:drawing>
              <wp:inline distT="0" distB="0" distL="0" distR="0" wp14:anchorId="2337724A" wp14:editId="21283975">
                <wp:extent cx="4373880" cy="2435225"/>
                <wp:effectExtent l="19050" t="0" r="26670" b="0"/>
                <wp:docPr id="97" name="Group 97"/>
                <wp:cNvGraphicFramePr/>
                <a:graphic xmlns:a="http://schemas.openxmlformats.org/drawingml/2006/main">
                  <a:graphicData uri="http://schemas.microsoft.com/office/word/2010/wordprocessingGroup">
                    <wpg:wgp>
                      <wpg:cNvGrpSpPr/>
                      <wpg:grpSpPr>
                        <a:xfrm>
                          <a:off x="0" y="0"/>
                          <a:ext cx="4373880" cy="2435225"/>
                          <a:chOff x="0" y="0"/>
                          <a:chExt cx="4373880" cy="2435225"/>
                        </a:xfrm>
                      </wpg:grpSpPr>
                      <wps:wsp>
                        <wps:cNvPr id="98" name="Cloud 98"/>
                        <wps:cNvSpPr/>
                        <wps:spPr>
                          <a:xfrm>
                            <a:off x="0" y="0"/>
                            <a:ext cx="1631315" cy="485775"/>
                          </a:xfrm>
                          <a:prstGeom prst="cloud">
                            <a:avLst/>
                          </a:prstGeom>
                          <a:solidFill>
                            <a:srgbClr val="0F6FC6"/>
                          </a:solidFill>
                          <a:ln w="15875" cap="flat" cmpd="sng" algn="ctr">
                            <a:solidFill>
                              <a:srgbClr val="0F6FC6">
                                <a:shade val="50000"/>
                              </a:srgbClr>
                            </a:solidFill>
                            <a:prstDash val="solid"/>
                          </a:ln>
                          <a:effectLst/>
                        </wps:spPr>
                        <wps:txbx>
                          <w:txbxContent>
                            <w:p w14:paraId="52CC654B" w14:textId="77777777" w:rsidR="00C108F2" w:rsidRPr="000E402B" w:rsidRDefault="00C108F2"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C108F2" w:rsidRPr="000E402B" w:rsidRDefault="00C108F2"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Striped Right Arrow 99"/>
                        <wps:cNvSpPr/>
                        <wps:spPr>
                          <a:xfrm>
                            <a:off x="1365250" y="127000"/>
                            <a:ext cx="299720" cy="200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00" name="Text Box 35"/>
                        <wps:cNvSpPr txBox="1"/>
                        <wps:spPr>
                          <a:xfrm>
                            <a:off x="1644650" y="622300"/>
                            <a:ext cx="1770238" cy="333804"/>
                          </a:xfrm>
                          <a:prstGeom prst="rect">
                            <a:avLst/>
                          </a:prstGeom>
                          <a:solidFill>
                            <a:srgbClr val="FFF24B"/>
                          </a:solidFill>
                          <a:ln w="6350">
                            <a:solidFill>
                              <a:prstClr val="black"/>
                            </a:solidFill>
                          </a:ln>
                          <a:effectLst/>
                        </wps:spPr>
                        <wps:txbx>
                          <w:txbxContent>
                            <w:p w14:paraId="4CAB14F1" w14:textId="77777777" w:rsidR="00C108F2" w:rsidRPr="000E402B" w:rsidRDefault="00C108F2"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Straight Arrow Connector 101"/>
                        <wps:cNvCnPr/>
                        <wps:spPr>
                          <a:xfrm>
                            <a:off x="2552700" y="1511300"/>
                            <a:ext cx="1316" cy="225091"/>
                          </a:xfrm>
                          <a:prstGeom prst="straightConnector1">
                            <a:avLst/>
                          </a:prstGeom>
                          <a:noFill/>
                          <a:ln w="19050" cap="flat" cmpd="sng" algn="ctr">
                            <a:solidFill>
                              <a:sysClr val="windowText" lastClr="000000"/>
                            </a:solidFill>
                            <a:prstDash val="solid"/>
                            <a:headEnd type="triangle"/>
                            <a:tailEnd type="triangle"/>
                          </a:ln>
                          <a:effectLst/>
                        </wps:spPr>
                        <wps:bodyPr/>
                      </wps:wsp>
                      <wpg:grpSp>
                        <wpg:cNvPr id="102" name="Group 102"/>
                        <wpg:cNvGrpSpPr/>
                        <wpg:grpSpPr>
                          <a:xfrm>
                            <a:off x="1003300" y="57150"/>
                            <a:ext cx="3368040" cy="2332355"/>
                            <a:chOff x="1163935" y="91110"/>
                            <a:chExt cx="5030806" cy="4221443"/>
                          </a:xfrm>
                        </wpg:grpSpPr>
                        <wps:wsp>
                          <wps:cNvPr id="103" name="Oval 10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2BBD677A" w14:textId="77777777" w:rsidR="00C108F2" w:rsidRPr="000E402B" w:rsidRDefault="00C108F2"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C108F2" w:rsidRPr="000E402B" w:rsidRDefault="00C108F2"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104" name="Group 104"/>
                          <wpg:cNvGrpSpPr/>
                          <wpg:grpSpPr>
                            <a:xfrm>
                              <a:off x="1163935" y="91110"/>
                              <a:ext cx="5030806" cy="4221443"/>
                              <a:chOff x="1163935" y="91110"/>
                              <a:chExt cx="5030806" cy="4221443"/>
                            </a:xfrm>
                          </wpg:grpSpPr>
                          <pic:pic xmlns:pic="http://schemas.openxmlformats.org/drawingml/2006/picture">
                            <pic:nvPicPr>
                              <pic:cNvPr id="105" name="Picture 105" descr="http://images.clipartpanda.com/modern-house-outline-clipart-commercial-buildings-hi.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10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2184E274" w14:textId="77777777" w:rsidR="00C108F2" w:rsidRPr="000E402B" w:rsidRDefault="00C108F2"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C108F2" w:rsidRPr="000E402B" w:rsidRDefault="00C108F2"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Picture 107" descr="http://www.clker.com/cliparts/6/f/9/d/13683038671713303498car_battery-78-hi.png"/>
                              <pic:cNvPicPr>
                                <a:picLocks noChangeAspect="1"/>
                              </pic:cNvPicPr>
                            </pic:nvPicPr>
                            <pic:blipFill>
                              <a:blip r:embed="rId33"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108" name="Group 108"/>
                            <wpg:cNvGrpSpPr/>
                            <wpg:grpSpPr>
                              <a:xfrm>
                                <a:off x="3145443" y="3550311"/>
                                <a:ext cx="692520" cy="617218"/>
                                <a:chOff x="3145443" y="3550311"/>
                                <a:chExt cx="692520" cy="617218"/>
                              </a:xfrm>
                            </wpg:grpSpPr>
                            <wps:wsp>
                              <wps:cNvPr id="109" name="Rectangle 10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0" name="Trapezoid 11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111" name="Trapezoid 11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112" name="Picture 112" descr="http://images.clipartpanda.com/human-brain-clipart-brain-clipart.gif"/>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113" name="Straight Arrow Connector 11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4" name="Straight Arrow Connector 11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119" name="Straight Arrow Connector 119"/>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120" name="Cross 120"/>
                        <wps:cNvSpPr/>
                        <wps:spPr>
                          <a:xfrm>
                            <a:off x="3568700" y="190500"/>
                            <a:ext cx="805180" cy="589280"/>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2BCE31D7" w14:textId="77777777" w:rsidR="00C108F2" w:rsidRDefault="00C108F2" w:rsidP="00573E60">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121" name="Picture 121" descr="https://svn.apache.org/repos/asf/openoffice/symphony/trunk/main/extras/source/gallery/arrows/A46-TrendArrow-Orange-GoUp.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20880116" flipV="1">
                            <a:off x="3359150" y="165100"/>
                            <a:ext cx="473075" cy="245745"/>
                          </a:xfrm>
                          <a:prstGeom prst="rect">
                            <a:avLst/>
                          </a:prstGeom>
                          <a:noFill/>
                          <a:ln>
                            <a:noFill/>
                          </a:ln>
                        </pic:spPr>
                      </pic:pic>
                      <wps:wsp>
                        <wps:cNvPr id="122" name="Text Box 43"/>
                        <wps:cNvSpPr txBox="1"/>
                        <wps:spPr>
                          <a:xfrm>
                            <a:off x="3854450" y="190500"/>
                            <a:ext cx="391795" cy="175260"/>
                          </a:xfrm>
                          <a:prstGeom prst="rect">
                            <a:avLst/>
                          </a:prstGeom>
                          <a:noFill/>
                          <a:ln w="6350">
                            <a:noFill/>
                          </a:ln>
                          <a:effectLst/>
                        </wps:spPr>
                        <wps:txbx>
                          <w:txbxContent>
                            <w:p w14:paraId="59447A4B" w14:textId="77777777" w:rsidR="00C108F2" w:rsidRPr="000E402B" w:rsidRDefault="00C108F2"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35" name="Picture 535" descr="https://svn.apache.org/repos/asf/openoffice/symphony/trunk/main/extras/source/gallery/arrows/A46-TrendArrow-Orange-GoUp.png"/>
                          <pic:cNvPicPr>
                            <a:picLocks noChangeAspect="1"/>
                          </pic:cNvPicPr>
                        </pic:nvPicPr>
                        <pic:blipFill>
                          <a:blip r:embed="rId36"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33450" y="323850"/>
                            <a:ext cx="678180" cy="519430"/>
                          </a:xfrm>
                          <a:prstGeom prst="rect">
                            <a:avLst/>
                          </a:prstGeom>
                          <a:noFill/>
                          <a:ln>
                            <a:noFill/>
                          </a:ln>
                        </pic:spPr>
                      </pic:pic>
                      <pic:pic xmlns:pic="http://schemas.openxmlformats.org/drawingml/2006/picture">
                        <pic:nvPicPr>
                          <pic:cNvPr id="536" name="Picture 536" descr="http://www.westernpower.com.au/interface/images/newConnections/transmissionPoles330kv.gif">
                            <a:hlinkClick r:id="rId37"/>
                          </pic:cNvPr>
                          <pic:cNvPicPr>
                            <a:picLocks noChangeAspect="1"/>
                          </pic:cNvPicPr>
                        </pic:nvPicPr>
                        <pic:blipFill rotWithShape="1">
                          <a:blip r:embed="rId38" cstate="print">
                            <a:extLst>
                              <a:ext uri="{28A0092B-C50C-407E-A947-70E740481C1C}">
                                <a14:useLocalDpi xmlns:a14="http://schemas.microsoft.com/office/drawing/2010/main" val="0"/>
                              </a:ext>
                            </a:extLst>
                          </a:blip>
                          <a:srcRect r="55280" b="9178"/>
                          <a:stretch/>
                        </pic:blipFill>
                        <pic:spPr bwMode="auto">
                          <a:xfrm>
                            <a:off x="539750" y="863600"/>
                            <a:ext cx="668655" cy="880110"/>
                          </a:xfrm>
                          <a:prstGeom prst="rect">
                            <a:avLst/>
                          </a:prstGeom>
                          <a:noFill/>
                          <a:extLst/>
                        </pic:spPr>
                      </pic:pic>
                      <pic:pic xmlns:pic="http://schemas.openxmlformats.org/drawingml/2006/picture">
                        <pic:nvPicPr>
                          <pic:cNvPr id="537" name="Picture 537" descr="https://svn.apache.org/repos/asf/openoffice/symphony/trunk/main/extras/source/gallery/arrows/A46-TrendArrow-Orange-GoUp.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6728138" flipV="1">
                            <a:off x="3435350" y="520700"/>
                            <a:ext cx="384810" cy="293370"/>
                          </a:xfrm>
                          <a:prstGeom prst="rect">
                            <a:avLst/>
                          </a:prstGeom>
                          <a:noFill/>
                          <a:ln>
                            <a:noFill/>
                          </a:ln>
                        </pic:spPr>
                      </pic:pic>
                      <wps:wsp>
                        <wps:cNvPr id="538" name="Text Box 44"/>
                        <wps:cNvSpPr txBox="1"/>
                        <wps:spPr>
                          <a:xfrm>
                            <a:off x="3835400" y="615950"/>
                            <a:ext cx="419100" cy="175260"/>
                          </a:xfrm>
                          <a:prstGeom prst="rect">
                            <a:avLst/>
                          </a:prstGeom>
                          <a:noFill/>
                          <a:ln w="6350">
                            <a:noFill/>
                          </a:ln>
                          <a:effectLst/>
                        </wps:spPr>
                        <wps:txbx>
                          <w:txbxContent>
                            <w:p w14:paraId="3091C85B" w14:textId="77777777" w:rsidR="00C108F2" w:rsidRPr="000E402B" w:rsidRDefault="00C108F2"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9" name="Oval 539"/>
                        <wps:cNvSpPr/>
                        <wps:spPr>
                          <a:xfrm>
                            <a:off x="3206750" y="1708150"/>
                            <a:ext cx="693420" cy="18859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5BB0B01B"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0" name="Oval 540"/>
                        <wps:cNvSpPr/>
                        <wps:spPr>
                          <a:xfrm>
                            <a:off x="2209800" y="1739900"/>
                            <a:ext cx="693420" cy="202565"/>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35CDE67D"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1" name="Oval 541"/>
                        <wps:cNvSpPr/>
                        <wps:spPr>
                          <a:xfrm>
                            <a:off x="1212850" y="1695450"/>
                            <a:ext cx="693420" cy="189230"/>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0158DD99"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542" name="Picture 542" descr="https://www.bgprod.com/bg-master/uploads/EngineIcon150.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111250" y="1784350"/>
                            <a:ext cx="788670" cy="650875"/>
                          </a:xfrm>
                          <a:prstGeom prst="rect">
                            <a:avLst/>
                          </a:prstGeom>
                          <a:noFill/>
                          <a:ln>
                            <a:noFill/>
                          </a:ln>
                        </pic:spPr>
                      </pic:pic>
                      <wps:wsp>
                        <wps:cNvPr id="543" name="Straight Arrow Connector 543"/>
                        <wps:cNvCnPr/>
                        <wps:spPr>
                          <a:xfrm flipH="1">
                            <a:off x="1803400" y="1466850"/>
                            <a:ext cx="428625" cy="25908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6" name="Straight Arrow Connector 556"/>
                        <wps:cNvCnPr/>
                        <wps:spPr>
                          <a:xfrm>
                            <a:off x="2870200" y="1466850"/>
                            <a:ext cx="438150" cy="267970"/>
                          </a:xfrm>
                          <a:prstGeom prst="straightConnector1">
                            <a:avLst/>
                          </a:prstGeom>
                          <a:noFill/>
                          <a:ln w="19050" cap="flat" cmpd="sng" algn="ctr">
                            <a:solidFill>
                              <a:sysClr val="windowText" lastClr="000000"/>
                            </a:solidFill>
                            <a:prstDash val="solid"/>
                            <a:headEnd type="triangle"/>
                            <a:tailEnd type="triangle"/>
                          </a:ln>
                          <a:effectLst/>
                        </wps:spPr>
                        <wps:bodyPr/>
                      </wps:wsp>
                      <wps:wsp>
                        <wps:cNvPr id="558" name="Text Box 44"/>
                        <wps:cNvSpPr txBox="1"/>
                        <wps:spPr>
                          <a:xfrm>
                            <a:off x="3606800" y="374650"/>
                            <a:ext cx="752475" cy="161925"/>
                          </a:xfrm>
                          <a:prstGeom prst="rect">
                            <a:avLst/>
                          </a:prstGeom>
                          <a:noFill/>
                          <a:ln w="6350">
                            <a:noFill/>
                          </a:ln>
                          <a:effectLst/>
                        </wps:spPr>
                        <wps:txbx>
                          <w:txbxContent>
                            <w:p w14:paraId="4E258F80"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37724A" id="Group 97" o:spid="_x0000_s1026" style="width:344.4pt;height:191.75pt;mso-position-horizontal-relative:char;mso-position-vertical-relative:line" coordsize="43738,24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">
                <v:shape id="Cloud 98" o:spid="_x0000_s1027" style="position:absolute;width:16313;height:485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177217,294355;81566,285393;261615,392432;219774,396716;622241,439559;597016,419993;1088563,390768;1078480,412234;1288777,258113;1411541,338356;1578373,172653;1523694,202744;1447188,61014;1450058,75228;1098041,44439;1126060,26313;836087,53075;849643,37445;528667,58383;577757,73541;155843,177544;147271,161588" o:connectangles="0,0,0,0,0,0,0,0,0,0,0,0,0,0,0,0,0,0,0,0,0,0" textboxrect="0,0,43200,43200"/>
                  <v:textbox inset="0,0,0,0">
                    <w:txbxContent>
                      <w:p w14:paraId="52CC654B" w14:textId="77777777" w:rsidR="00C108F2" w:rsidRPr="000E402B" w:rsidRDefault="00C108F2" w:rsidP="00573E60">
                        <w:pPr>
                          <w:pStyle w:val="NormalWeb"/>
                          <w:overflowPunct w:val="0"/>
                          <w:spacing w:before="0" w:beforeAutospacing="0" w:after="0" w:afterAutospacing="0" w:line="180" w:lineRule="exact"/>
                          <w:jc w:val="center"/>
                          <w:textAlignment w:val="baseline"/>
                          <w:rPr>
                            <w:sz w:val="36"/>
                          </w:rPr>
                        </w:pPr>
                        <w:r w:rsidRPr="000E402B">
                          <w:rPr>
                            <w:rFonts w:asciiTheme="minorHAnsi" w:eastAsia="Calibri" w:hAnsi="Calibri"/>
                            <w:b/>
                            <w:bCs/>
                            <w:color w:val="FFFFFF" w:themeColor="light1"/>
                            <w:kern w:val="24"/>
                            <w:szCs w:val="18"/>
                          </w:rPr>
                          <w:t>Forecast</w:t>
                        </w:r>
                      </w:p>
                      <w:p w14:paraId="0656E037" w14:textId="77777777" w:rsidR="00C108F2" w:rsidRPr="000E402B" w:rsidRDefault="00C108F2" w:rsidP="00573E60">
                        <w:pPr>
                          <w:pStyle w:val="NormalWeb"/>
                          <w:overflowPunct w:val="0"/>
                          <w:spacing w:before="0" w:beforeAutospacing="0" w:after="0" w:afterAutospacing="0" w:line="180" w:lineRule="exact"/>
                          <w:jc w:val="both"/>
                          <w:textAlignment w:val="baseline"/>
                          <w:rPr>
                            <w:sz w:val="36"/>
                          </w:rPr>
                        </w:pPr>
                        <w:r w:rsidRPr="000E402B">
                          <w:rPr>
                            <w:rFonts w:asciiTheme="minorHAnsi" w:eastAsia="Calibri" w:hAnsi="Calibri"/>
                            <w:b/>
                            <w:bCs/>
                            <w:color w:val="FFFFFF" w:themeColor="light1"/>
                            <w:kern w:val="24"/>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9" o:spid="_x0000_s1028" type="#_x0000_t93" style="position:absolute;left:13652;top:1270;width:2997;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" adj="14369"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29" type="#_x0000_t202" style="position:absolute;left:16446;top:6223;width:17702;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" fillcolor="#fff24b" strokeweight=".5pt">
                  <v:textbox inset="0,0,0,0">
                    <w:txbxContent>
                      <w:p w14:paraId="4CAB14F1" w14:textId="77777777" w:rsidR="00C108F2" w:rsidRPr="000E402B" w:rsidRDefault="00C108F2" w:rsidP="00573E60">
                        <w:pPr>
                          <w:pStyle w:val="NormalWeb"/>
                          <w:overflowPunct w:val="0"/>
                          <w:spacing w:before="0" w:beforeAutospacing="0" w:after="128" w:afterAutospacing="0" w:line="200" w:lineRule="exact"/>
                          <w:jc w:val="center"/>
                          <w:textAlignment w:val="baseline"/>
                          <w:rPr>
                            <w:sz w:val="36"/>
                          </w:rPr>
                        </w:pPr>
                        <w:r w:rsidRPr="000E402B">
                          <w:rPr>
                            <w:rFonts w:asciiTheme="minorHAnsi" w:eastAsia="Calibri" w:hAnsi="Calibri"/>
                            <w:b/>
                            <w:bCs/>
                            <w:color w:val="000000" w:themeColor="dark1"/>
                            <w:kern w:val="24"/>
                            <w:szCs w:val="18"/>
                          </w:rPr>
                          <w:t>On-Line Optimization</w:t>
                        </w:r>
                        <w:r w:rsidRPr="000E402B">
                          <w:rPr>
                            <w:rFonts w:asciiTheme="minorHAnsi" w:eastAsia="Calibri" w:hAnsi="Calibri"/>
                            <w:color w:val="000000" w:themeColor="dark1"/>
                            <w:kern w:val="24"/>
                            <w:szCs w:val="18"/>
                          </w:rPr>
                          <w:t xml:space="preserve"> (&lt;1min)</w:t>
                        </w:r>
                      </w:p>
                    </w:txbxContent>
                  </v:textbox>
                </v:shape>
                <v:shapetype id="_x0000_t32" coordsize="21600,21600" o:spt="32" o:oned="t" path="m,l21600,21600e" filled="f">
                  <v:path arrowok="t" fillok="f" o:connecttype="none"/>
                  <o:lock v:ext="edit" shapetype="t"/>
                </v:shapetype>
                <v:shape id="Straight Arrow Connector 101" o:spid="_x0000_s1030" type="#_x0000_t32" style="position:absolute;left:25527;top:15113;width:13;height:2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" strokecolor="windowText" strokeweight="1.5pt">
                  <v:stroke startarrow="block" endarrow="block"/>
                </v:shape>
                <v:group id="Group 102" o:spid="_x0000_s1031" style="position:absolute;left:10033;top:571;width:33680;height:2332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032"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" fillcolor="#0bd0d9" stroked="f">
                    <v:shadow on="t" color="black" opacity="24903f" origin=",.5" offset="0,.55556mm"/>
                    <v:textbox inset="0,0,0,0">
                      <w:txbxContent>
                        <w:p w14:paraId="2BBD677A" w14:textId="77777777" w:rsidR="00C108F2" w:rsidRPr="000E402B" w:rsidRDefault="00C108F2" w:rsidP="00573E60">
                          <w:pPr>
                            <w:pStyle w:val="NormalWeb"/>
                            <w:overflowPunct w:val="0"/>
                            <w:spacing w:before="0" w:beforeAutospacing="0" w:after="0" w:afterAutospacing="0" w:line="180" w:lineRule="exact"/>
                            <w:jc w:val="center"/>
                            <w:textAlignment w:val="baseline"/>
                            <w:rPr>
                              <w:sz w:val="40"/>
                            </w:rPr>
                          </w:pPr>
                          <w:r w:rsidRPr="000E402B">
                            <w:rPr>
                              <w:rFonts w:asciiTheme="minorHAnsi" w:eastAsia="Calibri" w:hAnsi="Calibri"/>
                              <w:b/>
                              <w:bCs/>
                              <w:color w:val="000000" w:themeColor="dark1"/>
                              <w:kern w:val="24"/>
                              <w:sz w:val="22"/>
                              <w:szCs w:val="14"/>
                            </w:rPr>
                            <w:t>MPC</w:t>
                          </w:r>
                        </w:p>
                        <w:p w14:paraId="1C378140" w14:textId="77777777" w:rsidR="00C108F2" w:rsidRPr="000E402B" w:rsidRDefault="00C108F2" w:rsidP="00573E60">
                          <w:pPr>
                            <w:pStyle w:val="NormalWeb"/>
                            <w:overflowPunct w:val="0"/>
                            <w:spacing w:before="0" w:beforeAutospacing="0" w:after="0" w:afterAutospacing="0" w:line="120" w:lineRule="exact"/>
                            <w:jc w:val="center"/>
                            <w:textAlignment w:val="baseline"/>
                            <w:rPr>
                              <w:sz w:val="40"/>
                            </w:rPr>
                          </w:pPr>
                          <w:r w:rsidRPr="000E402B">
                            <w:rPr>
                              <w:rFonts w:asciiTheme="minorHAnsi" w:eastAsia="Calibri" w:hAnsi="Calibri"/>
                              <w:b/>
                              <w:bCs/>
                              <w:color w:val="000000" w:themeColor="dark1"/>
                              <w:kern w:val="24"/>
                              <w:sz w:val="22"/>
                              <w:szCs w:val="14"/>
                            </w:rPr>
                            <w:t>(&lt;1s)</w:t>
                          </w:r>
                        </w:p>
                      </w:txbxContent>
                    </v:textbox>
                  </v:oval>
                  <v:group id="Group 104" o:spid="_x0000_s1033"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4"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">
                      <v:imagedata r:id="rId41" o:title="modern-house-outline-clipart-commercial-buildings-hi"/>
                      <v:path arrowok="t"/>
                    </v:shape>
                    <v:shape id="Text Box 4" o:spid="_x0000_s1035"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" fillcolor="#ed3531" strokeweight=".5pt">
                      <v:textbox inset="0,0,0,0">
                        <w:txbxContent>
                          <w:p w14:paraId="2184E274" w14:textId="77777777" w:rsidR="00C108F2" w:rsidRPr="000E402B" w:rsidRDefault="00C108F2" w:rsidP="00573E60">
                            <w:pPr>
                              <w:pStyle w:val="NormalWeb"/>
                              <w:overflowPunct w:val="0"/>
                              <w:spacing w:before="0" w:beforeAutospacing="0" w:after="0" w:afterAutospacing="0" w:line="200" w:lineRule="exact"/>
                              <w:jc w:val="center"/>
                              <w:textAlignment w:val="baseline"/>
                              <w:rPr>
                                <w:sz w:val="36"/>
                              </w:rPr>
                            </w:pPr>
                            <w:r w:rsidRPr="000E402B">
                              <w:rPr>
                                <w:rFonts w:asciiTheme="minorHAnsi" w:eastAsia="Calibri" w:hAnsi="Calibri"/>
                                <w:b/>
                                <w:bCs/>
                                <w:color w:val="000000" w:themeColor="dark1"/>
                                <w:kern w:val="24"/>
                                <w:szCs w:val="18"/>
                              </w:rPr>
                              <w:t>Economic Dispatch</w:t>
                            </w:r>
                          </w:p>
                          <w:p w14:paraId="01F0352A" w14:textId="77777777" w:rsidR="00C108F2" w:rsidRPr="000E402B" w:rsidRDefault="00C108F2" w:rsidP="00573E60">
                            <w:pPr>
                              <w:pStyle w:val="NormalWeb"/>
                              <w:overflowPunct w:val="0"/>
                              <w:spacing w:before="0" w:beforeAutospacing="0" w:after="128" w:afterAutospacing="0" w:line="200" w:lineRule="exact"/>
                              <w:jc w:val="center"/>
                              <w:textAlignment w:val="baseline"/>
                              <w:rPr>
                                <w:sz w:val="36"/>
                              </w:rPr>
                            </w:pPr>
                            <w:r>
                              <w:rPr>
                                <w:rFonts w:asciiTheme="minorHAnsi" w:eastAsia="Calibri" w:hAnsi="Calibri"/>
                                <w:color w:val="000000" w:themeColor="dark1"/>
                                <w:kern w:val="24"/>
                                <w:szCs w:val="18"/>
                              </w:rPr>
                              <w:t xml:space="preserve"> (1 hour</w:t>
                            </w:r>
                            <w:r w:rsidRPr="000E402B">
                              <w:rPr>
                                <w:rFonts w:asciiTheme="minorHAnsi" w:eastAsia="Calibri" w:hAnsi="Calibri"/>
                                <w:color w:val="000000" w:themeColor="dark1"/>
                                <w:kern w:val="24"/>
                                <w:szCs w:val="18"/>
                              </w:rPr>
                              <w:t>)</w:t>
                            </w:r>
                          </w:p>
                        </w:txbxContent>
                      </v:textbox>
                    </v:shape>
                    <v:shape id="Picture 107" o:spid="_x0000_s1036"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">
                      <v:imagedata r:id="rId42" o:title="13683038671713303498car_battery-78-hi" recolortarget="#4e9a35"/>
                      <v:path arrowok="t"/>
                    </v:shape>
                    <v:group id="Group 108" o:spid="_x0000_s1037"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109" o:spid="_x0000_s1038"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" fillcolor="#fcc" strokecolor="windowText" strokeweight="1.25pt">
                        <v:textbox inset="7.68pt,3.84pt,7.68pt,3.84pt"/>
                      </v:rect>
                      <v:shape id="Trapezoid 110" o:spid="_x0000_s1039"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111" o:spid="_x0000_s1040"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" path="m,167582l85996,,515984,r85996,167582l,167582xe" fillcolor="#fcc" strokecolor="windowText" strokeweight="1.25pt">
                        <v:path arrowok="t" o:connecttype="custom" o:connectlocs="0,167582;85996,0;515984,0;601980,167582;0,167582" o:connectangles="0,0,0,0,0"/>
                      </v:shape>
                    </v:group>
                    <v:shape id="Picture 112" o:spid="_x0000_s1041"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">
                      <v:imagedata r:id="rId43" o:title="human-brain-clipart-brain-clipart"/>
                      <v:path arrowok="t"/>
                    </v:shape>
                    <v:shape id="Straight Arrow Connector 113" o:spid="_x0000_s1042"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" strokecolor="windowText" strokeweight="2.25pt">
                      <v:stroke startarrow="block" endarrow="block"/>
                    </v:shape>
                    <v:shape id="Straight Arrow Connector 114" o:spid="_x0000_s1043"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" strokecolor="windowText" strokeweight="2.25pt">
                      <v:stroke startarrow="block" endarrow="block"/>
                    </v:shape>
                    <v:shape id="Straight Arrow Connector 119" o:spid="_x0000_s1044"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20" o:spid="_x0000_s1045" type="#_x0000_t11" style="position:absolute;left:35687;top:1905;width:8051;height:5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" adj="6429" fillcolor="#fe9d4c" strokecolor="windowText" strokeweight="1.25pt">
                  <v:textbox inset="0,3.84pt,0,0">
                    <w:txbxContent>
                      <w:p w14:paraId="2BCE31D7" w14:textId="77777777" w:rsidR="00C108F2" w:rsidRDefault="00C108F2" w:rsidP="00573E60">
                        <w:pPr>
                          <w:pStyle w:val="NormalWeb"/>
                          <w:overflowPunct w:val="0"/>
                          <w:spacing w:before="0" w:beforeAutospacing="0" w:after="128" w:afterAutospacing="0"/>
                          <w:jc w:val="both"/>
                          <w:textAlignment w:val="baseline"/>
                        </w:pPr>
                      </w:p>
                    </w:txbxContent>
                  </v:textbox>
                </v:shape>
                <v:shape id="Picture 121" o:spid="_x0000_s1046" type="#_x0000_t75" alt="https://svn.apache.org/repos/asf/openoffice/symphony/trunk/main/extras/source/gallery/arrows/A46-TrendArrow-Orange-GoUp.png" style="position:absolute;left:33591;top:1651;width:4731;height:245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">
                  <v:imagedata r:id="rId44" o:title="A46-TrendArrow-Orange-GoUp"/>
                  <v:path arrowok="t"/>
                </v:shape>
                <v:shape id="Text Box 43" o:spid="_x0000_s1047" type="#_x0000_t202" style="position:absolute;left:38544;top:1905;width:39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" filled="f" stroked="f" strokeweight=".5pt">
                  <v:textbox inset="0,0,0,0">
                    <w:txbxContent>
                      <w:p w14:paraId="59447A4B" w14:textId="77777777" w:rsidR="00C108F2" w:rsidRPr="000E402B" w:rsidRDefault="00C108F2" w:rsidP="00573E60">
                        <w:pPr>
                          <w:pStyle w:val="NormalWeb"/>
                          <w:overflowPunct w:val="0"/>
                          <w:spacing w:before="0" w:beforeAutospacing="0" w:after="128" w:afterAutospacing="0"/>
                          <w:jc w:val="both"/>
                          <w:textAlignment w:val="baseline"/>
                          <w:rPr>
                            <w:sz w:val="40"/>
                          </w:rPr>
                        </w:pPr>
                        <w:r w:rsidRPr="000E402B">
                          <w:rPr>
                            <w:rFonts w:asciiTheme="minorHAnsi" w:eastAsia="Calibri" w:hAnsi="Calibri"/>
                            <w:b/>
                            <w:bCs/>
                            <w:color w:val="538135"/>
                            <w:kern w:val="24"/>
                            <w:sz w:val="20"/>
                            <w:szCs w:val="12"/>
                          </w:rPr>
                          <w:t>ON</w:t>
                        </w:r>
                      </w:p>
                    </w:txbxContent>
                  </v:textbox>
                </v:shape>
                <v:shape id="Picture 535" o:spid="_x0000_s1048" type="#_x0000_t75" alt="https://svn.apache.org/repos/asf/openoffice/symphony/trunk/main/extras/source/gallery/arrows/A46-TrendArrow-Orange-GoUp.png" style="position:absolute;left:9334;top:3238;width:6782;height:5194;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">
                  <v:imagedata r:id="rId45" o:title="A46-TrendArrow-Orange-GoUp" recolortarget="#4e9a35"/>
                  <v:path arrowok="t"/>
                </v:shape>
                <v:shape id="Picture 536" o:spid="_x0000_s1049"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7;top:8636;width:6687;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" o:button="t">
                  <v:fill o:detectmouseclick="t"/>
                  <v:imagedata r:id="rId46" o:title="transmissionPoles330kv" cropbottom="6015f" cropright="36228f"/>
                  <v:path arrowok="t"/>
                </v:shape>
                <v:shape id="Picture 537" o:spid="_x0000_s1050" type="#_x0000_t75" alt="https://svn.apache.org/repos/asf/openoffice/symphony/trunk/main/extras/source/gallery/arrows/A46-TrendArrow-Orange-GoUp.png" style="position:absolute;left:34353;top:5206;width:3848;height:2934;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">
                  <v:imagedata r:id="rId47" o:title="A46-TrendArrow-Orange-GoUp"/>
                  <v:path arrowok="t"/>
                </v:shape>
                <v:shape id="Text Box 44" o:spid="_x0000_s1051" type="#_x0000_t202" style="position:absolute;left:38354;top:6159;width:419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" filled="f" stroked="f" strokeweight=".5pt">
                  <v:textbox inset="0,0,0,0">
                    <w:txbxContent>
                      <w:p w14:paraId="3091C85B" w14:textId="77777777" w:rsidR="00C108F2" w:rsidRPr="000E402B" w:rsidRDefault="00C108F2" w:rsidP="00573E60">
                        <w:pPr>
                          <w:pStyle w:val="NormalWeb"/>
                          <w:overflowPunct w:val="0"/>
                          <w:spacing w:before="0" w:beforeAutospacing="0" w:after="128" w:afterAutospacing="0" w:line="276" w:lineRule="auto"/>
                          <w:jc w:val="both"/>
                          <w:textAlignment w:val="baseline"/>
                          <w:rPr>
                            <w:sz w:val="40"/>
                          </w:rPr>
                        </w:pPr>
                        <w:r w:rsidRPr="000E402B">
                          <w:rPr>
                            <w:rFonts w:asciiTheme="minorHAnsi" w:eastAsia="Calibri" w:hAnsi="Calibri"/>
                            <w:b/>
                            <w:bCs/>
                            <w:color w:val="FF0000"/>
                            <w:kern w:val="24"/>
                            <w:sz w:val="20"/>
                            <w:szCs w:val="12"/>
                          </w:rPr>
                          <w:t>OFF</w:t>
                        </w:r>
                      </w:p>
                    </w:txbxContent>
                  </v:textbox>
                </v:shape>
                <v:oval id="Oval 539" o:spid="_x0000_s1052" style="position:absolute;left:32067;top:17081;width:6934;height:1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5BB0B01B"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3</w:t>
                        </w:r>
                      </w:p>
                    </w:txbxContent>
                  </v:textbox>
                </v:oval>
                <v:oval id="Oval 540" o:spid="_x0000_s1053" style="position:absolute;left:22098;top:17399;width:6934;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" fillcolor="#8fffda" strokecolor="#0bcf9a">
                  <v:fill color2="#e0fff4" rotate="t" angle="180" colors="0 #8fffda;22938f #b2ffe3;1 #e0fff4" focus="100%" type="gradient"/>
                  <v:shadow on="t" color="black" opacity="24903f" origin=",.5" offset="0,.55556mm"/>
                  <v:textbox inset="0,0,0,0">
                    <w:txbxContent>
                      <w:p w14:paraId="35CDE67D"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32"/>
                          </w:rPr>
                        </w:pPr>
                        <w:r w:rsidRPr="000E402B">
                          <w:rPr>
                            <w:rFonts w:asciiTheme="minorHAnsi" w:eastAsia="Calibri" w:hAnsi="Calibri"/>
                            <w:b/>
                            <w:bCs/>
                            <w:color w:val="0D0D0D"/>
                            <w:kern w:val="24"/>
                            <w:sz w:val="20"/>
                            <w:szCs w:val="16"/>
                          </w:rPr>
                          <w:t>LC  2</w:t>
                        </w:r>
                      </w:p>
                    </w:txbxContent>
                  </v:textbox>
                </v:oval>
                <v:oval id="Oval 541" o:spid="_x0000_s1054" style="position:absolute;left:12128;top:16954;width:6934;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" fillcolor="#8fffda" strokecolor="#0bcf9a">
                  <v:fill color2="#e0fff4" rotate="t" angle="180" colors="0 #8fffda;22938f #b2ffe3;1 #e0fff4" focus="100%" type="gradient"/>
                  <v:shadow on="t" color="black" opacity="24903f" origin=",.5" offset="0,.55556mm"/>
                  <v:textbox inset="0,0,0,0">
                    <w:txbxContent>
                      <w:p w14:paraId="0158DD99"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36"/>
                          </w:rPr>
                        </w:pPr>
                        <w:r w:rsidRPr="000E402B">
                          <w:rPr>
                            <w:rFonts w:asciiTheme="minorHAnsi" w:eastAsia="Calibri" w:hAnsi="Calibri"/>
                            <w:b/>
                            <w:bCs/>
                            <w:color w:val="000000" w:themeColor="dark1"/>
                            <w:kern w:val="24"/>
                            <w:sz w:val="22"/>
                            <w:szCs w:val="16"/>
                          </w:rPr>
                          <w:t>LC 1</w:t>
                        </w:r>
                      </w:p>
                    </w:txbxContent>
                  </v:textbox>
                </v:oval>
                <v:shape id="Picture 542" o:spid="_x0000_s1055" type="#_x0000_t75" alt="https://www.bgprod.com/bg-master/uploads/EngineIcon150.png" style="position:absolute;left:11112;top:17843;width:7887;height:6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">
                  <v:imagedata r:id="rId48" o:title="EngineIcon150"/>
                  <v:path arrowok="t"/>
                </v:shape>
                <v:shape id="Straight Arrow Connector 543" o:spid="_x0000_s1056" type="#_x0000_t32" style="position:absolute;left:18034;top:14668;width:4286;height:2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" strokecolor="windowText" strokeweight="1.5pt">
                  <v:stroke startarrow="block" endarrow="block"/>
                </v:shape>
                <v:shape id="Straight Arrow Connector 556" o:spid="_x0000_s1057" type="#_x0000_t32" style="position:absolute;left:28702;top:14668;width:4381;height:2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" strokecolor="windowText" strokeweight="1.5pt">
                  <v:stroke startarrow="block" endarrow="block"/>
                </v:shape>
                <v:shape id="Text Box 44" o:spid="_x0000_s1058" type="#_x0000_t202" style="position:absolute;left:36068;top:3746;width:752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" filled="f" stroked="f" strokeweight=".5pt">
                  <v:textbox inset="0,0,0,0">
                    <w:txbxContent>
                      <w:p w14:paraId="4E258F80" w14:textId="77777777" w:rsidR="00C108F2" w:rsidRPr="000E402B" w:rsidRDefault="00C108F2" w:rsidP="00573E60">
                        <w:pPr>
                          <w:pStyle w:val="NormalWeb"/>
                          <w:overflowPunct w:val="0"/>
                          <w:spacing w:before="0" w:beforeAutospacing="0" w:after="128" w:afterAutospacing="0" w:line="276" w:lineRule="auto"/>
                          <w:jc w:val="center"/>
                          <w:textAlignment w:val="baseline"/>
                          <w:rPr>
                            <w:sz w:val="48"/>
                          </w:rPr>
                        </w:pPr>
                        <w:r w:rsidRPr="000E402B">
                          <w:rPr>
                            <w:rFonts w:asciiTheme="minorHAnsi" w:eastAsia="Calibri" w:hAnsi="Calibri"/>
                            <w:b/>
                            <w:bCs/>
                            <w:kern w:val="24"/>
                            <w:szCs w:val="12"/>
                          </w:rPr>
                          <w:t>Threshold</w:t>
                        </w:r>
                      </w:p>
                    </w:txbxContent>
                  </v:textbox>
                </v:shape>
                <w10:anchorlock/>
              </v:group>
            </w:pict>
          </mc:Fallback>
        </mc:AlternateContent>
      </w:r>
    </w:p>
    <w:p w14:paraId="62E2A1D9" w14:textId="26FDF764" w:rsidR="00573E60" w:rsidRDefault="00573E60" w:rsidP="00573E60">
      <w:pPr>
        <w:pStyle w:val="Caption"/>
      </w:pPr>
      <w:bookmarkStart w:id="16" w:name="_Ref503254837"/>
      <w:r>
        <w:t xml:space="preserve">Figure </w:t>
      </w:r>
      <w:r w:rsidR="00BC0FF3">
        <w:fldChar w:fldCharType="begin"/>
      </w:r>
      <w:r w:rsidR="00BC0FF3">
        <w:instrText xml:space="preserve"> SEQ Figure \* ARABIC </w:instrText>
      </w:r>
      <w:r w:rsidR="00BC0FF3">
        <w:fldChar w:fldCharType="separate"/>
      </w:r>
      <w:r w:rsidR="00AF74DD">
        <w:rPr>
          <w:noProof/>
        </w:rPr>
        <w:t>17</w:t>
      </w:r>
      <w:r w:rsidR="00BC0FF3">
        <w:rPr>
          <w:noProof/>
        </w:rPr>
        <w:fldChar w:fldCharType="end"/>
      </w:r>
      <w:bookmarkEnd w:id="16"/>
      <w:r>
        <w:t xml:space="preserve"> Hierarchal Control for Micro-Grid</w:t>
      </w:r>
    </w:p>
    <w:p w14:paraId="4A2C899D" w14:textId="77777777" w:rsidR="00573E60" w:rsidRPr="00BF1B34" w:rsidRDefault="00573E60" w:rsidP="00B5039F">
      <w:pPr>
        <w:pStyle w:val="Heading3"/>
        <w:numPr>
          <w:ilvl w:val="0"/>
          <w:numId w:val="35"/>
        </w:numPr>
      </w:pPr>
      <w:bookmarkStart w:id="17" w:name="_Toc503980306"/>
      <w:r w:rsidRPr="00BF1B34">
        <w:t xml:space="preserve">Description of the Micro-Grid Cost </w:t>
      </w:r>
      <w:r>
        <w:t>Function</w:t>
      </w:r>
      <w:bookmarkEnd w:id="17"/>
    </w:p>
    <w:p w14:paraId="29A82700" w14:textId="5907D075" w:rsidR="00573E60" w:rsidRDefault="00573E60" w:rsidP="00573E60">
      <w:r>
        <w:t xml:space="preserve">The basic cost function to be minimized is defined by </w:t>
      </w:r>
      <w:r w:rsidR="00A9473C">
        <w:fldChar w:fldCharType="begin"/>
      </w:r>
      <w:r w:rsidR="00A9473C">
        <w:instrText xml:space="preserve"> REF _Ref505888635 \h </w:instrText>
      </w:r>
      <w:r w:rsidR="00A9473C">
        <w:fldChar w:fldCharType="separate"/>
      </w:r>
      <w:r w:rsidR="00AF74DD">
        <w:t>(</w:t>
      </w:r>
      <w:r w:rsidR="00AF74DD">
        <w:rPr>
          <w:noProof/>
        </w:rPr>
        <w:t>2</w:t>
      </w:r>
      <w:r w:rsidR="00AF74DD">
        <w:t>)</w:t>
      </w:r>
      <w:r w:rsidR="00A9473C">
        <w:fldChar w:fldCharType="end"/>
      </w:r>
      <w:r>
        <w:t xml:space="preserve">and subject to energy balance constraints of the form of </w:t>
      </w:r>
      <w:r w:rsidR="00A9473C">
        <w:fldChar w:fldCharType="begin"/>
      </w:r>
      <w:r w:rsidR="00A9473C">
        <w:instrText xml:space="preserve"> REF _Ref505888646 \h </w:instrText>
      </w:r>
      <w:r w:rsidR="00A9473C">
        <w:fldChar w:fldCharType="separate"/>
      </w:r>
      <w:r w:rsidR="00AF74DD">
        <w:t>(</w:t>
      </w:r>
      <w:r w:rsidR="00AF74DD">
        <w:rPr>
          <w:noProof/>
        </w:rPr>
        <w:t>3</w:t>
      </w:r>
      <w:r w:rsidR="00AF74DD">
        <w:t>)</w:t>
      </w:r>
      <w:r w:rsidR="00A9473C">
        <w:fldChar w:fldCharType="end"/>
      </w:r>
      <w:r w:rsidR="00A9473C">
        <w:t xml:space="preserve"> or </w:t>
      </w:r>
      <w:r w:rsidR="00A9473C">
        <w:fldChar w:fldCharType="begin"/>
      </w:r>
      <w:r w:rsidR="00A9473C">
        <w:instrText xml:space="preserve"> REF _Ref505888656 \h </w:instrText>
      </w:r>
      <w:r w:rsidR="00A9473C">
        <w:fldChar w:fldCharType="separate"/>
      </w:r>
      <w:r w:rsidR="00AF74DD">
        <w:t>(</w:t>
      </w:r>
      <w:r w:rsidR="00AF74DD">
        <w:rPr>
          <w:noProof/>
        </w:rPr>
        <w:t>4</w:t>
      </w:r>
      <w:r w:rsidR="00AF74DD">
        <w:t>)</w:t>
      </w:r>
      <w:r w:rsidR="00A9473C">
        <w:fldChar w:fldCharType="end"/>
      </w:r>
      <w:r w:rsidR="00A9473C">
        <w:t xml:space="preserve"> &amp; </w:t>
      </w:r>
      <w:r w:rsidR="00A9473C">
        <w:fldChar w:fldCharType="begin"/>
      </w:r>
      <w:r w:rsidR="00A9473C">
        <w:instrText xml:space="preserve"> REF _Ref505888659 \h </w:instrText>
      </w:r>
      <w:r w:rsidR="00A9473C">
        <w:fldChar w:fldCharType="separate"/>
      </w:r>
      <w:r w:rsidR="00AF74DD">
        <w:t>(</w:t>
      </w:r>
      <w:r w:rsidR="00AF74DD">
        <w:rPr>
          <w:noProof/>
        </w:rPr>
        <w:t>5</w:t>
      </w:r>
      <w:r w:rsidR="00AF74DD">
        <w:t>)</w:t>
      </w:r>
      <w:r w:rsidR="00A9473C">
        <w:fldChar w:fldCharType="end"/>
      </w:r>
      <w:r>
        <w:t xml:space="preserve">, and range constraints </w:t>
      </w:r>
      <w:r w:rsidR="00A9473C">
        <w:fldChar w:fldCharType="begin"/>
      </w:r>
      <w:r w:rsidR="00A9473C">
        <w:instrText xml:space="preserve"> REF _Ref505888662 \h </w:instrText>
      </w:r>
      <w:r w:rsidR="00A9473C">
        <w:fldChar w:fldCharType="separate"/>
      </w:r>
      <w:r w:rsidR="00AF74DD">
        <w:t>(</w:t>
      </w:r>
      <w:r w:rsidR="00AF74DD">
        <w:rPr>
          <w:noProof/>
        </w:rPr>
        <w:t>6</w:t>
      </w:r>
      <w:r w:rsidR="00AF74DD">
        <w:t>)</w:t>
      </w:r>
      <w:r w:rsidR="00A9473C">
        <w:fldChar w:fldCharType="end"/>
      </w:r>
      <w:r>
        <w:t xml:space="preserve"> and </w:t>
      </w:r>
      <w:r w:rsidR="00A9473C">
        <w:fldChar w:fldCharType="begin"/>
      </w:r>
      <w:r w:rsidR="00A9473C">
        <w:instrText xml:space="preserve"> REF _Ref505888664 \h </w:instrText>
      </w:r>
      <w:r w:rsidR="00A9473C">
        <w:fldChar w:fldCharType="separate"/>
      </w:r>
      <w:r w:rsidR="00AF74DD">
        <w:t>(</w:t>
      </w:r>
      <w:r w:rsidR="00AF74DD">
        <w:rPr>
          <w:noProof/>
        </w:rPr>
        <w:t>7</w:t>
      </w:r>
      <w:r w:rsidR="00AF74DD">
        <w:t>)</w:t>
      </w:r>
      <w:r w:rsidR="00A9473C">
        <w:fldChar w:fldCharType="end"/>
      </w:r>
      <w:r>
        <w:t xml:space="preserve">. </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5944F91B" w14:textId="77777777" w:rsidTr="00573E60">
        <w:tc>
          <w:tcPr>
            <w:tcW w:w="200" w:type="pct"/>
            <w:shd w:val="clear" w:color="auto" w:fill="auto"/>
            <w:vAlign w:val="center"/>
          </w:tcPr>
          <w:p w14:paraId="32ECF21C" w14:textId="77777777" w:rsidR="00573E60" w:rsidRPr="004F167F" w:rsidRDefault="00573E60" w:rsidP="00B5039F">
            <w:pPr>
              <w:pStyle w:val="ListParagraph"/>
              <w:widowControl w:val="0"/>
              <w:numPr>
                <w:ilvl w:val="0"/>
                <w:numId w:val="19"/>
              </w:numPr>
              <w:snapToGrid w:val="0"/>
              <w:spacing w:after="0" w:line="252" w:lineRule="auto"/>
            </w:pPr>
            <w:bookmarkStart w:id="18" w:name="OLE_LINK3"/>
            <w:bookmarkStart w:id="19" w:name="OLE_LINK4"/>
            <w:bookmarkStart w:id="20" w:name="OLE_LINK164"/>
          </w:p>
        </w:tc>
        <w:tc>
          <w:tcPr>
            <w:tcW w:w="4600" w:type="pct"/>
            <w:shd w:val="clear" w:color="auto" w:fill="auto"/>
            <w:vAlign w:val="center"/>
          </w:tcPr>
          <w:p w14:paraId="4710DE1C" w14:textId="486FAD22" w:rsidR="00573E60" w:rsidRPr="004F167F" w:rsidRDefault="00C108F2" w:rsidP="002F16C4">
            <w:pPr>
              <w:keepNext/>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21" w:name="OLE_LINK34"/>
                            <w:bookmarkStart w:id="22" w:name="OLE_LINK35"/>
                            <w:bookmarkStart w:id="23" w:name="OLE_LINK36"/>
                            <m:r>
                              <w:rPr>
                                <w:rFonts w:ascii="Cambria Math" w:hAnsi="Cambria Math"/>
                              </w:rPr>
                              <m:t>F</m:t>
                            </m:r>
                            <w:bookmarkStart w:id="24" w:name="OLE_LINK32"/>
                            <w:bookmarkStart w:id="25" w:name="OLE_LINK33"/>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21"/>
                            <w:bookmarkEnd w:id="22"/>
                            <w:bookmarkEnd w:id="23"/>
                            <w:bookmarkEnd w:id="24"/>
                            <w:bookmarkEnd w:id="25"/>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oMath>
            </m:oMathPara>
          </w:p>
        </w:tc>
        <w:tc>
          <w:tcPr>
            <w:tcW w:w="200" w:type="pct"/>
            <w:shd w:val="clear" w:color="auto" w:fill="auto"/>
            <w:vAlign w:val="center"/>
          </w:tcPr>
          <w:p w14:paraId="6D25AC04" w14:textId="7C85AB9C" w:rsidR="00573E60" w:rsidRPr="00CD72A5" w:rsidRDefault="009F14B5" w:rsidP="002F16C4">
            <w:pPr>
              <w:pStyle w:val="ListParagraph"/>
              <w:widowControl w:val="0"/>
              <w:snapToGrid w:val="0"/>
              <w:spacing w:after="0" w:line="252" w:lineRule="auto"/>
              <w:ind w:left="0" w:firstLine="0"/>
            </w:pPr>
            <w:bookmarkStart w:id="26" w:name="_Ref505888635"/>
            <w:bookmarkStart w:id="27" w:name="_Ref505886898"/>
            <w:r>
              <w:t>(</w:t>
            </w:r>
            <w:r w:rsidR="00BC0FF3">
              <w:fldChar w:fldCharType="begin"/>
            </w:r>
            <w:r w:rsidR="00BC0FF3">
              <w:instrText xml:space="preserve"> SEQ Eq \* ARABIC </w:instrText>
            </w:r>
            <w:r w:rsidR="00BC0FF3">
              <w:fldChar w:fldCharType="separate"/>
            </w:r>
            <w:r w:rsidR="00AF74DD">
              <w:rPr>
                <w:noProof/>
              </w:rPr>
              <w:t>2</w:t>
            </w:r>
            <w:r w:rsidR="00BC0FF3">
              <w:rPr>
                <w:noProof/>
              </w:rPr>
              <w:fldChar w:fldCharType="end"/>
            </w:r>
            <w:r>
              <w:t>)</w:t>
            </w:r>
            <w:bookmarkEnd w:id="26"/>
          </w:p>
        </w:tc>
        <w:bookmarkEnd w:id="27"/>
      </w:tr>
    </w:tbl>
    <w:bookmarkEnd w:id="18"/>
    <w:bookmarkEnd w:id="19"/>
    <w:bookmarkEnd w:id="20"/>
    <w:p w14:paraId="46157120" w14:textId="3B75DEFC" w:rsidR="00573E60" w:rsidRDefault="00573E60" w:rsidP="00573E60">
      <w:r>
        <w:t xml:space="preserve">In </w:t>
      </w:r>
      <w:r w:rsidR="00A9473C">
        <w:fldChar w:fldCharType="begin"/>
      </w:r>
      <w:r w:rsidR="00A9473C">
        <w:instrText xml:space="preserve"> REF _Ref505888635 \h </w:instrText>
      </w:r>
      <w:r w:rsidR="00A9473C">
        <w:fldChar w:fldCharType="separate"/>
      </w:r>
      <w:r w:rsidR="00AF74DD">
        <w:t>(</w:t>
      </w:r>
      <w:r w:rsidR="00AF74DD">
        <w:rPr>
          <w:noProof/>
        </w:rPr>
        <w:t>2</w:t>
      </w:r>
      <w:r w:rsidR="00AF74DD">
        <w:t>)</w:t>
      </w:r>
      <w:r w:rsidR="00A9473C">
        <w:fldChar w:fldCharType="end"/>
      </w:r>
      <w:r>
        <w:t xml:space="preserve"> there are </w:t>
      </w:r>
      <w:r w:rsidRPr="00164B0E">
        <w:rPr>
          <w:i/>
        </w:rPr>
        <w:t>N</w:t>
      </w:r>
      <w:r>
        <w:t xml:space="preserve"> time steps, </w:t>
      </w:r>
      <w:r w:rsidRPr="00164B0E">
        <w:rPr>
          <w:i/>
        </w:rPr>
        <w:t>k</w:t>
      </w:r>
      <w:r>
        <w:t xml:space="preserve"> = 1, 2, 3,…,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r w:rsidRPr="00161BA1">
        <w:rPr>
          <w:i/>
        </w:rPr>
        <w:t>P</w:t>
      </w:r>
      <w:r>
        <w:rPr>
          <w:i/>
          <w:vertAlign w:val="subscript"/>
        </w:rPr>
        <w:t>grid</w:t>
      </w:r>
      <w:r>
        <w:t xml:space="preserve">, is assigned a time dependent price for either purchasing or selling power, </w:t>
      </w:r>
      <w:r w:rsidRPr="00D44F2B">
        <w:rPr>
          <w:i/>
        </w:rPr>
        <w:t>F</w:t>
      </w:r>
      <w:r w:rsidRPr="009245DF">
        <w:rPr>
          <w:i/>
        </w:rPr>
        <w:t>(P</w:t>
      </w:r>
      <w:r>
        <w:rPr>
          <w:i/>
          <w:vertAlign w:val="subscript"/>
        </w:rPr>
        <w:t>grid</w:t>
      </w:r>
      <w:r w:rsidRPr="009245DF">
        <w:rPr>
          <w:i/>
        </w:rPr>
        <w:t>)</w:t>
      </w:r>
      <w:r>
        <w:rPr>
          <w:i/>
        </w:rPr>
        <w:t>.</w:t>
      </w:r>
      <w:r>
        <w:t xml:space="preserve"> The specifics of the cost functions for each generator determine the type of problem, i.e. convex or non-convex. Generally this is a mixed-integer problem with 2</w:t>
      </w:r>
      <w:r w:rsidRPr="00CA3852">
        <w:rPr>
          <w:vertAlign w:val="superscript"/>
        </w:rPr>
        <w:t xml:space="preserve">N·G </w:t>
      </w:r>
      <w:r>
        <w:t xml:space="preserve">states for the generators to be on or off at each time step. The number of on/off decision variables quickly increases beyond what is practical to solve. </w:t>
      </w:r>
      <w:r w:rsidR="00DD1C96">
        <w:t>The EAGERS</w:t>
      </w:r>
      <w:r>
        <w:t xml:space="preserve"> approach develops a convex problem that can be solved with standard interior-point techniques. The minimization of</w:t>
      </w:r>
      <w:r w:rsidR="00A9473C">
        <w:t xml:space="preserve"> </w:t>
      </w:r>
      <w:r w:rsidR="00A9473C">
        <w:fldChar w:fldCharType="begin"/>
      </w:r>
      <w:r w:rsidR="00A9473C">
        <w:instrText xml:space="preserve"> REF _Ref505888635 \h </w:instrText>
      </w:r>
      <w:r w:rsidR="00A9473C">
        <w:fldChar w:fldCharType="separate"/>
      </w:r>
      <w:r w:rsidR="00AF74DD">
        <w:t>(</w:t>
      </w:r>
      <w:r w:rsidR="00AF74DD">
        <w:rPr>
          <w:noProof/>
        </w:rPr>
        <w:t>2</w:t>
      </w:r>
      <w:r w:rsidR="00AF74DD">
        <w:t>)</w:t>
      </w:r>
      <w:r w:rsidR="00A9473C">
        <w:fldChar w:fldCharType="end"/>
      </w:r>
      <w:r>
        <w:t xml:space="preserve"> is constrained by a hard constraint (energy balance) for each demand category, at every time step, </w:t>
      </w:r>
      <w:r w:rsidRPr="006F33C0">
        <w:rPr>
          <w:i/>
        </w:rPr>
        <w:t xml:space="preserve">k </w:t>
      </w:r>
      <w:r>
        <w:t>= 1,2,3….</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6B787CEB" w14:textId="77777777" w:rsidTr="00573E60">
        <w:tc>
          <w:tcPr>
            <w:tcW w:w="200" w:type="pct"/>
            <w:shd w:val="clear" w:color="auto" w:fill="auto"/>
            <w:vAlign w:val="center"/>
          </w:tcPr>
          <w:p w14:paraId="3FA1BD2E" w14:textId="77777777" w:rsidR="00573E60" w:rsidRPr="004F167F" w:rsidRDefault="00573E60" w:rsidP="00B5039F">
            <w:pPr>
              <w:pStyle w:val="ListParagraph"/>
              <w:widowControl w:val="0"/>
              <w:numPr>
                <w:ilvl w:val="0"/>
                <w:numId w:val="19"/>
              </w:numPr>
              <w:snapToGrid w:val="0"/>
              <w:spacing w:after="0" w:line="252" w:lineRule="auto"/>
            </w:pPr>
            <w:bookmarkStart w:id="28" w:name="OLE_LINK50"/>
            <w:bookmarkStart w:id="29" w:name="OLE_LINK51"/>
          </w:p>
        </w:tc>
        <w:tc>
          <w:tcPr>
            <w:tcW w:w="4600" w:type="pct"/>
            <w:shd w:val="clear" w:color="auto" w:fill="auto"/>
            <w:vAlign w:val="center"/>
          </w:tcPr>
          <w:p w14:paraId="3AE35E69"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w:bookmarkStart w:id="30" w:name="OLE_LINK26"/>
                        <w:bookmarkStart w:id="31" w:name="OLE_LINK27"/>
                        <w:bookmarkStart w:id="32" w:name="OLE_LINK28"/>
                        <w:bookmarkStart w:id="33" w:name="OLE_LINK16"/>
                        <w:bookmarkStart w:id="34" w:name="OLE_LINK17"/>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w:bookmarkEnd w:id="30"/>
                        <w:bookmarkEnd w:id="31"/>
                        <w:bookmarkEnd w:id="32"/>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33"/>
                        <w:bookmarkEnd w:id="34"/>
                      </m:e>
                    </m:nary>
                  </m:e>
                </m:d>
                <m:r>
                  <w:rPr>
                    <w:rFonts w:ascii="Cambria Math" w:hAnsi="Cambria Math"/>
                  </w:rPr>
                  <m:t>=</m:t>
                </m:r>
                <w:bookmarkStart w:id="35" w:name="OLE_LINK18"/>
                <w:bookmarkStart w:id="36" w:name="OLE_LINK19"/>
                <w:bookmarkStart w:id="37" w:name="OLE_LINK22"/>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unctrl</m:t>
                                </m:r>
                              </m:sub>
                            </m:sSub>
                          </m:e>
                        </m:d>
                      </m:e>
                      <m:sub>
                        <m:r>
                          <w:rPr>
                            <w:rFonts w:ascii="Cambria Math" w:hAnsi="Cambria Math"/>
                          </w:rPr>
                          <m:t>k</m:t>
                        </m:r>
                      </m:sub>
                    </m:sSub>
                  </m:e>
                </m:d>
              </m:oMath>
            </m:oMathPara>
            <w:bookmarkEnd w:id="35"/>
            <w:bookmarkEnd w:id="36"/>
            <w:bookmarkEnd w:id="37"/>
          </w:p>
        </w:tc>
        <w:tc>
          <w:tcPr>
            <w:tcW w:w="200" w:type="pct"/>
            <w:shd w:val="clear" w:color="auto" w:fill="auto"/>
            <w:vAlign w:val="center"/>
          </w:tcPr>
          <w:p w14:paraId="3FA9ADAC" w14:textId="78018317" w:rsidR="00573E60" w:rsidRPr="00CD72A5" w:rsidRDefault="002F677E" w:rsidP="002F677E">
            <w:pPr>
              <w:widowControl w:val="0"/>
              <w:snapToGrid w:val="0"/>
              <w:spacing w:after="0" w:line="252" w:lineRule="auto"/>
              <w:ind w:firstLine="0"/>
            </w:pPr>
            <w:bookmarkStart w:id="38" w:name="_Ref505888646"/>
            <w:r>
              <w:t>(</w:t>
            </w:r>
            <w:r w:rsidR="00BC0FF3">
              <w:fldChar w:fldCharType="begin"/>
            </w:r>
            <w:r w:rsidR="00BC0FF3">
              <w:instrText xml:space="preserve"> SEQ Eq \* ARABIC </w:instrText>
            </w:r>
            <w:r w:rsidR="00BC0FF3">
              <w:fldChar w:fldCharType="separate"/>
            </w:r>
            <w:r w:rsidR="00AF74DD">
              <w:rPr>
                <w:noProof/>
              </w:rPr>
              <w:t>3</w:t>
            </w:r>
            <w:r w:rsidR="00BC0FF3">
              <w:rPr>
                <w:noProof/>
              </w:rPr>
              <w:fldChar w:fldCharType="end"/>
            </w:r>
            <w:r>
              <w:t>)</w:t>
            </w:r>
            <w:bookmarkEnd w:id="38"/>
          </w:p>
        </w:tc>
      </w:tr>
    </w:tbl>
    <w:bookmarkEnd w:id="28"/>
    <w:bookmarkEnd w:id="29"/>
    <w:p w14:paraId="085D309F" w14:textId="3A54E89F" w:rsidR="00573E60" w:rsidRDefault="00573E60" w:rsidP="00573E60">
      <w:r>
        <w:t xml:space="preserve">The load, </w:t>
      </w:r>
      <w:r w:rsidRPr="00675ABB">
        <w:rPr>
          <w:b/>
          <w:i/>
        </w:rPr>
        <w:t>L</w:t>
      </w:r>
      <w:r w:rsidRPr="00675ABB">
        <w:rPr>
          <w:b/>
          <w:i/>
          <w:vertAlign w:val="subscript"/>
        </w:rPr>
        <w:t>k</w:t>
      </w:r>
      <w:r>
        <w:t xml:space="preserve">, and any uncontrollable power generation, </w:t>
      </w:r>
      <w:r w:rsidRPr="00675ABB">
        <w:rPr>
          <w:b/>
          <w:i/>
        </w:rPr>
        <w:t>(P</w:t>
      </w:r>
      <w:r w:rsidRPr="00675ABB">
        <w:rPr>
          <w:b/>
          <w:i/>
          <w:vertAlign w:val="subscript"/>
        </w:rPr>
        <w:t>unctl</w:t>
      </w:r>
      <w:r w:rsidRPr="00675ABB">
        <w:rPr>
          <w:b/>
          <w:i/>
        </w:rPr>
        <w:t>)</w:t>
      </w:r>
      <w:r w:rsidRPr="00675ABB">
        <w:rPr>
          <w:b/>
          <w:i/>
          <w:vertAlign w:val="subscript"/>
        </w:rPr>
        <w:t>k</w:t>
      </w:r>
      <w:r>
        <w:t xml:space="preserve">, such as solar PV is placed on the right side of the equation to correspond with the quadratic programing form </w:t>
      </w:r>
      <w:r w:rsidRPr="00BD6E37">
        <w:rPr>
          <w:i/>
        </w:rPr>
        <w:t>A</w:t>
      </w:r>
      <w:r w:rsidRPr="00BD6E37">
        <w:rPr>
          <w:i/>
          <w:vertAlign w:val="subscript"/>
        </w:rPr>
        <w:t>eq</w:t>
      </w:r>
      <w:r w:rsidRPr="00BD6E37">
        <w:rPr>
          <w:rFonts w:cstheme="minorHAnsi"/>
          <w:i/>
        </w:rPr>
        <w:t>·</w:t>
      </w:r>
      <w:r w:rsidRPr="00BD6E37">
        <w:rPr>
          <w:i/>
        </w:rPr>
        <w:t>x=b</w:t>
      </w:r>
      <w:r w:rsidRPr="00BD6E37">
        <w:rPr>
          <w:i/>
          <w:vertAlign w:val="subscript"/>
        </w:rPr>
        <w:t>eq</w:t>
      </w:r>
      <w:r>
        <w:t xml:space="preserve">. Each energy demand category, e.g. AC power, DC power, heating, cooling, or steam production, has a separate energy balance. The hard constraint can be made ‘soft’ in one direction, e.g. excess heat production can be vented, with the inclusion of an additional term, </w:t>
      </w:r>
      <w:r w:rsidRPr="00BD6E37">
        <w:rPr>
          <w:b/>
          <w:i/>
        </w:rPr>
        <w:t>P</w:t>
      </w:r>
      <w:r w:rsidRPr="00BD6E37">
        <w:rPr>
          <w:b/>
          <w:i/>
          <w:vertAlign w:val="subscript"/>
        </w:rPr>
        <w:t>loss</w:t>
      </w:r>
      <w:r>
        <w:t xml:space="preserve">, and a single constraint. Eq </w:t>
      </w:r>
      <w:r w:rsidR="00A9473C">
        <w:fldChar w:fldCharType="begin"/>
      </w:r>
      <w:r w:rsidR="00A9473C">
        <w:instrText xml:space="preserve"> REF _Ref505888646 \h </w:instrText>
      </w:r>
      <w:r w:rsidR="00A9473C">
        <w:fldChar w:fldCharType="separate"/>
      </w:r>
      <w:r w:rsidR="00AF74DD">
        <w:t>(</w:t>
      </w:r>
      <w:r w:rsidR="00AF74DD">
        <w:rPr>
          <w:noProof/>
        </w:rPr>
        <w:t>3</w:t>
      </w:r>
      <w:r w:rsidR="00AF74DD">
        <w:t>)</w:t>
      </w:r>
      <w:r w:rsidR="00A9473C">
        <w:fldChar w:fldCharType="end"/>
      </w:r>
      <w:r>
        <w:t xml:space="preserve"> thus becomes:</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7832267F" w14:textId="77777777" w:rsidTr="00573E60">
        <w:tc>
          <w:tcPr>
            <w:tcW w:w="200" w:type="pct"/>
            <w:shd w:val="clear" w:color="auto" w:fill="auto"/>
            <w:vAlign w:val="center"/>
          </w:tcPr>
          <w:p w14:paraId="7A1EF0F1" w14:textId="77777777" w:rsidR="00573E60" w:rsidRPr="004F167F" w:rsidRDefault="00573E60" w:rsidP="00B5039F">
            <w:pPr>
              <w:pStyle w:val="ListParagraph"/>
              <w:widowControl w:val="0"/>
              <w:numPr>
                <w:ilvl w:val="0"/>
                <w:numId w:val="19"/>
              </w:numPr>
              <w:snapToGrid w:val="0"/>
              <w:spacing w:after="0" w:line="252" w:lineRule="auto"/>
            </w:pPr>
            <w:bookmarkStart w:id="39" w:name="OLE_LINK48"/>
            <w:bookmarkStart w:id="40" w:name="OLE_LINK49"/>
            <w:bookmarkStart w:id="41" w:name="OLE_LINK54"/>
            <w:bookmarkStart w:id="42" w:name="OLE_LINK55"/>
          </w:p>
        </w:tc>
        <w:tc>
          <w:tcPr>
            <w:tcW w:w="4600" w:type="pct"/>
            <w:shd w:val="clear" w:color="auto" w:fill="auto"/>
            <w:vAlign w:val="center"/>
          </w:tcPr>
          <w:p w14:paraId="100E3BB3" w14:textId="77777777" w:rsidR="00573E60" w:rsidRPr="004F167F" w:rsidRDefault="00573E60" w:rsidP="00573E60">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w:bookmarkStart w:id="43" w:name="OLE_LINK29"/>
                        <w:bookmarkStart w:id="44" w:name="OLE_LINK30"/>
                        <w:bookmarkStart w:id="45" w:name="OLE_LINK31"/>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43"/>
                        <w:bookmarkEnd w:id="44"/>
                        <w:bookmarkEnd w:id="45"/>
                        <m:r>
                          <w:rPr>
                            <w:rFonts w:ascii="Cambria Math" w:hAnsi="Cambria Math"/>
                          </w:rPr>
                          <m:t>-</m:t>
                        </m:r>
                        <w:bookmarkStart w:id="46" w:name="OLE_LINK23"/>
                        <w:bookmarkStart w:id="47" w:name="OLE_LINK24"/>
                        <w:bookmarkStart w:id="48" w:name="OLE_LINK25"/>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w:bookmarkEnd w:id="46"/>
                        <w:bookmarkEnd w:id="47"/>
                        <w:bookmarkEnd w:id="48"/>
                      </m:e>
                    </m:nary>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00" w:type="pct"/>
            <w:shd w:val="clear" w:color="auto" w:fill="auto"/>
            <w:vAlign w:val="center"/>
          </w:tcPr>
          <w:p w14:paraId="0D14F61B" w14:textId="1F7586A2" w:rsidR="00573E60" w:rsidRPr="00CD72A5" w:rsidRDefault="002F677E" w:rsidP="002F677E">
            <w:pPr>
              <w:widowControl w:val="0"/>
              <w:snapToGrid w:val="0"/>
              <w:spacing w:after="0" w:line="252" w:lineRule="auto"/>
              <w:ind w:firstLine="0"/>
            </w:pPr>
            <w:bookmarkStart w:id="49" w:name="_Ref505888656"/>
            <w:r>
              <w:t>(</w:t>
            </w:r>
            <w:r w:rsidR="00BC0FF3">
              <w:fldChar w:fldCharType="begin"/>
            </w:r>
            <w:r w:rsidR="00BC0FF3">
              <w:instrText xml:space="preserve"> SEQ Eq \* ARABIC </w:instrText>
            </w:r>
            <w:r w:rsidR="00BC0FF3">
              <w:fldChar w:fldCharType="separate"/>
            </w:r>
            <w:r w:rsidR="00AF74DD">
              <w:rPr>
                <w:noProof/>
              </w:rPr>
              <w:t>4</w:t>
            </w:r>
            <w:r w:rsidR="00BC0FF3">
              <w:rPr>
                <w:noProof/>
              </w:rPr>
              <w:fldChar w:fldCharType="end"/>
            </w:r>
            <w:r>
              <w:t>)</w:t>
            </w:r>
            <w:bookmarkEnd w:id="49"/>
          </w:p>
        </w:tc>
      </w:tr>
      <w:tr w:rsidR="00573E60" w:rsidRPr="00CD72A5" w14:paraId="2E347A93" w14:textId="77777777" w:rsidTr="00573E60">
        <w:tc>
          <w:tcPr>
            <w:tcW w:w="200" w:type="pct"/>
            <w:shd w:val="clear" w:color="auto" w:fill="auto"/>
            <w:vAlign w:val="center"/>
          </w:tcPr>
          <w:p w14:paraId="36FBDB4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1850D0" w14:textId="77777777" w:rsidR="00573E60" w:rsidRPr="002A5B34" w:rsidRDefault="00C108F2" w:rsidP="00573E6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loss</m:t>
                            </m:r>
                          </m:sub>
                        </m:sSub>
                      </m:e>
                    </m:d>
                  </m:e>
                  <m:sub>
                    <m:r>
                      <w:rPr>
                        <w:rFonts w:ascii="Cambria Math" w:hAnsi="Cambria Math"/>
                      </w:rPr>
                      <m:t>k</m:t>
                    </m:r>
                  </m:sub>
                </m:sSub>
                <m:r>
                  <w:rPr>
                    <w:rFonts w:ascii="Cambria Math" w:hAnsi="Cambria Math"/>
                  </w:rPr>
                  <m:t>≥0</m:t>
                </m:r>
              </m:oMath>
            </m:oMathPara>
          </w:p>
        </w:tc>
        <w:tc>
          <w:tcPr>
            <w:tcW w:w="200" w:type="pct"/>
            <w:shd w:val="clear" w:color="auto" w:fill="auto"/>
            <w:vAlign w:val="center"/>
          </w:tcPr>
          <w:p w14:paraId="7AE13ED5" w14:textId="165F4867" w:rsidR="00573E60" w:rsidRPr="00CD72A5" w:rsidRDefault="002F677E" w:rsidP="002F677E">
            <w:pPr>
              <w:widowControl w:val="0"/>
              <w:snapToGrid w:val="0"/>
              <w:spacing w:after="0" w:line="252" w:lineRule="auto"/>
              <w:ind w:firstLine="0"/>
            </w:pPr>
            <w:bookmarkStart w:id="50" w:name="_Ref505888659"/>
            <w:r>
              <w:t>(</w:t>
            </w:r>
            <w:r w:rsidR="00BC0FF3">
              <w:fldChar w:fldCharType="begin"/>
            </w:r>
            <w:r w:rsidR="00BC0FF3">
              <w:instrText xml:space="preserve"> SEQ Eq \* ARABIC </w:instrText>
            </w:r>
            <w:r w:rsidR="00BC0FF3">
              <w:fldChar w:fldCharType="separate"/>
            </w:r>
            <w:r w:rsidR="00AF74DD">
              <w:rPr>
                <w:noProof/>
              </w:rPr>
              <w:t>5</w:t>
            </w:r>
            <w:r w:rsidR="00BC0FF3">
              <w:rPr>
                <w:noProof/>
              </w:rPr>
              <w:fldChar w:fldCharType="end"/>
            </w:r>
            <w:r>
              <w:t>)</w:t>
            </w:r>
            <w:bookmarkEnd w:id="50"/>
          </w:p>
        </w:tc>
      </w:tr>
    </w:tbl>
    <w:bookmarkEnd w:id="39"/>
    <w:bookmarkEnd w:id="40"/>
    <w:p w14:paraId="2E4F235C" w14:textId="77777777" w:rsidR="00573E60" w:rsidRDefault="00573E60" w:rsidP="00573E60">
      <w:r>
        <w:t xml:space="preserve">Each dispatchable generator is limited in its operation to some specific range. The range may be </w:t>
      </w:r>
      <w:bookmarkEnd w:id="41"/>
      <w:bookmarkEnd w:id="42"/>
      <w:r>
        <w:t xml:space="preserve">discontinuous, as some generators may be off, </w:t>
      </w:r>
      <w:r w:rsidRPr="00247448">
        <w:rPr>
          <w:b/>
          <w:i/>
        </w:rPr>
        <w:t>(P</w:t>
      </w:r>
      <w:r w:rsidRPr="00247448">
        <w:rPr>
          <w:b/>
          <w:i/>
          <w:vertAlign w:val="subscript"/>
        </w:rPr>
        <w:t>i</w:t>
      </w:r>
      <w:r w:rsidRPr="00247448">
        <w:rPr>
          <w:b/>
          <w:i/>
        </w:rPr>
        <w:t>)</w:t>
      </w:r>
      <w:r w:rsidRPr="00247448">
        <w:rPr>
          <w:b/>
          <w:i/>
          <w:vertAlign w:val="subscript"/>
        </w:rPr>
        <w:t>k</w:t>
      </w:r>
      <w:r w:rsidRPr="00247448">
        <w:rPr>
          <w:b/>
          <w:i/>
        </w:rPr>
        <w:t xml:space="preserve"> = 0</w:t>
      </w:r>
      <w:r>
        <w:t xml:space="preserve">, or on within the specified bounds, </w:t>
      </w:r>
      <w:r w:rsidRPr="00247448">
        <w:rPr>
          <w:b/>
          <w:i/>
        </w:rPr>
        <w:t>P</w:t>
      </w:r>
      <w:r w:rsidRPr="00247448">
        <w:rPr>
          <w:b/>
          <w:i/>
          <w:vertAlign w:val="subscript"/>
        </w:rPr>
        <w:t>i</w:t>
      </w:r>
      <w:r w:rsidRPr="00247448">
        <w:rPr>
          <w:b/>
          <w:i/>
          <w:vertAlign w:val="superscript"/>
        </w:rPr>
        <w:t>min</w:t>
      </w:r>
      <w:r>
        <w:t xml:space="preserve"> and </w:t>
      </w:r>
      <w:r w:rsidRPr="00247448">
        <w:rPr>
          <w:b/>
          <w:i/>
        </w:rPr>
        <w:t>P</w:t>
      </w:r>
      <w:r w:rsidRPr="00247448">
        <w:rPr>
          <w:b/>
          <w:i/>
          <w:vertAlign w:val="subscript"/>
        </w:rPr>
        <w:t>i</w:t>
      </w:r>
      <w:r w:rsidRPr="00247448">
        <w:rPr>
          <w:b/>
          <w:i/>
          <w:vertAlign w:val="superscript"/>
        </w:rPr>
        <w:t>max</w:t>
      </w:r>
      <w:r>
        <w:t>. The grid power may be limited by the supplied power or in the power that can be returned.</w:t>
      </w:r>
    </w:p>
    <w:tbl>
      <w:tblPr>
        <w:tblW w:w="5000" w:type="pct"/>
        <w:tblCellMar>
          <w:left w:w="14" w:type="dxa"/>
          <w:right w:w="14" w:type="dxa"/>
        </w:tblCellMar>
        <w:tblLook w:val="04A0" w:firstRow="1" w:lastRow="0" w:firstColumn="1" w:lastColumn="0" w:noHBand="0" w:noVBand="1"/>
      </w:tblPr>
      <w:tblGrid>
        <w:gridCol w:w="375"/>
        <w:gridCol w:w="8611"/>
        <w:gridCol w:w="374"/>
      </w:tblGrid>
      <w:tr w:rsidR="00573E60" w:rsidRPr="00CD72A5" w14:paraId="2628BC17" w14:textId="77777777" w:rsidTr="00573E60">
        <w:tc>
          <w:tcPr>
            <w:tcW w:w="200" w:type="pct"/>
            <w:shd w:val="clear" w:color="auto" w:fill="auto"/>
            <w:vAlign w:val="center"/>
          </w:tcPr>
          <w:p w14:paraId="2D0C3E9D"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9CADDBC" w14:textId="77777777" w:rsidR="00573E60" w:rsidRPr="004F167F" w:rsidRDefault="00C108F2" w:rsidP="00573E60">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 xml:space="preserve">=0  or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min</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 xml:space="preserve">  max</m:t>
                    </m:r>
                  </m:sup>
                </m:sSubSup>
              </m:oMath>
            </m:oMathPara>
          </w:p>
        </w:tc>
        <w:tc>
          <w:tcPr>
            <w:tcW w:w="200" w:type="pct"/>
            <w:shd w:val="clear" w:color="auto" w:fill="auto"/>
            <w:vAlign w:val="center"/>
          </w:tcPr>
          <w:p w14:paraId="06A940D4" w14:textId="30B3C50E" w:rsidR="00573E60" w:rsidRPr="00CD72A5" w:rsidRDefault="002F677E" w:rsidP="002F677E">
            <w:pPr>
              <w:widowControl w:val="0"/>
              <w:snapToGrid w:val="0"/>
              <w:spacing w:after="0" w:line="252" w:lineRule="auto"/>
              <w:ind w:firstLine="0"/>
            </w:pPr>
            <w:bookmarkStart w:id="51" w:name="_Ref505888662"/>
            <w:r>
              <w:t>(</w:t>
            </w:r>
            <w:r w:rsidR="00BC0FF3">
              <w:fldChar w:fldCharType="begin"/>
            </w:r>
            <w:r w:rsidR="00BC0FF3">
              <w:instrText xml:space="preserve"> SEQ Eq \* ARABIC </w:instrText>
            </w:r>
            <w:r w:rsidR="00BC0FF3">
              <w:fldChar w:fldCharType="separate"/>
            </w:r>
            <w:r w:rsidR="00AF74DD">
              <w:rPr>
                <w:noProof/>
              </w:rPr>
              <w:t>6</w:t>
            </w:r>
            <w:r w:rsidR="00BC0FF3">
              <w:rPr>
                <w:noProof/>
              </w:rPr>
              <w:fldChar w:fldCharType="end"/>
            </w:r>
            <w:r>
              <w:t>)</w:t>
            </w:r>
            <w:bookmarkEnd w:id="51"/>
          </w:p>
        </w:tc>
      </w:tr>
      <w:tr w:rsidR="00573E60" w:rsidRPr="00CD72A5" w14:paraId="06B60148" w14:textId="77777777" w:rsidTr="00573E60">
        <w:tc>
          <w:tcPr>
            <w:tcW w:w="200" w:type="pct"/>
            <w:shd w:val="clear" w:color="auto" w:fill="auto"/>
            <w:vAlign w:val="center"/>
          </w:tcPr>
          <w:p w14:paraId="03C4853E" w14:textId="77777777" w:rsidR="00573E60" w:rsidRPr="004F167F" w:rsidRDefault="00573E60" w:rsidP="00B5039F">
            <w:pPr>
              <w:pStyle w:val="ListParagraph"/>
              <w:widowControl w:val="0"/>
              <w:numPr>
                <w:ilvl w:val="0"/>
                <w:numId w:val="19"/>
              </w:numPr>
              <w:snapToGrid w:val="0"/>
              <w:spacing w:after="0" w:line="252" w:lineRule="auto"/>
            </w:pPr>
          </w:p>
        </w:tc>
        <w:bookmarkStart w:id="52" w:name="OLE_LINK52"/>
        <w:bookmarkStart w:id="53" w:name="OLE_LINK53"/>
        <w:tc>
          <w:tcPr>
            <w:tcW w:w="4600" w:type="pct"/>
            <w:shd w:val="clear" w:color="auto" w:fill="auto"/>
            <w:vAlign w:val="center"/>
          </w:tcPr>
          <w:p w14:paraId="2538488F" w14:textId="77777777" w:rsidR="00573E60" w:rsidRPr="002A5B34" w:rsidRDefault="00C108F2" w:rsidP="00573E6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min</m:t>
                    </m:r>
                  </m:sup>
                </m:sSubSup>
                <w:bookmarkEnd w:id="52"/>
                <w:bookmarkEnd w:id="53"/>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grid</m:t>
                    </m:r>
                  </m:sub>
                  <m:sup>
                    <m:r>
                      <w:rPr>
                        <w:rFonts w:ascii="Cambria Math" w:hAnsi="Cambria Math"/>
                      </w:rPr>
                      <m:t xml:space="preserve">        max</m:t>
                    </m:r>
                  </m:sup>
                </m:sSubSup>
              </m:oMath>
            </m:oMathPara>
          </w:p>
        </w:tc>
        <w:tc>
          <w:tcPr>
            <w:tcW w:w="200" w:type="pct"/>
            <w:shd w:val="clear" w:color="auto" w:fill="auto"/>
            <w:vAlign w:val="center"/>
          </w:tcPr>
          <w:p w14:paraId="7B444FCA" w14:textId="5CD1E597" w:rsidR="00573E60" w:rsidRPr="00CD72A5" w:rsidRDefault="002F677E" w:rsidP="002F677E">
            <w:pPr>
              <w:widowControl w:val="0"/>
              <w:snapToGrid w:val="0"/>
              <w:spacing w:after="0" w:line="252" w:lineRule="auto"/>
              <w:ind w:firstLine="0"/>
            </w:pPr>
            <w:bookmarkStart w:id="54" w:name="_Ref505888664"/>
            <w:r>
              <w:t>(</w:t>
            </w:r>
            <w:r w:rsidR="00BC0FF3">
              <w:fldChar w:fldCharType="begin"/>
            </w:r>
            <w:r w:rsidR="00BC0FF3">
              <w:instrText xml:space="preserve"> SEQ Eq \* ARABIC </w:instrText>
            </w:r>
            <w:r w:rsidR="00BC0FF3">
              <w:fldChar w:fldCharType="separate"/>
            </w:r>
            <w:r w:rsidR="00AF74DD">
              <w:rPr>
                <w:noProof/>
              </w:rPr>
              <w:t>7</w:t>
            </w:r>
            <w:r w:rsidR="00BC0FF3">
              <w:rPr>
                <w:noProof/>
              </w:rPr>
              <w:fldChar w:fldCharType="end"/>
            </w:r>
            <w:r>
              <w:t>)</w:t>
            </w:r>
            <w:bookmarkEnd w:id="54"/>
          </w:p>
        </w:tc>
      </w:tr>
    </w:tbl>
    <w:p w14:paraId="0F5BD53E" w14:textId="77777777" w:rsidR="00573E60" w:rsidRDefault="00573E60" w:rsidP="00573E60">
      <w:pPr>
        <w:pStyle w:val="Heading3"/>
      </w:pPr>
      <w:bookmarkStart w:id="55" w:name="_Toc503980307"/>
      <w:r>
        <w:t>Individual Equipment Cost Functions</w:t>
      </w:r>
      <w:bookmarkEnd w:id="55"/>
    </w:p>
    <w:p w14:paraId="511053D6" w14:textId="1B5DF120" w:rsidR="00573E60" w:rsidRDefault="00573E60" w:rsidP="00573E60">
      <w:r>
        <w:t xml:space="preserve">The cost function of each generator, </w:t>
      </w:r>
      <w:r w:rsidRPr="005E5B9D">
        <w:rPr>
          <w:i/>
        </w:rPr>
        <w:t>F(P</w:t>
      </w:r>
      <w:r w:rsidRPr="005E5B9D">
        <w:rPr>
          <w:i/>
          <w:vertAlign w:val="subscript"/>
        </w:rPr>
        <w:t>i</w:t>
      </w:r>
      <w:r w:rsidRPr="005E5B9D">
        <w:rPr>
          <w:i/>
        </w:rPr>
        <w:t>)</w:t>
      </w:r>
      <w:r>
        <w:t xml:space="preserve">, can take a number of forms depending upon the solution </w:t>
      </w:r>
      <w:r w:rsidR="00DF7B45">
        <w:t xml:space="preserve">methodology selected. Generally </w:t>
      </w:r>
      <w:r>
        <w:t>speaking</w:t>
      </w:r>
      <w:r w:rsidR="00DF7B45">
        <w:t>,</w:t>
      </w:r>
      <w:r>
        <w:t xml:space="preserve"> the cost functions for most systems, e.g. generators, chillers, and cooling towers is non-linear and possibly non-convex. Non-convex cost functions imply multiple local minima, which introduces instability in a receding horizon control problem because the solution may rapidly oscillate between local minima with only slightly changing initial conditions and costs.</w:t>
      </w:r>
      <w:r w:rsidRPr="00BF67DA">
        <w:t xml:space="preserve"> </w:t>
      </w:r>
    </w:p>
    <w:p w14:paraId="7A6D07F0" w14:textId="42D70C23" w:rsidR="00573E60" w:rsidRDefault="00573E60" w:rsidP="00573E60">
      <w:r>
        <w:t xml:space="preserve">The </w:t>
      </w:r>
      <w:r w:rsidR="00DD1C96">
        <w:t>EAGERS</w:t>
      </w:r>
      <w:r>
        <w:t xml:space="preserve"> approach solves a least-squares problem to fit a convex piecewise quadratic polynomial to a set of measured data.  These piecewise quadratics are well suited for interior-point search methods</w:t>
      </w:r>
      <w:r w:rsidR="00DF7B45">
        <w:t>.</w:t>
      </w:r>
      <w:r>
        <w:t xml:space="preserve"> It is common practice in optimization approaches to estimate convex functions with a series of linear segments. However, when using an interior point method it is generally faster and more accurate to use a few quadratic segments than a multitude of linear segments. The quadratic costs have the benefit of smoother transitions in the solution, i.e. a generator does not alternate from one end of a segment to the other due to a $0.000001/kWh change in the fuel cost. </w:t>
      </w:r>
    </w:p>
    <w:p w14:paraId="43D6822A" w14:textId="77777777" w:rsidR="00573E60" w:rsidRDefault="00573E60" w:rsidP="00573E60">
      <w:r w:rsidRPr="009B32A6">
        <w:rPr>
          <w:b/>
        </w:rPr>
        <w:t>Fit A</w:t>
      </w:r>
      <w:r>
        <w:t xml:space="preserve"> represents the best possible piecewise convex quadratic that avoids the lower bound discontinuity and has zero cost at zero output. </w:t>
      </w:r>
      <w:r w:rsidRPr="009B32A6">
        <w:rPr>
          <w:b/>
        </w:rPr>
        <w:t>Fit B</w:t>
      </w:r>
      <w:r>
        <w:t xml:space="preserve"> includes the discontinuity and has a non-zero initial cost. </w:t>
      </w:r>
    </w:p>
    <w:p w14:paraId="174C6864" w14:textId="77777777" w:rsidR="00573E60" w:rsidRDefault="00573E60" w:rsidP="009F14B5">
      <w:pPr>
        <w:ind w:firstLine="0"/>
      </w:pPr>
      <w:r>
        <w:rPr>
          <w:noProof/>
        </w:rPr>
        <w:lastRenderedPageBreak/>
        <mc:AlternateContent>
          <mc:Choice Requires="wps">
            <w:drawing>
              <wp:anchor distT="0" distB="0" distL="114300" distR="114300" simplePos="0" relativeHeight="251737088" behindDoc="0" locked="0" layoutInCell="1" allowOverlap="1" wp14:anchorId="1F30F64D" wp14:editId="3465B5AD">
                <wp:simplePos x="0" y="0"/>
                <wp:positionH relativeFrom="column">
                  <wp:posOffset>3979790</wp:posOffset>
                </wp:positionH>
                <wp:positionV relativeFrom="paragraph">
                  <wp:posOffset>1334650</wp:posOffset>
                </wp:positionV>
                <wp:extent cx="1397635" cy="158115"/>
                <wp:effectExtent l="3810" t="0" r="0" b="0"/>
                <wp:wrapNone/>
                <wp:docPr id="559"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817C8" w14:textId="77777777" w:rsidR="00C108F2" w:rsidRPr="0026362D" w:rsidRDefault="00C108F2" w:rsidP="009F14B5">
                            <w:pPr>
                              <w:ind w:firstLine="0"/>
                            </w:pPr>
                            <w:r w:rsidRPr="0026362D">
                              <w:t>Generator Output (kW)</w:t>
                            </w:r>
                          </w:p>
                          <w:p w14:paraId="08D5458D" w14:textId="77777777" w:rsidR="00C108F2" w:rsidRPr="0026362D" w:rsidRDefault="00C108F2" w:rsidP="009F14B5">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0F64D" id="Text Box 559" o:spid="_x0000_s1059" type="#_x0000_t202" style="position:absolute;left:0;text-align:left;margin-left:313.35pt;margin-top:105.1pt;width:110.05pt;height:1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pAsgIAALU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" filled="f" stroked="f" strokeweight=".5pt">
                <v:textbox inset="0,0,0,0">
                  <w:txbxContent>
                    <w:p w14:paraId="7F9817C8" w14:textId="77777777" w:rsidR="00C108F2" w:rsidRPr="0026362D" w:rsidRDefault="00C108F2" w:rsidP="009F14B5">
                      <w:pPr>
                        <w:ind w:firstLine="0"/>
                      </w:pPr>
                      <w:r w:rsidRPr="0026362D">
                        <w:t>Generator Output (kW)</w:t>
                      </w:r>
                    </w:p>
                    <w:p w14:paraId="08D5458D" w14:textId="77777777" w:rsidR="00C108F2" w:rsidRPr="0026362D" w:rsidRDefault="00C108F2" w:rsidP="009F14B5">
                      <w:pPr>
                        <w:ind w:firstLine="0"/>
                      </w:pP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CF76F30" wp14:editId="7B7146E5">
                <wp:simplePos x="0" y="0"/>
                <wp:positionH relativeFrom="column">
                  <wp:posOffset>3906520</wp:posOffset>
                </wp:positionH>
                <wp:positionV relativeFrom="paragraph">
                  <wp:posOffset>100481</wp:posOffset>
                </wp:positionV>
                <wp:extent cx="715224" cy="556788"/>
                <wp:effectExtent l="0" t="0" r="0" b="0"/>
                <wp:wrapNone/>
                <wp:docPr id="560"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224" cy="556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D7CF7E" w14:textId="77777777" w:rsidR="00C108F2" w:rsidRPr="0026362D" w:rsidRDefault="00C108F2" w:rsidP="009F14B5">
                            <w:pPr>
                              <w:spacing w:after="0" w:line="240" w:lineRule="auto"/>
                              <w:ind w:firstLine="0"/>
                            </w:pPr>
                            <w:r w:rsidRPr="0026362D">
                              <w:t>Fit A</w:t>
                            </w:r>
                          </w:p>
                          <w:p w14:paraId="243FE852" w14:textId="77777777" w:rsidR="00C108F2" w:rsidRPr="0026362D" w:rsidRDefault="00C108F2" w:rsidP="009F14B5">
                            <w:pPr>
                              <w:spacing w:after="0" w:line="240" w:lineRule="auto"/>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76F30" id="Text Box 560" o:spid="_x0000_s1060" type="#_x0000_t202" style="position:absolute;left:0;text-align:left;margin-left:307.6pt;margin-top:7.9pt;width:56.3pt;height:4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" filled="f" stroked="f" strokeweight=".5pt">
                <v:textbox>
                  <w:txbxContent>
                    <w:p w14:paraId="5AD7CF7E" w14:textId="77777777" w:rsidR="00C108F2" w:rsidRPr="0026362D" w:rsidRDefault="00C108F2" w:rsidP="009F14B5">
                      <w:pPr>
                        <w:spacing w:after="0" w:line="240" w:lineRule="auto"/>
                        <w:ind w:firstLine="0"/>
                      </w:pPr>
                      <w:r w:rsidRPr="0026362D">
                        <w:t>Fit A</w:t>
                      </w:r>
                    </w:p>
                    <w:p w14:paraId="243FE852" w14:textId="77777777" w:rsidR="00C108F2" w:rsidRPr="0026362D" w:rsidRDefault="00C108F2" w:rsidP="009F14B5">
                      <w:pPr>
                        <w:spacing w:after="0" w:line="240" w:lineRule="auto"/>
                        <w:ind w:firstLine="0"/>
                      </w:pPr>
                      <w:r w:rsidRPr="0026362D">
                        <w:t>Fit B</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43B9C3D1" wp14:editId="4899EFE2">
                <wp:simplePos x="0" y="0"/>
                <wp:positionH relativeFrom="column">
                  <wp:posOffset>4267200</wp:posOffset>
                </wp:positionH>
                <wp:positionV relativeFrom="paragraph">
                  <wp:posOffset>266065</wp:posOffset>
                </wp:positionV>
                <wp:extent cx="1143000" cy="474980"/>
                <wp:effectExtent l="9525" t="12700" r="9525" b="17145"/>
                <wp:wrapNone/>
                <wp:docPr id="561"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792220" id="Freeform 561" o:spid="_x0000_s1026" style="position:absolute;margin-left:336pt;margin-top:20.95pt;width:90pt;height:37.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43232" behindDoc="0" locked="0" layoutInCell="1" allowOverlap="1" wp14:anchorId="54948B77" wp14:editId="61B73051">
                <wp:simplePos x="0" y="0"/>
                <wp:positionH relativeFrom="column">
                  <wp:posOffset>3778885</wp:posOffset>
                </wp:positionH>
                <wp:positionV relativeFrom="paragraph">
                  <wp:posOffset>741045</wp:posOffset>
                </wp:positionV>
                <wp:extent cx="488315" cy="55245"/>
                <wp:effectExtent l="16510" t="11430" r="9525" b="9525"/>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B7D5F" id="Straight Connector 56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" strokeweight="1.5pt">
                <v:stroke dashstyle="1 1" joinstyle="miter"/>
              </v:line>
            </w:pict>
          </mc:Fallback>
        </mc:AlternateContent>
      </w:r>
      <w:r>
        <w:rPr>
          <w:noProof/>
        </w:rPr>
        <mc:AlternateContent>
          <mc:Choice Requires="wps">
            <w:drawing>
              <wp:anchor distT="0" distB="0" distL="114300" distR="114300" simplePos="0" relativeHeight="251746304" behindDoc="0" locked="0" layoutInCell="1" allowOverlap="1" wp14:anchorId="4BC57655" wp14:editId="71596BB9">
                <wp:simplePos x="0" y="0"/>
                <wp:positionH relativeFrom="column">
                  <wp:posOffset>3383280</wp:posOffset>
                </wp:positionH>
                <wp:positionV relativeFrom="paragraph">
                  <wp:posOffset>401955</wp:posOffset>
                </wp:positionV>
                <wp:extent cx="568960" cy="8255"/>
                <wp:effectExtent l="11430" t="15240" r="10160" b="14605"/>
                <wp:wrapNone/>
                <wp:docPr id="563"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96047" id="Straight Connector 56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" strokeweight="1.5pt">
                <v:stroke dashstyle="1 1" joinstyle="miter"/>
              </v:line>
            </w:pict>
          </mc:Fallback>
        </mc:AlternateContent>
      </w:r>
      <w:r>
        <w:rPr>
          <w:noProof/>
        </w:rPr>
        <mc:AlternateContent>
          <mc:Choice Requires="wps">
            <w:drawing>
              <wp:anchor distT="0" distB="0" distL="114300" distR="114300" simplePos="0" relativeHeight="251745280" behindDoc="0" locked="0" layoutInCell="1" allowOverlap="1" wp14:anchorId="0E86980A" wp14:editId="5C83669D">
                <wp:simplePos x="0" y="0"/>
                <wp:positionH relativeFrom="column">
                  <wp:posOffset>3386455</wp:posOffset>
                </wp:positionH>
                <wp:positionV relativeFrom="paragraph">
                  <wp:posOffset>266065</wp:posOffset>
                </wp:positionV>
                <wp:extent cx="539115" cy="0"/>
                <wp:effectExtent l="14605" t="12700" r="8255" b="6350"/>
                <wp:wrapNone/>
                <wp:docPr id="564"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AE56B" id="Straight Connector 56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" strokecolor="#4472c4" strokeweight="1pt">
                <v:stroke dashstyle="3 1" joinstyle="miter"/>
              </v:line>
            </w:pict>
          </mc:Fallback>
        </mc:AlternateContent>
      </w:r>
      <w:r>
        <w:rPr>
          <w:noProof/>
        </w:rPr>
        <mc:AlternateContent>
          <mc:Choice Requires="wps">
            <w:drawing>
              <wp:anchor distT="0" distB="0" distL="114300" distR="114300" simplePos="0" relativeHeight="251741184" behindDoc="0" locked="0" layoutInCell="1" allowOverlap="1" wp14:anchorId="38046A9B" wp14:editId="1C7A806C">
                <wp:simplePos x="0" y="0"/>
                <wp:positionH relativeFrom="column">
                  <wp:posOffset>4909185</wp:posOffset>
                </wp:positionH>
                <wp:positionV relativeFrom="paragraph">
                  <wp:posOffset>262890</wp:posOffset>
                </wp:positionV>
                <wp:extent cx="554355" cy="351155"/>
                <wp:effectExtent l="13335" t="9525" r="13335" b="10795"/>
                <wp:wrapNone/>
                <wp:docPr id="565" name="Freeform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EE008D" id="Freeform 565" o:spid="_x0000_s1026" style="position:absolute;margin-left:386.55pt;margin-top:20.7pt;width:43.65pt;height:27.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40160" behindDoc="0" locked="0" layoutInCell="1" allowOverlap="1" wp14:anchorId="229D66FC" wp14:editId="0B848A6C">
                <wp:simplePos x="0" y="0"/>
                <wp:positionH relativeFrom="column">
                  <wp:posOffset>3180080</wp:posOffset>
                </wp:positionH>
                <wp:positionV relativeFrom="paragraph">
                  <wp:posOffset>619760</wp:posOffset>
                </wp:positionV>
                <wp:extent cx="1711960" cy="591820"/>
                <wp:effectExtent l="8255" t="13970" r="13335" b="13335"/>
                <wp:wrapNone/>
                <wp:docPr id="566" name="Straight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1456E" id="Straight Connector 566"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QoUTv0wCAAB9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39136" behindDoc="0" locked="0" layoutInCell="1" allowOverlap="1" wp14:anchorId="76BEFF89" wp14:editId="185E34B7">
                <wp:simplePos x="0" y="0"/>
                <wp:positionH relativeFrom="column">
                  <wp:posOffset>3749040</wp:posOffset>
                </wp:positionH>
                <wp:positionV relativeFrom="paragraph">
                  <wp:posOffset>259080</wp:posOffset>
                </wp:positionV>
                <wp:extent cx="1706880" cy="674370"/>
                <wp:effectExtent l="24765" t="24765" r="20955" b="24765"/>
                <wp:wrapNone/>
                <wp:docPr id="192"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5E53A3" id="Freeform 192" o:spid="_x0000_s1026" style="position:absolute;margin-left:295.2pt;margin-top:20.4pt;width:134.4pt;height:5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738112" behindDoc="0" locked="0" layoutInCell="1" allowOverlap="1" wp14:anchorId="71191364" wp14:editId="6A09C508">
                <wp:simplePos x="0" y="0"/>
                <wp:positionH relativeFrom="column">
                  <wp:posOffset>5354320</wp:posOffset>
                </wp:positionH>
                <wp:positionV relativeFrom="paragraph">
                  <wp:posOffset>1214120</wp:posOffset>
                </wp:positionV>
                <wp:extent cx="367030" cy="188595"/>
                <wp:effectExtent l="1270" t="0" r="3175" b="317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391053" w14:textId="77777777" w:rsidR="00C108F2" w:rsidRPr="0026362D" w:rsidRDefault="00C108F2" w:rsidP="009F14B5">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1364" id="Text Box 193" o:spid="_x0000_s1061" type="#_x0000_t202" style="position:absolute;left:0;text-align:left;margin-left:421.6pt;margin-top:95.6pt;width:28.9pt;height:1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" filled="f" stroked="f" strokeweight=".5pt">
                <v:textbox inset="0,0,0,0">
                  <w:txbxContent>
                    <w:p w14:paraId="68391053" w14:textId="77777777" w:rsidR="00C108F2" w:rsidRPr="0026362D" w:rsidRDefault="00C108F2" w:rsidP="009F14B5">
                      <w:pPr>
                        <w:ind w:firstLine="0"/>
                      </w:pPr>
                      <w:r w:rsidRPr="0026362D">
                        <w:t>UB</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3D8BEB7" wp14:editId="7D194127">
                <wp:simplePos x="0" y="0"/>
                <wp:positionH relativeFrom="column">
                  <wp:posOffset>3195320</wp:posOffset>
                </wp:positionH>
                <wp:positionV relativeFrom="paragraph">
                  <wp:posOffset>1215390</wp:posOffset>
                </wp:positionV>
                <wp:extent cx="2738755" cy="8890"/>
                <wp:effectExtent l="13970" t="9525" r="9525" b="1016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149BA" id="Straight Connector 194"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" strokeweight="1.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4CE56ABB" wp14:editId="183C61A0">
                <wp:simplePos x="0" y="0"/>
                <wp:positionH relativeFrom="column">
                  <wp:posOffset>3512820</wp:posOffset>
                </wp:positionH>
                <wp:positionV relativeFrom="paragraph">
                  <wp:posOffset>1215390</wp:posOffset>
                </wp:positionV>
                <wp:extent cx="266065" cy="188595"/>
                <wp:effectExtent l="0" t="0" r="2540" b="190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E09CE1" w14:textId="77777777" w:rsidR="00C108F2" w:rsidRPr="0026362D" w:rsidRDefault="00C108F2" w:rsidP="009F14B5">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6ABB" id="Text Box 195" o:spid="_x0000_s1062" type="#_x0000_t202" style="position:absolute;left:0;text-align:left;margin-left:276.6pt;margin-top:95.7pt;width:20.95pt;height:14.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" filled="f" stroked="f" strokeweight=".5pt">
                <v:textbox inset="0,0,0,0">
                  <w:txbxContent>
                    <w:p w14:paraId="1EE09CE1" w14:textId="77777777" w:rsidR="00C108F2" w:rsidRPr="0026362D" w:rsidRDefault="00C108F2" w:rsidP="009F14B5">
                      <w:pPr>
                        <w:ind w:firstLine="0"/>
                      </w:pPr>
                      <w:r w:rsidRPr="0026362D">
                        <w:t>LB</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F79FADC" wp14:editId="6599AB8D">
                <wp:simplePos x="0" y="0"/>
                <wp:positionH relativeFrom="column">
                  <wp:posOffset>5567680</wp:posOffset>
                </wp:positionH>
                <wp:positionV relativeFrom="paragraph">
                  <wp:posOffset>1104265</wp:posOffset>
                </wp:positionV>
                <wp:extent cx="0" cy="212725"/>
                <wp:effectExtent l="14605" t="12700" r="13970" b="1270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2E2F1" id="Straight Connector 196"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HVLQIAAFI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" strokeweight="1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53573410" wp14:editId="53751C9B">
                <wp:simplePos x="0" y="0"/>
                <wp:positionH relativeFrom="column">
                  <wp:posOffset>3195320</wp:posOffset>
                </wp:positionH>
                <wp:positionV relativeFrom="paragraph">
                  <wp:posOffset>23495</wp:posOffset>
                </wp:positionV>
                <wp:extent cx="0" cy="1209040"/>
                <wp:effectExtent l="13970" t="17780" r="14605" b="1143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B104B" id="Straight Connector 19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vw7gYS8CAABT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4ED75B7F" wp14:editId="36DDF446">
                <wp:simplePos x="0" y="0"/>
                <wp:positionH relativeFrom="column">
                  <wp:posOffset>2916555</wp:posOffset>
                </wp:positionH>
                <wp:positionV relativeFrom="paragraph">
                  <wp:posOffset>-635</wp:posOffset>
                </wp:positionV>
                <wp:extent cx="193040" cy="176530"/>
                <wp:effectExtent l="1905" t="3175" r="0" b="127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B5B879" w14:textId="77777777" w:rsidR="00C108F2" w:rsidRPr="0026362D" w:rsidRDefault="00C108F2" w:rsidP="00573E60">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75B7F" id="Text Box 198" o:spid="_x0000_s1063" type="#_x0000_t202" style="position:absolute;left:0;text-align:left;margin-left:229.65pt;margin-top:-.05pt;width:15.2pt;height:13.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" filled="f" stroked="f" strokeweight=".5pt">
                <v:textbox inset="0,0,0,0">
                  <w:txbxContent>
                    <w:p w14:paraId="58B5B879" w14:textId="77777777" w:rsidR="00C108F2" w:rsidRPr="0026362D" w:rsidRDefault="00C108F2" w:rsidP="00573E60">
                      <w:r w:rsidRPr="0026362D">
                        <w:t>B)</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BF0F2CC" wp14:editId="659F865A">
                <wp:simplePos x="0" y="0"/>
                <wp:positionH relativeFrom="column">
                  <wp:posOffset>3771265</wp:posOffset>
                </wp:positionH>
                <wp:positionV relativeFrom="paragraph">
                  <wp:posOffset>1127760</wp:posOffset>
                </wp:positionV>
                <wp:extent cx="0" cy="212090"/>
                <wp:effectExtent l="8890" t="7620" r="10160" b="889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48691" id="Straight Connector 19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PCVhH4uAgAAUg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33F2097B" wp14:editId="676284E7">
                <wp:extent cx="2980690" cy="1407795"/>
                <wp:effectExtent l="0" t="0" r="29210" b="190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201"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27FA3659" w14:textId="77777777" w:rsidR="00C108F2" w:rsidRPr="006320E6" w:rsidRDefault="00C108F2" w:rsidP="009F14B5">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2"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3"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203E9F" w14:textId="77777777" w:rsidR="00C108F2" w:rsidRPr="006320E6" w:rsidRDefault="00C108F2" w:rsidP="009F14B5">
                              <w:pPr>
                                <w:ind w:firstLine="0"/>
                              </w:pPr>
                              <w:r w:rsidRPr="006320E6">
                                <w:t>η</w:t>
                              </w:r>
                            </w:p>
                          </w:txbxContent>
                        </wps:txbx>
                        <wps:bodyPr rot="0" vert="horz" wrap="square" lIns="91440" tIns="45720" rIns="91440" bIns="45720" anchor="t" anchorCtr="0" upright="1">
                          <a:noAutofit/>
                        </wps:bodyPr>
                      </wps:wsp>
                      <wps:wsp>
                        <wps:cNvPr id="205"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6"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209" name="Group 582"/>
                        <wpg:cNvGrpSpPr>
                          <a:grpSpLocks/>
                        </wpg:cNvGrpSpPr>
                        <wpg:grpSpPr bwMode="auto">
                          <a:xfrm>
                            <a:off x="2058057" y="923800"/>
                            <a:ext cx="226502" cy="471399"/>
                            <a:chOff x="165731" y="169998"/>
                            <a:chExt cx="146799" cy="305559"/>
                          </a:xfrm>
                        </wpg:grpSpPr>
                        <wps:wsp>
                          <wps:cNvPr id="21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F92415" w14:textId="77777777" w:rsidR="00C108F2" w:rsidRPr="006320E6" w:rsidRDefault="00C108F2" w:rsidP="009F14B5">
                                <w:pPr>
                                  <w:spacing w:after="0"/>
                                  <w:ind w:firstLine="0"/>
                                </w:pPr>
                                <w:r>
                                  <w:t xml:space="preserve">  </w:t>
                                </w:r>
                                <w:r w:rsidRPr="006320E6">
                                  <w:t>$</w:t>
                                </w:r>
                              </w:p>
                              <w:p w14:paraId="30EA0F93" w14:textId="77777777" w:rsidR="00C108F2" w:rsidRPr="006320E6" w:rsidRDefault="00C108F2" w:rsidP="009F14B5">
                                <w:pPr>
                                  <w:spacing w:after="0"/>
                                  <w:ind w:firstLine="0"/>
                                </w:pPr>
                                <w:r w:rsidRPr="006320E6">
                                  <w:t>kWh</w:t>
                                </w:r>
                              </w:p>
                            </w:txbxContent>
                          </wps:txbx>
                          <wps:bodyPr rot="0" vert="horz" wrap="square" lIns="0" tIns="0" rIns="0" bIns="0" anchor="t" anchorCtr="0" upright="1">
                            <a:noAutofit/>
                          </wps:bodyPr>
                        </wps:wsp>
                        <wps:wsp>
                          <wps:cNvPr id="21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37EBC8" w14:textId="77777777" w:rsidR="00C108F2" w:rsidRPr="0026362D" w:rsidRDefault="00C108F2" w:rsidP="009F14B5">
                              <w:pPr>
                                <w:ind w:firstLine="0"/>
                              </w:pPr>
                              <w:r w:rsidRPr="0026362D">
                                <w:t>LB</w:t>
                              </w:r>
                            </w:p>
                          </w:txbxContent>
                        </wps:txbx>
                        <wps:bodyPr rot="0" vert="horz" wrap="square" lIns="0" tIns="0" rIns="0" bIns="0" anchor="t" anchorCtr="0" upright="1">
                          <a:noAutofit/>
                        </wps:bodyPr>
                      </wps:wsp>
                      <wps:wsp>
                        <wps:cNvPr id="21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97BC7A" w14:textId="77777777" w:rsidR="00C108F2" w:rsidRPr="0026362D" w:rsidRDefault="00C108F2" w:rsidP="009F14B5">
                              <w:pPr>
                                <w:ind w:firstLine="0"/>
                              </w:pPr>
                              <w:r w:rsidRPr="0026362D">
                                <w:t>UB</w:t>
                              </w:r>
                            </w:p>
                          </w:txbxContent>
                        </wps:txbx>
                        <wps:bodyPr rot="0" vert="horz" wrap="square" lIns="0" tIns="0" rIns="0" bIns="0" anchor="t" anchorCtr="0" upright="1">
                          <a:noAutofit/>
                        </wps:bodyPr>
                      </wps:wsp>
                      <wps:wsp>
                        <wps:cNvPr id="21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A166EE" w14:textId="77777777" w:rsidR="00C108F2" w:rsidRPr="0026362D" w:rsidRDefault="00C108F2" w:rsidP="009F14B5">
                              <w:pPr>
                                <w:spacing w:after="0"/>
                                <w:ind w:firstLine="0"/>
                              </w:pPr>
                              <w:r w:rsidRPr="0026362D">
                                <w:t>Generator Output (kW)</w:t>
                              </w:r>
                            </w:p>
                          </w:txbxContent>
                        </wps:txbx>
                        <wps:bodyPr rot="0" vert="horz" wrap="square" lIns="0" tIns="0" rIns="0" bIns="0" anchor="t" anchorCtr="0" upright="1">
                          <a:noAutofit/>
                        </wps:bodyPr>
                      </wps:wsp>
                      <wps:wsp>
                        <wps:cNvPr id="21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879569" w14:textId="77777777" w:rsidR="00C108F2" w:rsidRPr="0026362D" w:rsidRDefault="00C108F2" w:rsidP="009F14B5">
                              <w:pPr>
                                <w:ind w:firstLine="0"/>
                              </w:pPr>
                              <w:r w:rsidRPr="0026362D">
                                <w:t>A)</w:t>
                              </w:r>
                            </w:p>
                          </w:txbxContent>
                        </wps:txbx>
                        <wps:bodyPr rot="0" vert="horz" wrap="square" lIns="0" tIns="0" rIns="0" bIns="0" anchor="t" anchorCtr="0" upright="1">
                          <a:noAutofit/>
                        </wps:bodyPr>
                      </wps:wsp>
                      <wps:wsp>
                        <wps:cNvPr id="21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21ABC" w14:textId="77777777" w:rsidR="00C108F2" w:rsidRPr="006320E6" w:rsidRDefault="00C108F2" w:rsidP="009F14B5">
                              <w:pPr>
                                <w:ind w:firstLine="0"/>
                              </w:pPr>
                              <w:r w:rsidRPr="006320E6">
                                <w:t>$/hr</w:t>
                              </w:r>
                            </w:p>
                          </w:txbxContent>
                        </wps:txbx>
                        <wps:bodyPr rot="0" vert="horz" wrap="square" lIns="91440" tIns="45720" rIns="91440" bIns="45720" anchor="t" anchorCtr="0" upright="1">
                          <a:noAutofit/>
                        </wps:bodyPr>
                      </wps:wsp>
                    </wpg:wgp>
                  </a:graphicData>
                </a:graphic>
              </wp:inline>
            </w:drawing>
          </mc:Choice>
          <mc:Fallback>
            <w:pict>
              <v:group w14:anchorId="33F2097B" id="Group 200" o:spid="_x0000_s1064"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">
                <v:rect id="Rectangle 613" o:spid="_x0000_s1065"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" fillcolor="#bfbfbf" stroked="f" strokeweight="1pt">
                  <v:textbox style="layout-flow:vertical;mso-layout-flow-alt:bottom-to-top">
                    <w:txbxContent>
                      <w:p w14:paraId="27FA3659" w14:textId="77777777" w:rsidR="00C108F2" w:rsidRPr="006320E6" w:rsidRDefault="00C108F2" w:rsidP="009F14B5">
                        <w:pPr>
                          <w:spacing w:after="0" w:line="240" w:lineRule="auto"/>
                          <w:ind w:firstLine="0"/>
                        </w:pPr>
                        <w:r w:rsidRPr="006320E6">
                          <w:t xml:space="preserve">       Discontinuity</w:t>
                        </w:r>
                      </w:p>
                    </w:txbxContent>
                  </v:textbox>
                </v:rect>
                <v:line id="Straight Connector 149" o:spid="_x0000_s1066"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" strokeweight="1.5pt">
                  <v:stroke joinstyle="miter"/>
                </v:line>
                <v:line id="Straight Connector 164" o:spid="_x0000_s1067"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" strokeweight="1pt">
                  <v:stroke joinstyle="miter"/>
                </v:line>
                <v:shape id="Text Box 165" o:spid="_x0000_s1068"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E203E9F" w14:textId="77777777" w:rsidR="00C108F2" w:rsidRPr="006320E6" w:rsidRDefault="00C108F2" w:rsidP="009F14B5">
                        <w:pPr>
                          <w:ind w:firstLine="0"/>
                        </w:pPr>
                        <w:r w:rsidRPr="006320E6">
                          <w:t>η</w:t>
                        </w:r>
                      </w:p>
                    </w:txbxContent>
                  </v:textbox>
                </v:shape>
                <v:shape id="Freeform 171" o:spid="_x0000_s1069"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070"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071"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" strokeweight="1.5pt">
                  <v:stroke joinstyle="miter"/>
                </v:line>
                <v:line id="Straight Connector 581" o:spid="_x0000_s1072"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" strokeweight="1pt">
                  <v:stroke joinstyle="miter"/>
                </v:line>
                <v:group id="Group 582" o:spid="_x0000_s1073"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583" o:spid="_x0000_s1074"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" filled="f" stroked="f" strokeweight=".5pt">
                    <v:textbox inset="0,0,0,0">
                      <w:txbxContent>
                        <w:p w14:paraId="40F92415" w14:textId="77777777" w:rsidR="00C108F2" w:rsidRPr="006320E6" w:rsidRDefault="00C108F2" w:rsidP="009F14B5">
                          <w:pPr>
                            <w:spacing w:after="0"/>
                            <w:ind w:firstLine="0"/>
                          </w:pPr>
                          <w:r>
                            <w:t xml:space="preserve">  </w:t>
                          </w:r>
                          <w:r w:rsidRPr="006320E6">
                            <w:t>$</w:t>
                          </w:r>
                        </w:p>
                        <w:p w14:paraId="30EA0F93" w14:textId="77777777" w:rsidR="00C108F2" w:rsidRPr="006320E6" w:rsidRDefault="00C108F2" w:rsidP="009F14B5">
                          <w:pPr>
                            <w:spacing w:after="0"/>
                            <w:ind w:firstLine="0"/>
                          </w:pPr>
                          <w:r w:rsidRPr="006320E6">
                            <w:t>kWh</w:t>
                          </w:r>
                        </w:p>
                      </w:txbxContent>
                    </v:textbox>
                  </v:shape>
                  <v:line id="Straight Connector 584" o:spid="_x0000_s1075"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" strokeweight=".5pt">
                    <v:stroke joinstyle="miter"/>
                  </v:line>
                </v:group>
                <v:shape id="Text Box 585" o:spid="_x0000_s1076"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0637EBC8" w14:textId="77777777" w:rsidR="00C108F2" w:rsidRPr="0026362D" w:rsidRDefault="00C108F2" w:rsidP="009F14B5">
                        <w:pPr>
                          <w:ind w:firstLine="0"/>
                        </w:pPr>
                        <w:r w:rsidRPr="0026362D">
                          <w:t>LB</w:t>
                        </w:r>
                      </w:p>
                    </w:txbxContent>
                  </v:textbox>
                </v:shape>
                <v:shape id="Text Box 586" o:spid="_x0000_s1077"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4F97BC7A" w14:textId="77777777" w:rsidR="00C108F2" w:rsidRPr="0026362D" w:rsidRDefault="00C108F2" w:rsidP="009F14B5">
                        <w:pPr>
                          <w:ind w:firstLine="0"/>
                        </w:pPr>
                        <w:r w:rsidRPr="0026362D">
                          <w:t>UB</w:t>
                        </w:r>
                      </w:p>
                    </w:txbxContent>
                  </v:textbox>
                </v:shape>
                <v:shape id="Text Box 587" o:spid="_x0000_s1078"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yJ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UaY8icYAAADcAAAA&#10;DwAAAAAAAAAAAAAAAAAHAgAAZHJzL2Rvd25yZXYueG1sUEsFBgAAAAADAAMAtwAAAPoCAAAAAA==&#10;" filled="f" stroked="f" strokeweight=".5pt">
                  <v:textbox inset="0,0,0,0">
                    <w:txbxContent>
                      <w:p w14:paraId="5FA166EE" w14:textId="77777777" w:rsidR="00C108F2" w:rsidRPr="0026362D" w:rsidRDefault="00C108F2" w:rsidP="009F14B5">
                        <w:pPr>
                          <w:spacing w:after="0"/>
                          <w:ind w:firstLine="0"/>
                        </w:pPr>
                        <w:r w:rsidRPr="0026362D">
                          <w:t>Generator Output (kW)</w:t>
                        </w:r>
                      </w:p>
                    </w:txbxContent>
                  </v:textbox>
                </v:shape>
                <v:shape id="Text Box 588" o:spid="_x0000_s1079"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14:paraId="0B879569" w14:textId="77777777" w:rsidR="00C108F2" w:rsidRPr="0026362D" w:rsidRDefault="00C108F2" w:rsidP="009F14B5">
                        <w:pPr>
                          <w:ind w:firstLine="0"/>
                        </w:pPr>
                        <w:r w:rsidRPr="0026362D">
                          <w:t>A)</w:t>
                        </w:r>
                      </w:p>
                    </w:txbxContent>
                  </v:textbox>
                </v:shape>
                <v:shape id="Freeform 614" o:spid="_x0000_s1080"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081"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14:paraId="7DF21ABC" w14:textId="77777777" w:rsidR="00C108F2" w:rsidRPr="006320E6" w:rsidRDefault="00C108F2" w:rsidP="009F14B5">
                        <w:pPr>
                          <w:ind w:firstLine="0"/>
                        </w:pPr>
                        <w:r w:rsidRPr="006320E6">
                          <w:t>$/hr</w:t>
                        </w:r>
                      </w:p>
                    </w:txbxContent>
                  </v:textbox>
                </v:shape>
                <w10:anchorlock/>
              </v:group>
            </w:pict>
          </mc:Fallback>
        </mc:AlternateContent>
      </w:r>
    </w:p>
    <w:p w14:paraId="694D83B7" w14:textId="2EB7C43E" w:rsidR="00573E60" w:rsidRPr="004F167F" w:rsidRDefault="00573E60" w:rsidP="00573E60">
      <w:pPr>
        <w:pStyle w:val="Caption"/>
      </w:pPr>
      <w:r w:rsidRPr="004F167F">
        <w:t xml:space="preserve">Figure </w:t>
      </w:r>
      <w:r w:rsidR="00BC0FF3">
        <w:fldChar w:fldCharType="begin"/>
      </w:r>
      <w:r w:rsidR="00BC0FF3">
        <w:instrText xml:space="preserve"> SEQ Figure \* ARABIC </w:instrText>
      </w:r>
      <w:r w:rsidR="00BC0FF3">
        <w:fldChar w:fldCharType="separate"/>
      </w:r>
      <w:r w:rsidR="00AF74DD">
        <w:rPr>
          <w:noProof/>
        </w:rPr>
        <w:t>18</w:t>
      </w:r>
      <w:r w:rsidR="00BC0FF3">
        <w:rPr>
          <w:noProof/>
        </w:rPr>
        <w:fldChar w:fldCharType="end"/>
      </w:r>
      <w:r w:rsidRPr="004F167F">
        <w:t xml:space="preserve"> Conceptual depiction of generator performance and cost functions. </w:t>
      </w:r>
    </w:p>
    <w:p w14:paraId="5DC2F6F2" w14:textId="77777777" w:rsidR="00573E60" w:rsidRPr="000A7B7F" w:rsidRDefault="00573E60" w:rsidP="00573E60">
      <w:pPr>
        <w:pStyle w:val="Caption"/>
      </w:pPr>
      <w:r w:rsidRPr="000A7B7F">
        <w:t>A) Typical electric generator efficiency (η), specific cost of generation ($/kWh), and non-linear operating cost curve ($/hr).</w:t>
      </w:r>
    </w:p>
    <w:p w14:paraId="1B88783C" w14:textId="77777777" w:rsidR="00573E60" w:rsidRPr="000A7B7F" w:rsidRDefault="00573E60" w:rsidP="00573E60">
      <w:pPr>
        <w:pStyle w:val="Caption"/>
      </w:pPr>
      <w:r w:rsidRPr="000A7B7F">
        <w:t xml:space="preserve">B) Piecewise convex quadratic cost functions. </w:t>
      </w:r>
    </w:p>
    <w:p w14:paraId="5D7952DD" w14:textId="1254F00A" w:rsidR="00573E60" w:rsidRDefault="00573E60" w:rsidP="00573E60">
      <w:pPr>
        <w:spacing w:before="240"/>
      </w:pPr>
      <w:r w:rsidRPr="000A7B7F">
        <w:t>Fit A and Fit B are determ</w:t>
      </w:r>
      <w:r>
        <w:t xml:space="preserve">ined by a least squares problem, eq </w:t>
      </w:r>
      <w:r w:rsidR="00A9473C">
        <w:fldChar w:fldCharType="begin"/>
      </w:r>
      <w:r w:rsidR="00A9473C">
        <w:instrText xml:space="preserve"> REF _Ref505888786 \h </w:instrText>
      </w:r>
      <w:r w:rsidR="00A9473C">
        <w:fldChar w:fldCharType="separate"/>
      </w:r>
      <w:r w:rsidR="00AF74DD">
        <w:t>(</w:t>
      </w:r>
      <w:r w:rsidR="00AF74DD">
        <w:rPr>
          <w:noProof/>
        </w:rPr>
        <w:t>8</w:t>
      </w:r>
      <w:r w:rsidR="00AF74DD">
        <w:t>)</w:t>
      </w:r>
      <w:r w:rsidR="00A9473C">
        <w:fldChar w:fldCharType="end"/>
      </w:r>
      <w:r>
        <w:t xml:space="preserve">. The objective of the least squares problem is to find the curve fitting coefficients, </w:t>
      </w:r>
      <w:r w:rsidRPr="00B8785F">
        <w:rPr>
          <w:b/>
          <w:i/>
        </w:rPr>
        <w:t>a</w:t>
      </w:r>
      <w:r w:rsidRPr="00B8785F">
        <w:rPr>
          <w:b/>
          <w:i/>
          <w:vertAlign w:val="subscript"/>
        </w:rPr>
        <w:t>j</w:t>
      </w:r>
      <w:r>
        <w:t xml:space="preserve"> and </w:t>
      </w:r>
      <w:r w:rsidRPr="00B8785F">
        <w:rPr>
          <w:b/>
          <w:i/>
        </w:rPr>
        <w:t>b</w:t>
      </w:r>
      <w:r w:rsidRPr="00B8785F">
        <w:rPr>
          <w:b/>
          <w:i/>
          <w:vertAlign w:val="subscript"/>
        </w:rPr>
        <w:t>j</w:t>
      </w:r>
      <w:r>
        <w:t xml:space="preserve">, that minimize the sum of errors between the fit cost and the recorded data in set </w:t>
      </w:r>
      <w:r w:rsidRPr="009B6997">
        <w:rPr>
          <w:b/>
          <w:i/>
        </w:rPr>
        <w:t>D</w:t>
      </w:r>
      <w:r>
        <w:t xml:space="preserve">. The data used to calibrate the individual generator cost functions, i.e. </w:t>
      </w:r>
      <w:r w:rsidRPr="00675ABB">
        <w:rPr>
          <w:b/>
          <w:i/>
        </w:rPr>
        <w:t>F(P</w:t>
      </w:r>
      <w:r w:rsidRPr="00675ABB">
        <w:rPr>
          <w:b/>
          <w:i/>
          <w:vertAlign w:val="subscript"/>
        </w:rPr>
        <w:t>i</w:t>
      </w:r>
      <w:r w:rsidRPr="00675ABB">
        <w:rPr>
          <w:b/>
          <w:i/>
        </w:rPr>
        <w:t>)</w:t>
      </w:r>
      <w:r>
        <w:t xml:space="preserve"> for generator </w:t>
      </w:r>
      <w:r w:rsidRPr="00675ABB">
        <w:rPr>
          <w:b/>
          <w:i/>
        </w:rPr>
        <w:t>i</w:t>
      </w:r>
      <w:r>
        <w:t xml:space="preserve"> at power </w:t>
      </w:r>
      <w:r w:rsidRPr="00675ABB">
        <w:rPr>
          <w:b/>
          <w:i/>
        </w:rPr>
        <w:t>P</w:t>
      </w:r>
      <w:r w:rsidRPr="00675ABB">
        <w:rPr>
          <w:b/>
          <w:i/>
          <w:vertAlign w:val="subscript"/>
        </w:rPr>
        <w:t>i</w:t>
      </w:r>
      <w:r>
        <w:t xml:space="preserve">, consists of individual data points, </w:t>
      </w:r>
      <w:r w:rsidRPr="00675ABB">
        <w:rPr>
          <w:b/>
          <w:i/>
        </w:rPr>
        <w:t>d</w:t>
      </w:r>
      <w:r>
        <w:t xml:space="preserve">, for power output, </w:t>
      </w:r>
      <w:bookmarkStart w:id="56" w:name="OLE_LINK45"/>
      <w:bookmarkStart w:id="57" w:name="OLE_LINK46"/>
      <w:bookmarkStart w:id="58" w:name="OLE_LINK47"/>
      <w:r w:rsidRPr="00675ABB">
        <w:rPr>
          <w:b/>
          <w:i/>
        </w:rPr>
        <w:t>(P</w:t>
      </w:r>
      <w:r w:rsidRPr="00675ABB">
        <w:rPr>
          <w:b/>
          <w:i/>
          <w:vertAlign w:val="subscript"/>
        </w:rPr>
        <w:t>i</w:t>
      </w:r>
      <w:r w:rsidRPr="00675ABB">
        <w:rPr>
          <w:b/>
          <w:i/>
        </w:rPr>
        <w:t>)</w:t>
      </w:r>
      <w:r w:rsidRPr="00675ABB">
        <w:rPr>
          <w:b/>
          <w:i/>
          <w:vertAlign w:val="subscript"/>
        </w:rPr>
        <w:t>d</w:t>
      </w:r>
      <w:bookmarkEnd w:id="56"/>
      <w:bookmarkEnd w:id="57"/>
      <w:bookmarkEnd w:id="58"/>
      <w:r>
        <w:t xml:space="preserve">, and fuel input, </w:t>
      </w:r>
      <w:r w:rsidRPr="00675ABB">
        <w:rPr>
          <w:b/>
          <w:i/>
        </w:rPr>
        <w:t>Y</w:t>
      </w:r>
      <w:r w:rsidRPr="00675ABB">
        <w:rPr>
          <w:b/>
          <w:i/>
          <w:vertAlign w:val="subscript"/>
        </w:rPr>
        <w:t>d</w:t>
      </w:r>
      <w:r>
        <w:t xml:space="preserve">. The piecewise quadratic cost function is described by equations </w:t>
      </w:r>
      <w:r w:rsidR="00A9473C">
        <w:fldChar w:fldCharType="begin"/>
      </w:r>
      <w:r w:rsidR="00A9473C">
        <w:instrText xml:space="preserve"> REF _Ref505888815 \h </w:instrText>
      </w:r>
      <w:r w:rsidR="00A9473C">
        <w:fldChar w:fldCharType="separate"/>
      </w:r>
      <w:r w:rsidR="00AF74DD">
        <w:t>(</w:t>
      </w:r>
      <w:r w:rsidR="00AF74DD">
        <w:rPr>
          <w:noProof/>
        </w:rPr>
        <w:t>9</w:t>
      </w:r>
      <w:r w:rsidR="00AF74DD">
        <w:t>)</w:t>
      </w:r>
      <w:r w:rsidR="00A9473C">
        <w:fldChar w:fldCharType="end"/>
      </w:r>
      <w:r>
        <w:t xml:space="preserve"> and </w:t>
      </w:r>
      <w:r w:rsidR="00A9473C">
        <w:fldChar w:fldCharType="begin"/>
      </w:r>
      <w:r w:rsidR="00A9473C">
        <w:instrText xml:space="preserve"> REF _Ref505888825 \h </w:instrText>
      </w:r>
      <w:r w:rsidR="00A9473C">
        <w:fldChar w:fldCharType="separate"/>
      </w:r>
      <w:r w:rsidR="00AF74DD">
        <w:t>(</w:t>
      </w:r>
      <w:r w:rsidR="00AF74DD">
        <w:rPr>
          <w:noProof/>
        </w:rPr>
        <w:t>10</w:t>
      </w:r>
      <w:r w:rsidR="00AF74DD">
        <w:t>)</w:t>
      </w:r>
      <w:r w:rsidR="00A9473C">
        <w:fldChar w:fldCharType="end"/>
      </w:r>
      <w:r>
        <w:t xml:space="preserve">. There are </w:t>
      </w:r>
      <w:r w:rsidRPr="00B8785F">
        <w:rPr>
          <w:i/>
        </w:rPr>
        <w:t>m</w:t>
      </w:r>
      <w:r>
        <w:t xml:space="preserve"> segments, </w:t>
      </w:r>
      <w:r w:rsidRPr="00B8785F">
        <w:rPr>
          <w:b/>
          <w:i/>
        </w:rPr>
        <w:t>S</w:t>
      </w:r>
      <w:r>
        <w:rPr>
          <w:b/>
          <w:i/>
          <w:vertAlign w:val="subscript"/>
        </w:rPr>
        <w:t>j</w:t>
      </w:r>
      <w:r>
        <w:t xml:space="preserve">, each with a corresponding length, </w:t>
      </w:r>
      <w:r>
        <w:rPr>
          <w:b/>
          <w:i/>
        </w:rPr>
        <w:t>Smax</w:t>
      </w:r>
      <w:r>
        <w:rPr>
          <w:b/>
          <w:i/>
          <w:vertAlign w:val="subscript"/>
        </w:rPr>
        <w:t>j</w:t>
      </w:r>
      <w:r>
        <w:t xml:space="preserve">. The output, </w:t>
      </w:r>
      <w:r w:rsidRPr="00675ABB">
        <w:rPr>
          <w:b/>
          <w:i/>
        </w:rPr>
        <w:t>(P</w:t>
      </w:r>
      <w:r w:rsidRPr="00675ABB">
        <w:rPr>
          <w:b/>
          <w:i/>
          <w:vertAlign w:val="subscript"/>
        </w:rPr>
        <w:t>i</w:t>
      </w:r>
      <w:r w:rsidRPr="00675ABB">
        <w:rPr>
          <w:b/>
          <w:i/>
        </w:rPr>
        <w:t>)</w:t>
      </w:r>
      <w:r w:rsidRPr="00675ABB">
        <w:rPr>
          <w:b/>
          <w:i/>
          <w:vertAlign w:val="subscript"/>
        </w:rPr>
        <w:t>d</w:t>
      </w:r>
      <w:r>
        <w:t xml:space="preserve">, is divided into these segments in order, such that </w:t>
      </w:r>
      <w:r w:rsidRPr="000424AF">
        <w:rPr>
          <w:b/>
          <w:i/>
        </w:rPr>
        <w:t>S</w:t>
      </w:r>
      <w:r w:rsidRPr="000424AF">
        <w:rPr>
          <w:b/>
          <w:i/>
          <w:vertAlign w:val="subscript"/>
        </w:rPr>
        <w:t>1</w:t>
      </w:r>
      <w:r>
        <w:t xml:space="preserve"> = </w:t>
      </w:r>
      <w:r w:rsidRPr="000424AF">
        <w:rPr>
          <w:b/>
          <w:i/>
        </w:rPr>
        <w:t>Smax</w:t>
      </w:r>
      <w:r w:rsidRPr="000424AF">
        <w:rPr>
          <w:b/>
          <w:i/>
          <w:vertAlign w:val="subscript"/>
        </w:rPr>
        <w:t>1</w:t>
      </w:r>
      <w:r>
        <w:t xml:space="preserve"> before </w:t>
      </w:r>
      <w:r w:rsidRPr="000424AF">
        <w:rPr>
          <w:b/>
          <w:i/>
        </w:rPr>
        <w:t>S</w:t>
      </w:r>
      <w:r w:rsidRPr="000424AF">
        <w:rPr>
          <w:b/>
          <w:i/>
          <w:vertAlign w:val="subscript"/>
        </w:rPr>
        <w:t>2</w:t>
      </w:r>
      <w:r>
        <w:t xml:space="preserve"> has a value greater than zero. Equation </w:t>
      </w:r>
      <w:r w:rsidR="00454E37">
        <w:fldChar w:fldCharType="begin"/>
      </w:r>
      <w:r w:rsidR="00454E37">
        <w:instrText xml:space="preserve"> REF _Ref505888832 \h </w:instrText>
      </w:r>
      <w:r w:rsidR="00454E37">
        <w:fldChar w:fldCharType="separate"/>
      </w:r>
      <w:r w:rsidR="00AF74DD">
        <w:t>(</w:t>
      </w:r>
      <w:r w:rsidR="00AF74DD">
        <w:rPr>
          <w:noProof/>
        </w:rPr>
        <w:t>11</w:t>
      </w:r>
      <w:r w:rsidR="00AF74DD">
        <w:t>)</w:t>
      </w:r>
      <w:r w:rsidR="00454E37">
        <w:fldChar w:fldCharType="end"/>
      </w:r>
      <w:r>
        <w:t xml:space="preserve"> converts the optimization of </w:t>
      </w:r>
      <w:r w:rsidR="00454E37">
        <w:fldChar w:fldCharType="begin"/>
      </w:r>
      <w:r w:rsidR="00454E37">
        <w:instrText xml:space="preserve"> REF _Ref505888786 \h </w:instrText>
      </w:r>
      <w:r w:rsidR="00454E37">
        <w:fldChar w:fldCharType="separate"/>
      </w:r>
      <w:r w:rsidR="00AF74DD">
        <w:t>(</w:t>
      </w:r>
      <w:r w:rsidR="00AF74DD">
        <w:rPr>
          <w:noProof/>
        </w:rPr>
        <w:t>8</w:t>
      </w:r>
      <w:r w:rsidR="00AF74DD">
        <w:t>)</w:t>
      </w:r>
      <w:r w:rsidR="00454E37">
        <w:fldChar w:fldCharType="end"/>
      </w:r>
      <w:r>
        <w:t xml:space="preserve"> into the quadratic programing formulation, </w:t>
      </w:r>
      <w:r w:rsidRPr="00117628">
        <w:rPr>
          <w:i/>
        </w:rPr>
        <w:t>min C = x’Hx + f’x</w:t>
      </w:r>
      <w:r>
        <w:t xml:space="preserve">. Constraint equation </w:t>
      </w:r>
      <w:r w:rsidR="00454E37">
        <w:fldChar w:fldCharType="begin"/>
      </w:r>
      <w:r w:rsidR="00454E37">
        <w:instrText xml:space="preserve"> REF _Ref505888945 \h </w:instrText>
      </w:r>
      <w:r w:rsidR="00454E37">
        <w:fldChar w:fldCharType="separate"/>
      </w:r>
      <w:r w:rsidR="00AF74DD">
        <w:t>(</w:t>
      </w:r>
      <w:r w:rsidR="00AF74DD">
        <w:rPr>
          <w:noProof/>
        </w:rPr>
        <w:t>12</w:t>
      </w:r>
      <w:r w:rsidR="00AF74DD">
        <w:t>)</w:t>
      </w:r>
      <w:r w:rsidR="00454E37">
        <w:fldChar w:fldCharType="end"/>
      </w:r>
      <w:r>
        <w:t xml:space="preserve"> ensures a convex fit, while constraint equation </w:t>
      </w:r>
      <w:r w:rsidR="00454E37">
        <w:fldChar w:fldCharType="begin"/>
      </w:r>
      <w:r w:rsidR="00454E37">
        <w:instrText xml:space="preserve"> REF _Ref505888955 \h </w:instrText>
      </w:r>
      <w:r w:rsidR="00454E37">
        <w:fldChar w:fldCharType="separate"/>
      </w:r>
      <w:r w:rsidR="00AF74DD">
        <w:t>(</w:t>
      </w:r>
      <w:r w:rsidR="00AF74DD">
        <w:rPr>
          <w:noProof/>
        </w:rPr>
        <w:t>13</w:t>
      </w:r>
      <w:r w:rsidR="00AF74DD">
        <w:t>)</w:t>
      </w:r>
      <w:r w:rsidR="00454E37">
        <w:fldChar w:fldCharType="end"/>
      </w:r>
      <w:r>
        <w:t xml:space="preserve"> ensures a tight fit at maximum output, i.e. </w:t>
      </w:r>
      <w:bookmarkStart w:id="59" w:name="OLE_LINK10"/>
      <w:bookmarkStart w:id="60" w:name="OLE_LINK11"/>
      <w:r>
        <w:rPr>
          <w:b/>
          <w:i/>
        </w:rPr>
        <w:t>Fit</w:t>
      </w:r>
      <w:r>
        <w:rPr>
          <w:b/>
          <w:i/>
          <w:vertAlign w:val="subscript"/>
        </w:rPr>
        <w:t>max</w:t>
      </w:r>
      <w:bookmarkEnd w:id="59"/>
      <w:bookmarkEnd w:id="60"/>
      <w:r>
        <w:rPr>
          <w:b/>
          <w:i/>
          <w:vertAlign w:val="subscript"/>
        </w:rPr>
        <w:t xml:space="preserve"> </w:t>
      </w:r>
      <w:r w:rsidRPr="002024E0">
        <w:rPr>
          <w:b/>
          <w:i/>
        </w:rPr>
        <w:t>=</w:t>
      </w:r>
      <w:r>
        <w:t xml:space="preserve"> </w:t>
      </w:r>
      <w:bookmarkStart w:id="61" w:name="OLE_LINK12"/>
      <w:bookmarkStart w:id="62" w:name="OLE_LINK13"/>
      <w:r>
        <w:rPr>
          <w:b/>
          <w:i/>
        </w:rPr>
        <w:t>Y</w:t>
      </w:r>
      <w:r>
        <w:rPr>
          <w:b/>
          <w:i/>
          <w:vertAlign w:val="subscript"/>
        </w:rPr>
        <w:t>max</w:t>
      </w:r>
      <w:bookmarkEnd w:id="61"/>
      <w:bookmarkEnd w:id="62"/>
      <w:r>
        <w:t xml:space="preserve">, where </w:t>
      </w:r>
      <w:r>
        <w:rPr>
          <w:b/>
          <w:i/>
        </w:rPr>
        <w:t>Y</w:t>
      </w:r>
      <w:r>
        <w:rPr>
          <w:b/>
          <w:i/>
          <w:vertAlign w:val="subscript"/>
        </w:rPr>
        <w:t>max</w:t>
      </w:r>
      <w:r>
        <w:t xml:space="preserve"> corresponds to the cost at </w:t>
      </w:r>
      <w:bookmarkStart w:id="63" w:name="OLE_LINK8"/>
      <w:bookmarkStart w:id="64" w:name="OLE_LINK9"/>
      <w:r w:rsidRPr="000424AF">
        <w:rPr>
          <w:b/>
          <w:i/>
        </w:rPr>
        <w:t>max(X</w:t>
      </w:r>
      <w:r>
        <w:rPr>
          <w:b/>
          <w:i/>
          <w:vertAlign w:val="subscript"/>
        </w:rPr>
        <w:t>d</w:t>
      </w:r>
      <w:r w:rsidRPr="000424AF">
        <w:rPr>
          <w:b/>
          <w:i/>
        </w:rPr>
        <w:t>)</w:t>
      </w:r>
      <w:bookmarkEnd w:id="63"/>
      <w:bookmarkEnd w:id="64"/>
      <w:r>
        <w:t>.</w:t>
      </w:r>
    </w:p>
    <w:tbl>
      <w:tblPr>
        <w:tblW w:w="5000" w:type="pct"/>
        <w:tblCellMar>
          <w:left w:w="14" w:type="dxa"/>
          <w:right w:w="14" w:type="dxa"/>
        </w:tblCellMar>
        <w:tblLook w:val="04A0" w:firstRow="1" w:lastRow="0" w:firstColumn="1" w:lastColumn="0" w:noHBand="0" w:noVBand="1"/>
      </w:tblPr>
      <w:tblGrid>
        <w:gridCol w:w="575"/>
        <w:gridCol w:w="8230"/>
        <w:gridCol w:w="555"/>
      </w:tblGrid>
      <w:tr w:rsidR="00573E60" w:rsidRPr="00CD72A5" w14:paraId="68FFFA13" w14:textId="77777777" w:rsidTr="00310C44">
        <w:tc>
          <w:tcPr>
            <w:tcW w:w="300" w:type="pct"/>
            <w:shd w:val="clear" w:color="auto" w:fill="auto"/>
            <w:vAlign w:val="center"/>
          </w:tcPr>
          <w:p w14:paraId="126CC38D" w14:textId="77777777" w:rsidR="00573E60" w:rsidRPr="004F167F" w:rsidRDefault="00573E60" w:rsidP="00B5039F">
            <w:pPr>
              <w:pStyle w:val="ListParagraph"/>
              <w:widowControl w:val="0"/>
              <w:numPr>
                <w:ilvl w:val="0"/>
                <w:numId w:val="19"/>
              </w:numPr>
              <w:snapToGrid w:val="0"/>
              <w:spacing w:after="0" w:line="252" w:lineRule="auto"/>
            </w:pPr>
          </w:p>
        </w:tc>
        <w:tc>
          <w:tcPr>
            <w:tcW w:w="4400" w:type="pct"/>
            <w:shd w:val="clear" w:color="auto" w:fill="auto"/>
            <w:vAlign w:val="center"/>
          </w:tcPr>
          <w:p w14:paraId="7196B4D6" w14:textId="77777777" w:rsidR="00573E60" w:rsidRPr="004F167F" w:rsidRDefault="00C108F2" w:rsidP="00573E60">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lim>
                    </m:limLow>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w:bookmarkStart w:id="65" w:name="OLE_LINK43"/>
                            <w:bookmarkStart w:id="66" w:name="OLE_LINK44"/>
                            <m:sSub>
                              <m:sSubPr>
                                <m:ctrlPr>
                                  <w:rPr>
                                    <w:rFonts w:ascii="Cambria Math" w:hAnsi="Cambria Math"/>
                                    <w:i/>
                                  </w:rPr>
                                </m:ctrlPr>
                              </m:sSubPr>
                              <m:e>
                                <m:r>
                                  <w:rPr>
                                    <w:rFonts w:ascii="Cambria Math" w:hAnsi="Cambria Math"/>
                                  </w:rPr>
                                  <m:t>Y</m:t>
                                </m:r>
                              </m:e>
                              <m:sub>
                                <m:r>
                                  <w:rPr>
                                    <w:rFonts w:ascii="Cambria Math" w:hAnsi="Cambria Math"/>
                                  </w:rPr>
                                  <m:t>d</m:t>
                                </m:r>
                              </m:sub>
                            </m:sSub>
                            <w:bookmarkEnd w:id="65"/>
                            <w:bookmarkEnd w:id="66"/>
                          </m:e>
                        </m:d>
                      </m:e>
                      <m:sup>
                        <m:r>
                          <w:rPr>
                            <w:rFonts w:ascii="Cambria Math" w:hAnsi="Cambria Math"/>
                          </w:rPr>
                          <m:t>2</m:t>
                        </m:r>
                      </m:sup>
                    </m:sSup>
                  </m:e>
                </m:nary>
              </m:oMath>
            </m:oMathPara>
          </w:p>
        </w:tc>
        <w:tc>
          <w:tcPr>
            <w:tcW w:w="300" w:type="pct"/>
            <w:shd w:val="clear" w:color="auto" w:fill="auto"/>
            <w:vAlign w:val="center"/>
          </w:tcPr>
          <w:p w14:paraId="3DA473EC" w14:textId="11796644" w:rsidR="00573E60" w:rsidRPr="00CD72A5" w:rsidRDefault="00D20B7C" w:rsidP="00D20B7C">
            <w:pPr>
              <w:widowControl w:val="0"/>
              <w:snapToGrid w:val="0"/>
              <w:spacing w:after="0" w:line="252" w:lineRule="auto"/>
              <w:ind w:firstLine="0"/>
            </w:pPr>
            <w:bookmarkStart w:id="67" w:name="_Ref505888786"/>
            <w:r>
              <w:t>(</w:t>
            </w:r>
            <w:r w:rsidR="00BC0FF3">
              <w:fldChar w:fldCharType="begin"/>
            </w:r>
            <w:r w:rsidR="00BC0FF3">
              <w:instrText xml:space="preserve"> SEQ Eq \* ARABIC </w:instrText>
            </w:r>
            <w:r w:rsidR="00BC0FF3">
              <w:fldChar w:fldCharType="separate"/>
            </w:r>
            <w:r w:rsidR="00AF74DD">
              <w:rPr>
                <w:noProof/>
              </w:rPr>
              <w:t>8</w:t>
            </w:r>
            <w:r w:rsidR="00BC0FF3">
              <w:rPr>
                <w:noProof/>
              </w:rPr>
              <w:fldChar w:fldCharType="end"/>
            </w:r>
            <w:r>
              <w:t>)</w:t>
            </w:r>
            <w:bookmarkEnd w:id="67"/>
          </w:p>
        </w:tc>
      </w:tr>
      <w:tr w:rsidR="00573E60" w:rsidRPr="00CD72A5" w14:paraId="2EEDCF92" w14:textId="77777777" w:rsidTr="00310C44">
        <w:tc>
          <w:tcPr>
            <w:tcW w:w="300" w:type="pct"/>
            <w:shd w:val="clear" w:color="auto" w:fill="auto"/>
            <w:vAlign w:val="center"/>
          </w:tcPr>
          <w:p w14:paraId="3F29A6D6" w14:textId="5633511F" w:rsidR="00573E60" w:rsidRPr="004F167F" w:rsidRDefault="00573E60" w:rsidP="00310C44">
            <w:pPr>
              <w:pStyle w:val="ListParagraph"/>
              <w:widowControl w:val="0"/>
              <w:numPr>
                <w:ilvl w:val="0"/>
                <w:numId w:val="19"/>
              </w:numPr>
              <w:snapToGrid w:val="0"/>
              <w:spacing w:after="0" w:line="252" w:lineRule="auto"/>
            </w:pPr>
            <w:r w:rsidRPr="009B6997">
              <w:rPr>
                <w:b/>
              </w:rPr>
              <w:t>Fit</w:t>
            </w:r>
            <w:r>
              <w:rPr>
                <w:b/>
              </w:rPr>
              <w:t>A</w:t>
            </w:r>
            <w:r w:rsidRPr="009B6997">
              <w:rPr>
                <w:b/>
              </w:rPr>
              <w:t>:</w:t>
            </w:r>
          </w:p>
        </w:tc>
        <w:tc>
          <w:tcPr>
            <w:tcW w:w="4400" w:type="pct"/>
            <w:shd w:val="clear" w:color="auto" w:fill="auto"/>
            <w:vAlign w:val="center"/>
          </w:tcPr>
          <w:p w14:paraId="3BF223DA" w14:textId="77777777" w:rsidR="00573E60" w:rsidRPr="002A5B34" w:rsidRDefault="00573E60" w:rsidP="00573E60">
            <w:pPr>
              <w:rPr>
                <w:rFonts w:ascii="Cambria Math" w:hAnsi="Cambria Math"/>
                <w:oMath/>
              </w:rPr>
            </w:pPr>
            <w:bookmarkStart w:id="68" w:name="OLE_LINK37"/>
            <w:bookmarkStart w:id="69" w:name="OLE_LINK38"/>
            <w:bookmarkStart w:id="70" w:name="OLE_LINK39"/>
            <m:oMathPara>
              <m:oMath>
                <m:r>
                  <w:rPr>
                    <w:rFonts w:ascii="Cambria Math" w:hAnsi="Cambria Math"/>
                  </w:rPr>
                  <m:t>F</m:t>
                </m:r>
                <w:bookmarkStart w:id="71" w:name="OLE_LINK40"/>
                <w:bookmarkStart w:id="72" w:name="OLE_LINK41"/>
                <w:bookmarkStart w:id="73" w:name="OLE_LINK42"/>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w:bookmarkEnd w:id="68"/>
                <w:bookmarkEnd w:id="69"/>
                <w:bookmarkEnd w:id="70"/>
                <w:bookmarkEnd w:id="71"/>
                <w:bookmarkEnd w:id="72"/>
                <w:bookmarkEnd w:id="73"/>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oMath>
            </m:oMathPara>
          </w:p>
        </w:tc>
        <w:tc>
          <w:tcPr>
            <w:tcW w:w="300" w:type="pct"/>
            <w:shd w:val="clear" w:color="auto" w:fill="auto"/>
            <w:vAlign w:val="center"/>
          </w:tcPr>
          <w:p w14:paraId="5356404E" w14:textId="552532BC" w:rsidR="00573E60" w:rsidRPr="00CD72A5" w:rsidRDefault="00D20B7C" w:rsidP="00D20B7C">
            <w:pPr>
              <w:widowControl w:val="0"/>
              <w:snapToGrid w:val="0"/>
              <w:spacing w:after="0" w:line="252" w:lineRule="auto"/>
              <w:ind w:firstLine="0"/>
            </w:pPr>
            <w:bookmarkStart w:id="74" w:name="_Ref505888815"/>
            <w:r>
              <w:t>(</w:t>
            </w:r>
            <w:r w:rsidR="00BC0FF3">
              <w:fldChar w:fldCharType="begin"/>
            </w:r>
            <w:r w:rsidR="00BC0FF3">
              <w:instrText xml:space="preserve"> SEQ Eq \* ARABIC </w:instrText>
            </w:r>
            <w:r w:rsidR="00BC0FF3">
              <w:fldChar w:fldCharType="separate"/>
            </w:r>
            <w:r w:rsidR="00AF74DD">
              <w:rPr>
                <w:noProof/>
              </w:rPr>
              <w:t>9</w:t>
            </w:r>
            <w:r w:rsidR="00BC0FF3">
              <w:rPr>
                <w:noProof/>
              </w:rPr>
              <w:fldChar w:fldCharType="end"/>
            </w:r>
            <w:r>
              <w:t>)</w:t>
            </w:r>
            <w:bookmarkEnd w:id="74"/>
          </w:p>
        </w:tc>
      </w:tr>
      <w:tr w:rsidR="00573E60" w:rsidRPr="00CD72A5" w14:paraId="0E2DEAF4" w14:textId="77777777" w:rsidTr="00310C44">
        <w:tc>
          <w:tcPr>
            <w:tcW w:w="300" w:type="pct"/>
            <w:shd w:val="clear" w:color="auto" w:fill="auto"/>
            <w:vAlign w:val="center"/>
          </w:tcPr>
          <w:p w14:paraId="7440E8B5" w14:textId="77777777" w:rsidR="00573E60" w:rsidRPr="004F167F" w:rsidRDefault="00573E60" w:rsidP="00B5039F">
            <w:pPr>
              <w:pStyle w:val="ListParagraph"/>
              <w:widowControl w:val="0"/>
              <w:numPr>
                <w:ilvl w:val="0"/>
                <w:numId w:val="19"/>
              </w:numPr>
              <w:snapToGrid w:val="0"/>
              <w:spacing w:after="0" w:line="252" w:lineRule="auto"/>
            </w:pPr>
            <w:bookmarkStart w:id="75" w:name="OLE_LINK7"/>
            <w:bookmarkStart w:id="76" w:name="OLE_LINK14"/>
            <w:bookmarkStart w:id="77" w:name="OLE_LINK15"/>
          </w:p>
        </w:tc>
        <w:tc>
          <w:tcPr>
            <w:tcW w:w="4400" w:type="pct"/>
            <w:shd w:val="clear" w:color="auto" w:fill="auto"/>
            <w:vAlign w:val="center"/>
          </w:tcPr>
          <w:p w14:paraId="792C4B55" w14:textId="77777777" w:rsidR="00573E60" w:rsidRPr="002A5B34" w:rsidRDefault="00573E60" w:rsidP="00573E60">
            <w:pPr>
              <w:rPr>
                <w:rFonts w:ascii="Cambria Math" w:hAnsi="Cambria Math"/>
                <w:oMath/>
              </w:rPr>
            </w:pPr>
            <m:oMathPara>
              <m:oMath>
                <m:r>
                  <w:rPr>
                    <w:rFonts w:ascii="Cambria Math" w:hAnsi="Cambria Math"/>
                  </w:rPr>
                  <m:t xml:space="preserve">∀d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j,d</m:t>
                        </m:r>
                      </m:sub>
                    </m:sSub>
                  </m:e>
                </m:nary>
                <m:r>
                  <w:rPr>
                    <w:rFonts w:ascii="Cambria Math" w:eastAsiaTheme="minorEastAsia" w:hAnsi="Cambria Math" w:cs="Calibri"/>
                  </w:rPr>
                  <m:t xml:space="preserve">       s.t. ∀j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j,d</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ax</m:t>
                        </m:r>
                      </m:e>
                      <m:sub>
                        <m:r>
                          <w:rPr>
                            <w:rFonts w:ascii="Cambria Math" w:eastAsiaTheme="minorEastAsia" w:hAnsi="Cambria Math" w:cs="Calibri"/>
                          </w:rPr>
                          <m:t>j</m:t>
                        </m:r>
                      </m:sub>
                    </m:sSub>
                  </m:sub>
                </m:sSub>
                <m:r>
                  <w:rPr>
                    <w:rFonts w:ascii="Cambria Math" w:eastAsiaTheme="minorEastAsia" w:hAnsi="Cambria Math" w:cs="Calibri"/>
                  </w:rPr>
                  <m:t xml:space="preserve"> </m:t>
                </m:r>
              </m:oMath>
            </m:oMathPara>
          </w:p>
        </w:tc>
        <w:tc>
          <w:tcPr>
            <w:tcW w:w="300" w:type="pct"/>
            <w:shd w:val="clear" w:color="auto" w:fill="auto"/>
            <w:vAlign w:val="center"/>
          </w:tcPr>
          <w:p w14:paraId="3352E527" w14:textId="0637EF17" w:rsidR="00573E60" w:rsidRPr="00CD72A5" w:rsidRDefault="00D20B7C" w:rsidP="00D20B7C">
            <w:pPr>
              <w:widowControl w:val="0"/>
              <w:snapToGrid w:val="0"/>
              <w:spacing w:after="0" w:line="252" w:lineRule="auto"/>
              <w:ind w:firstLine="0"/>
            </w:pPr>
            <w:bookmarkStart w:id="78" w:name="_Ref505888825"/>
            <w:r>
              <w:t>(</w:t>
            </w:r>
            <w:r w:rsidR="00BC0FF3">
              <w:fldChar w:fldCharType="begin"/>
            </w:r>
            <w:r w:rsidR="00BC0FF3">
              <w:instrText xml:space="preserve"> SEQ Eq \* ARABIC </w:instrText>
            </w:r>
            <w:r w:rsidR="00BC0FF3">
              <w:fldChar w:fldCharType="separate"/>
            </w:r>
            <w:r w:rsidR="00AF74DD">
              <w:rPr>
                <w:noProof/>
              </w:rPr>
              <w:t>10</w:t>
            </w:r>
            <w:r w:rsidR="00BC0FF3">
              <w:rPr>
                <w:noProof/>
              </w:rPr>
              <w:fldChar w:fldCharType="end"/>
            </w:r>
            <w:r>
              <w:t>)</w:t>
            </w:r>
            <w:bookmarkEnd w:id="78"/>
          </w:p>
        </w:tc>
      </w:tr>
      <w:bookmarkEnd w:id="75"/>
      <w:bookmarkEnd w:id="76"/>
      <w:bookmarkEnd w:id="77"/>
    </w:tbl>
    <w:p w14:paraId="44D88206" w14:textId="77777777" w:rsidR="001A1BD0" w:rsidRDefault="001A1BD0" w:rsidP="00310C44">
      <w:pPr>
        <w:ind w:firstLine="0"/>
        <w:rPr>
          <w:b/>
        </w:rPr>
      </w:pPr>
    </w:p>
    <w:tbl>
      <w:tblPr>
        <w:tblW w:w="5000" w:type="pct"/>
        <w:tblCellMar>
          <w:left w:w="0" w:type="dxa"/>
          <w:right w:w="0" w:type="dxa"/>
        </w:tblCellMar>
        <w:tblLook w:val="04A0" w:firstRow="1" w:lastRow="0" w:firstColumn="1" w:lastColumn="0" w:noHBand="0" w:noVBand="1"/>
      </w:tblPr>
      <w:tblGrid>
        <w:gridCol w:w="94"/>
        <w:gridCol w:w="187"/>
        <w:gridCol w:w="8611"/>
        <w:gridCol w:w="468"/>
      </w:tblGrid>
      <w:tr w:rsidR="001A1BD0" w:rsidRPr="00CD72A5" w14:paraId="6609B088" w14:textId="77777777" w:rsidTr="00A95958">
        <w:tc>
          <w:tcPr>
            <w:tcW w:w="50" w:type="pct"/>
            <w:shd w:val="clear" w:color="auto" w:fill="auto"/>
            <w:vAlign w:val="center"/>
          </w:tcPr>
          <w:p w14:paraId="6BD5DCF7" w14:textId="77777777" w:rsidR="001A1BD0" w:rsidRPr="004F167F" w:rsidRDefault="001A1BD0"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068AE23A" w14:textId="261B586A" w:rsidR="001A1BD0" w:rsidRPr="002A5B34" w:rsidRDefault="001A1BD0" w:rsidP="00A95958">
            <m:oMathPara>
              <m:oMath>
                <m:r>
                  <w:rPr>
                    <w:rFonts w:ascii="Cambria Math" w:hAnsi="Cambria Math"/>
                  </w:rPr>
                  <m:t>C=</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cGpRule m:val="3"/>
                                <m:cGp m:val="120"/>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j</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3"/>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19156D2A" w14:textId="51BE70D1" w:rsidR="001A1BD0" w:rsidRPr="00CD72A5" w:rsidRDefault="00D20B7C" w:rsidP="00D20B7C">
            <w:pPr>
              <w:widowControl w:val="0"/>
              <w:snapToGrid w:val="0"/>
              <w:spacing w:after="0" w:line="252" w:lineRule="auto"/>
              <w:ind w:firstLine="0"/>
            </w:pPr>
            <w:bookmarkStart w:id="79" w:name="_Ref505888832"/>
            <w:r>
              <w:t>(</w:t>
            </w:r>
            <w:r w:rsidR="00BC0FF3">
              <w:fldChar w:fldCharType="begin"/>
            </w:r>
            <w:r w:rsidR="00BC0FF3">
              <w:instrText xml:space="preserve"> SEQ Eq \* ARABIC </w:instrText>
            </w:r>
            <w:r w:rsidR="00BC0FF3">
              <w:fldChar w:fldCharType="separate"/>
            </w:r>
            <w:r w:rsidR="00AF74DD">
              <w:rPr>
                <w:noProof/>
              </w:rPr>
              <w:t>11</w:t>
            </w:r>
            <w:r w:rsidR="00BC0FF3">
              <w:rPr>
                <w:noProof/>
              </w:rPr>
              <w:fldChar w:fldCharType="end"/>
            </w:r>
            <w:r>
              <w:t>)</w:t>
            </w:r>
            <w:bookmarkEnd w:id="79"/>
          </w:p>
        </w:tc>
      </w:tr>
      <w:tr w:rsidR="001A1BD0" w:rsidRPr="00CD72A5" w14:paraId="2AA84ABD" w14:textId="77777777" w:rsidTr="00A95958">
        <w:tblPrEx>
          <w:tblCellMar>
            <w:left w:w="14" w:type="dxa"/>
            <w:right w:w="14" w:type="dxa"/>
          </w:tblCellMar>
        </w:tblPrEx>
        <w:tc>
          <w:tcPr>
            <w:tcW w:w="150" w:type="pct"/>
            <w:gridSpan w:val="2"/>
            <w:shd w:val="clear" w:color="auto" w:fill="auto"/>
            <w:vAlign w:val="center"/>
          </w:tcPr>
          <w:p w14:paraId="36BC00A6"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571BBA4" w14:textId="77777777" w:rsidR="001A1BD0" w:rsidRPr="002A5B34" w:rsidRDefault="001A1BD0" w:rsidP="00A95958">
            <m:oMathPara>
              <m:oMath>
                <m:r>
                  <w:rPr>
                    <w:rFonts w:ascii="Cambria Math" w:hAnsi="Cambria Math"/>
                  </w:rPr>
                  <m:t xml:space="preserve">∀j&gt;1    </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eastAsiaTheme="minorEastAsia" w:hAnsi="Cambria Math" w:cs="Calibri"/>
                  </w:rPr>
                  <m:t xml:space="preserve">≤0  </m:t>
                </m:r>
              </m:oMath>
            </m:oMathPara>
          </w:p>
        </w:tc>
        <w:tc>
          <w:tcPr>
            <w:tcW w:w="250" w:type="pct"/>
            <w:shd w:val="clear" w:color="auto" w:fill="auto"/>
            <w:vAlign w:val="center"/>
          </w:tcPr>
          <w:p w14:paraId="57386C87" w14:textId="7386A9ED" w:rsidR="001A1BD0" w:rsidRPr="00CD72A5" w:rsidRDefault="00D20B7C" w:rsidP="00D20B7C">
            <w:pPr>
              <w:widowControl w:val="0"/>
              <w:snapToGrid w:val="0"/>
              <w:spacing w:after="0" w:line="252" w:lineRule="auto"/>
              <w:ind w:firstLine="0"/>
            </w:pPr>
            <w:bookmarkStart w:id="80" w:name="_Ref505888945"/>
            <w:r>
              <w:t>(</w:t>
            </w:r>
            <w:r w:rsidR="00BC0FF3">
              <w:fldChar w:fldCharType="begin"/>
            </w:r>
            <w:r w:rsidR="00BC0FF3">
              <w:instrText xml:space="preserve"> SEQ Eq \* ARABIC </w:instrText>
            </w:r>
            <w:r w:rsidR="00BC0FF3">
              <w:fldChar w:fldCharType="separate"/>
            </w:r>
            <w:r w:rsidR="00AF74DD">
              <w:rPr>
                <w:noProof/>
              </w:rPr>
              <w:t>12</w:t>
            </w:r>
            <w:r w:rsidR="00BC0FF3">
              <w:rPr>
                <w:noProof/>
              </w:rPr>
              <w:fldChar w:fldCharType="end"/>
            </w:r>
            <w:r>
              <w:t>)</w:t>
            </w:r>
            <w:bookmarkEnd w:id="80"/>
          </w:p>
        </w:tc>
      </w:tr>
      <w:tr w:rsidR="001A1BD0" w:rsidRPr="00CD72A5" w14:paraId="4A0448F3" w14:textId="77777777" w:rsidTr="00A95958">
        <w:tblPrEx>
          <w:tblCellMar>
            <w:left w:w="14" w:type="dxa"/>
            <w:right w:w="14" w:type="dxa"/>
          </w:tblCellMar>
        </w:tblPrEx>
        <w:tc>
          <w:tcPr>
            <w:tcW w:w="150" w:type="pct"/>
            <w:gridSpan w:val="2"/>
            <w:shd w:val="clear" w:color="auto" w:fill="auto"/>
            <w:vAlign w:val="center"/>
          </w:tcPr>
          <w:p w14:paraId="15480A62" w14:textId="77777777" w:rsidR="001A1BD0" w:rsidRPr="004F167F" w:rsidRDefault="001A1BD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7C2FD4A" w14:textId="77777777" w:rsidR="001A1BD0" w:rsidRPr="002A5B34" w:rsidRDefault="00C108F2" w:rsidP="00A95958">
            <m:oMathPara>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j</m:t>
                                    </m:r>
                                  </m:sub>
                                </m:sSub>
                              </m:e>
                            </m:mr>
                          </m:m>
                        </m:e>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mr>
                    </m:m>
                  </m:e>
                </m:d>
                <m:r>
                  <w:rPr>
                    <w:rFonts w:ascii="Cambria Math" w:hAnsi="Cambria Math"/>
                  </w:rPr>
                  <m:t>•</m:t>
                </m:r>
                <m:d>
                  <m:dPr>
                    <m:begChr m:val="["/>
                    <m:endChr m:val="]"/>
                    <m:ctrlPr>
                      <w:rPr>
                        <w:rFonts w:ascii="Cambria Math" w:hAnsi="Cambria Math"/>
                        <w:i/>
                      </w:rPr>
                    </m:ctrlPr>
                  </m:dPr>
                  <m:e>
                    <m:m>
                      <m:mPr>
                        <m:cGpRule m:val="3"/>
                        <m:cGp m:val="120"/>
                        <m:mcs>
                          <m:mc>
                            <m:mcPr>
                              <m:count m:val="2"/>
                              <m:mcJc m:val="center"/>
                            </m:mcPr>
                          </m:mc>
                        </m:mcs>
                        <m:ctrlPr>
                          <w:rPr>
                            <w:rFonts w:ascii="Cambria Math" w:hAnsi="Cambria Math"/>
                            <w:i/>
                          </w:rPr>
                        </m:ctrlPr>
                      </m:mPr>
                      <m:mr>
                        <m:e>
                          <m:m>
                            <m:mPr>
                              <m:cGpRule m:val="3"/>
                              <m:cGp m:val="120"/>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mr>
                          </m:m>
                        </m:e>
                        <m:e>
                          <m:m>
                            <m:mPr>
                              <m:cGpRule m:val="3"/>
                              <m:cGp m:val="120"/>
                              <m:mcs>
                                <m:mc>
                                  <m:mcPr>
                                    <m:count m:val="3"/>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1</m:t>
                                            </m:r>
                                          </m:sub>
                                        </m:sSub>
                                      </m:sub>
                                    </m:sSub>
                                  </m:e>
                                  <m:sup>
                                    <m:r>
                                      <w:rPr>
                                        <w:rFonts w:ascii="Cambria Math" w:hAnsi="Cambria Math"/>
                                      </w:rPr>
                                      <m:t>2</m:t>
                                    </m:r>
                                  </m:sup>
                                </m:sSup>
                              </m:e>
                              <m:e>
                                <m:r>
                                  <w:rPr>
                                    <w:rFonts w:ascii="Cambria Math" w:hAnsi="Cambria Math"/>
                                  </w:rPr>
                                  <m:t>…</m:t>
                                </m: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m</m:t>
                                        </m:r>
                                        <m:sSub>
                                          <m:sSubPr>
                                            <m:ctrlPr>
                                              <w:rPr>
                                                <w:rFonts w:ascii="Cambria Math" w:hAnsi="Cambria Math"/>
                                                <w:i/>
                                              </w:rPr>
                                            </m:ctrlPr>
                                          </m:sSubPr>
                                          <m:e>
                                            <m:r>
                                              <w:rPr>
                                                <w:rFonts w:ascii="Cambria Math" w:hAnsi="Cambria Math"/>
                                              </w:rPr>
                                              <m:t>ax</m:t>
                                            </m:r>
                                          </m:e>
                                          <m:sub>
                                            <m:r>
                                              <w:rPr>
                                                <w:rFonts w:ascii="Cambria Math" w:hAnsi="Cambria Math"/>
                                              </w:rPr>
                                              <m:t>j</m:t>
                                            </m:r>
                                          </m:sub>
                                        </m:sSub>
                                      </m:sub>
                                    </m:sSub>
                                  </m:e>
                                  <m:sup>
                                    <m:r>
                                      <w:rPr>
                                        <w:rFonts w:ascii="Cambria Math" w:hAnsi="Cambria Math"/>
                                      </w:rPr>
                                      <m:t>2</m:t>
                                    </m:r>
                                  </m:sup>
                                </m:sSup>
                              </m:e>
                            </m:mr>
                          </m:m>
                        </m:e>
                      </m:mr>
                    </m:m>
                  </m:e>
                </m:d>
                <m:r>
                  <w:rPr>
                    <w:rFonts w:ascii="Cambria Math" w:hAnsi="Cambria Math"/>
                  </w:rPr>
                  <m:t xml:space="preserve"> </m:t>
                </m:r>
              </m:oMath>
            </m:oMathPara>
          </w:p>
        </w:tc>
        <w:tc>
          <w:tcPr>
            <w:tcW w:w="250" w:type="pct"/>
            <w:shd w:val="clear" w:color="auto" w:fill="auto"/>
            <w:vAlign w:val="center"/>
          </w:tcPr>
          <w:p w14:paraId="5E7BAF63" w14:textId="5DBE5BBC" w:rsidR="001A1BD0" w:rsidRPr="00CD72A5" w:rsidRDefault="00D20B7C" w:rsidP="00D20B7C">
            <w:pPr>
              <w:widowControl w:val="0"/>
              <w:snapToGrid w:val="0"/>
              <w:spacing w:after="0" w:line="252" w:lineRule="auto"/>
              <w:ind w:firstLine="0"/>
            </w:pPr>
            <w:bookmarkStart w:id="81" w:name="_Ref505888955"/>
            <w:r>
              <w:t>(</w:t>
            </w:r>
            <w:r w:rsidR="00BC0FF3">
              <w:fldChar w:fldCharType="begin"/>
            </w:r>
            <w:r w:rsidR="00BC0FF3">
              <w:instrText xml:space="preserve"> SEQ Eq \* ARABIC </w:instrText>
            </w:r>
            <w:r w:rsidR="00BC0FF3">
              <w:fldChar w:fldCharType="separate"/>
            </w:r>
            <w:r w:rsidR="00AF74DD">
              <w:rPr>
                <w:noProof/>
              </w:rPr>
              <w:t>13</w:t>
            </w:r>
            <w:r w:rsidR="00BC0FF3">
              <w:rPr>
                <w:noProof/>
              </w:rPr>
              <w:fldChar w:fldCharType="end"/>
            </w:r>
            <w:r>
              <w:t>)</w:t>
            </w:r>
            <w:bookmarkEnd w:id="81"/>
          </w:p>
        </w:tc>
      </w:tr>
    </w:tbl>
    <w:p w14:paraId="75516EFC" w14:textId="113D4A03" w:rsidR="00573E60" w:rsidRDefault="00573E60" w:rsidP="00573E60">
      <w:r w:rsidRPr="009A443E">
        <w:rPr>
          <w:b/>
        </w:rPr>
        <w:t>Fit B</w:t>
      </w:r>
      <w:r>
        <w:t xml:space="preserve"> adds an additional constant, </w:t>
      </w:r>
      <w:r w:rsidRPr="009A443E">
        <w:rPr>
          <w:b/>
          <w:i/>
        </w:rPr>
        <w:t>a</w:t>
      </w:r>
      <w:r w:rsidRPr="009A443E">
        <w:rPr>
          <w:b/>
          <w:i/>
          <w:vertAlign w:val="subscript"/>
        </w:rPr>
        <w:t>0</w:t>
      </w:r>
      <w:r>
        <w:t xml:space="preserve">, to represent the y-intercept by pre-appending a row and column to the matrix in eqn </w:t>
      </w:r>
      <w:r w:rsidR="00454E37">
        <w:fldChar w:fldCharType="begin"/>
      </w:r>
      <w:r w:rsidR="00454E37">
        <w:instrText xml:space="preserve"> REF _Ref505888832 \h </w:instrText>
      </w:r>
      <w:r w:rsidR="00454E37">
        <w:fldChar w:fldCharType="separate"/>
      </w:r>
      <w:r w:rsidR="00AF74DD">
        <w:t>(</w:t>
      </w:r>
      <w:r w:rsidR="00AF74DD">
        <w:rPr>
          <w:noProof/>
        </w:rPr>
        <w:t>11</w:t>
      </w:r>
      <w:r w:rsidR="00AF74DD">
        <w:t>)</w:t>
      </w:r>
      <w:r w:rsidR="00454E37">
        <w:fldChar w:fldCharType="end"/>
      </w:r>
      <w:r>
        <w:t xml:space="preserve">, as shown in eq </w:t>
      </w:r>
      <w:r w:rsidR="00454E37">
        <w:fldChar w:fldCharType="begin"/>
      </w:r>
      <w:r w:rsidR="00454E37">
        <w:instrText xml:space="preserve"> REF _Ref505889012 \h </w:instrText>
      </w:r>
      <w:r w:rsidR="00454E37">
        <w:fldChar w:fldCharType="separate"/>
      </w:r>
      <w:r w:rsidR="00AF74DD">
        <w:t>(</w:t>
      </w:r>
      <w:r w:rsidR="00AF74DD">
        <w:rPr>
          <w:noProof/>
        </w:rPr>
        <w:t>15</w:t>
      </w:r>
      <w:r w:rsidR="00AF74DD">
        <w:t>)</w:t>
      </w:r>
      <w:r w:rsidR="00454E37">
        <w:fldChar w:fldCharType="end"/>
      </w:r>
      <w:r>
        <w:t>.</w:t>
      </w:r>
    </w:p>
    <w:p w14:paraId="76147178" w14:textId="04FAC048" w:rsidR="00EE6CB2" w:rsidRDefault="00EE6CB2" w:rsidP="00EE6CB2">
      <w:pPr>
        <w:ind w:firstLine="0"/>
      </w:pPr>
    </w:p>
    <w:tbl>
      <w:tblPr>
        <w:tblW w:w="5000" w:type="pct"/>
        <w:tblCellMar>
          <w:left w:w="14" w:type="dxa"/>
          <w:right w:w="14" w:type="dxa"/>
        </w:tblCellMar>
        <w:tblLook w:val="04A0" w:firstRow="1" w:lastRow="0" w:firstColumn="1" w:lastColumn="0" w:noHBand="0" w:noVBand="1"/>
      </w:tblPr>
      <w:tblGrid>
        <w:gridCol w:w="94"/>
        <w:gridCol w:w="469"/>
        <w:gridCol w:w="8329"/>
        <w:gridCol w:w="468"/>
      </w:tblGrid>
      <w:tr w:rsidR="00EE6CB2" w:rsidRPr="00CD72A5" w14:paraId="2652F8F1" w14:textId="77777777" w:rsidTr="00EE6CB2">
        <w:tc>
          <w:tcPr>
            <w:tcW w:w="300" w:type="pct"/>
            <w:gridSpan w:val="2"/>
            <w:shd w:val="clear" w:color="auto" w:fill="auto"/>
            <w:vAlign w:val="center"/>
          </w:tcPr>
          <w:p w14:paraId="439ABDCF" w14:textId="23D255E7" w:rsidR="00EE6CB2" w:rsidRPr="004F167F" w:rsidRDefault="00EE6CB2" w:rsidP="00B5039F">
            <w:pPr>
              <w:pStyle w:val="ListParagraph"/>
              <w:widowControl w:val="0"/>
              <w:numPr>
                <w:ilvl w:val="0"/>
                <w:numId w:val="19"/>
              </w:numPr>
              <w:snapToGrid w:val="0"/>
              <w:spacing w:after="0" w:line="252" w:lineRule="auto"/>
            </w:pPr>
            <w:r>
              <w:rPr>
                <w:b/>
              </w:rPr>
              <w:t>Fit</w:t>
            </w:r>
            <w:r w:rsidRPr="009B6997">
              <w:rPr>
                <w:b/>
              </w:rPr>
              <w:t>B:</w:t>
            </w:r>
          </w:p>
        </w:tc>
        <w:tc>
          <w:tcPr>
            <w:tcW w:w="4450" w:type="pct"/>
            <w:shd w:val="clear" w:color="auto" w:fill="auto"/>
            <w:vAlign w:val="center"/>
          </w:tcPr>
          <w:p w14:paraId="22707E4D" w14:textId="11F052E8" w:rsidR="00EE6CB2" w:rsidRPr="002A5B34" w:rsidRDefault="00EE6CB2" w:rsidP="00A95958">
            <m:oMathPara>
              <m:oMath>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j,d</m:t>
                            </m:r>
                          </m:sub>
                          <m:sup>
                            <m:r>
                              <w:rPr>
                                <w:rFonts w:ascii="Cambria Math" w:hAnsi="Cambria Math"/>
                              </w:rPr>
                              <m:t>2</m:t>
                            </m:r>
                          </m:sup>
                        </m:sSubSup>
                      </m:e>
                    </m:d>
                  </m:e>
                </m:nary>
                <m:r>
                  <w:rPr>
                    <w:rFonts w:ascii="Cambria Math" w:hAnsi="Cambria Math"/>
                  </w:rPr>
                  <m:t xml:space="preserve"> </m:t>
                </m:r>
              </m:oMath>
            </m:oMathPara>
          </w:p>
        </w:tc>
        <w:tc>
          <w:tcPr>
            <w:tcW w:w="250" w:type="pct"/>
            <w:shd w:val="clear" w:color="auto" w:fill="auto"/>
            <w:vAlign w:val="center"/>
          </w:tcPr>
          <w:p w14:paraId="50AA0A1E" w14:textId="7750D19A" w:rsidR="00EE6CB2" w:rsidRPr="00CD72A5" w:rsidRDefault="00D20B7C" w:rsidP="00D20B7C">
            <w:pPr>
              <w:widowControl w:val="0"/>
              <w:snapToGrid w:val="0"/>
              <w:spacing w:after="0" w:line="252" w:lineRule="auto"/>
              <w:ind w:firstLine="0"/>
            </w:pPr>
            <w:bookmarkStart w:id="82" w:name="_Ref505888989"/>
            <w:r>
              <w:t>(</w:t>
            </w:r>
            <w:r w:rsidR="00BC0FF3">
              <w:fldChar w:fldCharType="begin"/>
            </w:r>
            <w:r w:rsidR="00BC0FF3">
              <w:instrText xml:space="preserve"> SEQ Eq \* ARABIC </w:instrText>
            </w:r>
            <w:r w:rsidR="00BC0FF3">
              <w:fldChar w:fldCharType="separate"/>
            </w:r>
            <w:r w:rsidR="00AF74DD">
              <w:rPr>
                <w:noProof/>
              </w:rPr>
              <w:t>14</w:t>
            </w:r>
            <w:r w:rsidR="00BC0FF3">
              <w:rPr>
                <w:noProof/>
              </w:rPr>
              <w:fldChar w:fldCharType="end"/>
            </w:r>
            <w:r>
              <w:t>)</w:t>
            </w:r>
            <w:bookmarkEnd w:id="82"/>
          </w:p>
        </w:tc>
      </w:tr>
      <w:tr w:rsidR="00BB027A" w:rsidRPr="00CD72A5" w14:paraId="3FDABDDB" w14:textId="77777777" w:rsidTr="00A95958">
        <w:tblPrEx>
          <w:tblCellMar>
            <w:left w:w="0" w:type="dxa"/>
            <w:right w:w="0" w:type="dxa"/>
          </w:tblCellMar>
        </w:tblPrEx>
        <w:tc>
          <w:tcPr>
            <w:tcW w:w="50" w:type="pct"/>
            <w:shd w:val="clear" w:color="auto" w:fill="auto"/>
            <w:vAlign w:val="center"/>
          </w:tcPr>
          <w:p w14:paraId="7782A572" w14:textId="77777777" w:rsidR="00BB027A" w:rsidRPr="004F167F" w:rsidRDefault="00BB027A" w:rsidP="00B5039F">
            <w:pPr>
              <w:pStyle w:val="ListParagraph"/>
              <w:widowControl w:val="0"/>
              <w:numPr>
                <w:ilvl w:val="0"/>
                <w:numId w:val="19"/>
              </w:numPr>
              <w:snapToGrid w:val="0"/>
              <w:spacing w:after="0" w:line="252" w:lineRule="auto"/>
            </w:pPr>
          </w:p>
        </w:tc>
        <w:tc>
          <w:tcPr>
            <w:tcW w:w="4700" w:type="pct"/>
            <w:gridSpan w:val="2"/>
            <w:shd w:val="clear" w:color="auto" w:fill="auto"/>
            <w:vAlign w:val="center"/>
          </w:tcPr>
          <w:p w14:paraId="6A11FAED" w14:textId="554E95F9" w:rsidR="00BB027A" w:rsidRPr="002A5B34" w:rsidRDefault="00BB027A" w:rsidP="004C5481">
            <m:oMathPara>
              <m:oMath>
                <m:r>
                  <w:rPr>
                    <w:rFonts w:ascii="Cambria Math" w:hAnsi="Cambria Math"/>
                  </w:rPr>
                  <m:t>C=</m:t>
                </m:r>
                <m:d>
                  <m:dPr>
                    <m:begChr m:val="["/>
                    <m:endChr m:val="]"/>
                    <m:ctrlPr>
                      <w:rPr>
                        <w:rFonts w:ascii="Cambria Math" w:hAnsi="Cambria Math"/>
                        <w:i/>
                      </w:rPr>
                    </m:ctrlPr>
                  </m:dPr>
                  <m:e>
                    <m:m>
                      <m:mPr>
                        <m:cGpRule m:val="3"/>
                        <m:cGp m:val="120"/>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j</m:t>
                              </m:r>
                            </m:sub>
                          </m:sSub>
                        </m:e>
                      </m:mr>
                    </m:m>
                  </m:e>
                </m:d>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n</m:t>
                    </m:r>
                  </m:sup>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sSub>
                                    <m:sSubPr>
                                      <m:ctrlPr>
                                        <w:rPr>
                                          <w:rFonts w:ascii="Cambria Math" w:hAnsi="Cambria Math"/>
                                          <w:i/>
                                        </w:rPr>
                                      </m:ctrlPr>
                                    </m:sSubPr>
                                    <m:e>
                                      <m:r>
                                        <w:rPr>
                                          <w:rFonts w:ascii="Cambria Math" w:hAnsi="Cambria Math"/>
                                        </w:rPr>
                                        <m:t>S</m:t>
                                      </m:r>
                                    </m:e>
                                    <m:sub>
                                      <m:r>
                                        <w:rPr>
                                          <w:rFonts w:ascii="Cambria Math" w:hAnsi="Cambria Math"/>
                                        </w:rPr>
                                        <m:t>1,d</m:t>
                                      </m:r>
                                    </m:sub>
                                  </m:sSub>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1,d</m:t>
                                      </m:r>
                                    </m:sub>
                                  </m:sSub>
                                </m:e>
                                <m:e>
                                  <m:r>
                                    <w:rPr>
                                      <w:rFonts w:ascii="Cambria Math" w:eastAsia="Cambria Math" w:hAnsi="Cambria Math" w:cs="Cambria Math"/>
                                    </w:rPr>
                                    <m:t>⋯</m:t>
                                  </m:r>
                                </m:e>
                                <m:e>
                                  <m:sSub>
                                    <m:sSubPr>
                                      <m:ctrlPr>
                                        <w:rPr>
                                          <w:rFonts w:ascii="Cambria Math" w:hAnsi="Cambria Math"/>
                                          <w:i/>
                                        </w:rPr>
                                      </m:ctrlPr>
                                    </m:sSubPr>
                                    <m:e>
                                      <m:r>
                                        <w:rPr>
                                          <w:rFonts w:ascii="Cambria Math" w:hAnsi="Cambria Math"/>
                                        </w:rPr>
                                        <m:t>S</m:t>
                                      </m:r>
                                    </m:e>
                                    <m:sub>
                                      <m:r>
                                        <w:rPr>
                                          <w:rFonts w:ascii="Cambria Math" w:hAnsi="Cambria Math"/>
                                        </w:rPr>
                                        <m:t>j,d</m:t>
                                      </m:r>
                                    </m:sub>
                                  </m:sSub>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1,d</m:t>
                                          </m:r>
                                        </m:sub>
                                      </m:sSub>
                                    </m:e>
                                    <m:sup>
                                      <m:r>
                                        <w:rPr>
                                          <w:rFonts w:ascii="Cambria Math" w:hAnsi="Cambria Math"/>
                                        </w:rPr>
                                        <m:t>2</m:t>
                                      </m:r>
                                    </m:sup>
                                  </m:s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e>
                              </m:mr>
                            </m:m>
                          </m:e>
                        </m:d>
                      </m:e>
                    </m:d>
                  </m:e>
                </m:nary>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j</m:t>
                              </m:r>
                            </m:sub>
                          </m:sSub>
                        </m:e>
                      </m:mr>
                    </m:m>
                  </m:e>
                </m:d>
                <m:r>
                  <w:rPr>
                    <w:rFonts w:ascii="Cambria Math" w:eastAsiaTheme="minorEastAsia" w:hAnsi="Cambria Math"/>
                  </w:rPr>
                  <m:t xml:space="preserve">                   -2∙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4"/>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d</m:t>
                                        </m:r>
                                      </m:sub>
                                    </m:sSub>
                                  </m:e>
                                </m:nary>
                                <m:ctrlPr>
                                  <w:rPr>
                                    <w:rFonts w:ascii="Cambria Math" w:eastAsia="Cambria Math" w:hAnsi="Cambria Math" w:cs="Cambria Math"/>
                                    <w:i/>
                                  </w:rPr>
                                </m:ctrlP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e>
                                <m:r>
                                  <w:rPr>
                                    <w:rFonts w:ascii="Cambria Math" w:hAnsi="Cambria Math"/>
                                  </w:rPr>
                                  <m:t>…</m:t>
                                </m:r>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j,d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e>
                          <m:m>
                            <m:mPr>
                              <m:mcs>
                                <m:mc>
                                  <m:mcPr>
                                    <m:count m:val="2"/>
                                    <m:mcJc m:val="center"/>
                                  </m:mcPr>
                                </m:mc>
                              </m:mcs>
                              <m:ctrlPr>
                                <w:rPr>
                                  <w:rFonts w:ascii="Cambria Math" w:hAnsi="Cambria Math"/>
                                  <w:i/>
                                </w:rPr>
                              </m:ctrlPr>
                            </m:mPr>
                            <m:mr>
                              <m:e>
                                <m:r>
                                  <w:rPr>
                                    <w:rFonts w:ascii="Cambria Math" w:hAnsi="Cambria Math"/>
                                  </w:rPr>
                                  <m:t>…</m:t>
                                </m:r>
                              </m:e>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j,d</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nary>
                              </m:e>
                            </m:mr>
                          </m:m>
                        </m:e>
                      </m:mr>
                    </m:m>
                  </m:e>
                </m:d>
                <m:r>
                  <w:rPr>
                    <w:rFonts w:ascii="Cambria Math" w:eastAsiaTheme="minorEastAsia" w:hAnsi="Cambria Math" w:cs="Calibri"/>
                  </w:rPr>
                  <m:t xml:space="preserve"> </m:t>
                </m:r>
              </m:oMath>
            </m:oMathPara>
          </w:p>
        </w:tc>
        <w:tc>
          <w:tcPr>
            <w:tcW w:w="250" w:type="pct"/>
            <w:shd w:val="clear" w:color="auto" w:fill="auto"/>
            <w:vAlign w:val="center"/>
          </w:tcPr>
          <w:p w14:paraId="4ED44152" w14:textId="1EA88B29" w:rsidR="00BB027A" w:rsidRPr="00CD72A5" w:rsidRDefault="00D20B7C" w:rsidP="00D20B7C">
            <w:pPr>
              <w:widowControl w:val="0"/>
              <w:snapToGrid w:val="0"/>
              <w:spacing w:after="0" w:line="252" w:lineRule="auto"/>
              <w:ind w:firstLine="0"/>
            </w:pPr>
            <w:bookmarkStart w:id="83" w:name="_Ref505889012"/>
            <w:r>
              <w:t>(</w:t>
            </w:r>
            <w:r w:rsidR="00BC0FF3">
              <w:fldChar w:fldCharType="begin"/>
            </w:r>
            <w:r w:rsidR="00BC0FF3">
              <w:instrText xml:space="preserve"> SEQ Eq \* ARABIC </w:instrText>
            </w:r>
            <w:r w:rsidR="00BC0FF3">
              <w:fldChar w:fldCharType="separate"/>
            </w:r>
            <w:r w:rsidR="00AF74DD">
              <w:rPr>
                <w:noProof/>
              </w:rPr>
              <w:t>15</w:t>
            </w:r>
            <w:r w:rsidR="00BC0FF3">
              <w:rPr>
                <w:noProof/>
              </w:rPr>
              <w:fldChar w:fldCharType="end"/>
            </w:r>
            <w:r>
              <w:t>)</w:t>
            </w:r>
            <w:bookmarkEnd w:id="83"/>
          </w:p>
        </w:tc>
      </w:tr>
    </w:tbl>
    <w:p w14:paraId="7C3ABDA2" w14:textId="77777777" w:rsidR="00573E60" w:rsidRDefault="00573E60" w:rsidP="00573E60">
      <w:r>
        <w:t xml:space="preserve">A separate optimization can determine the optimal segment lengths. </w:t>
      </w:r>
      <w:r w:rsidRPr="00CD0BC3">
        <w:t xml:space="preserve">Most generators have peak operational efficiencies at or near rated capacity, in which case a linear approximation is equivalent to </w:t>
      </w:r>
      <w:r w:rsidRPr="00CD0BC3">
        <w:rPr>
          <w:b/>
        </w:rPr>
        <w:t>Fit A</w:t>
      </w:r>
      <w:r w:rsidRPr="00CD0BC3">
        <w:t>. However, chillers, fuel cells and other distributed energy systems operate more efficiently at part load. In these instances a piecewise quadratic cost drives the solution towards these optimal operating conditions, where a linear fit would not.</w:t>
      </w:r>
      <w:r>
        <w:t xml:space="preserve"> </w:t>
      </w:r>
      <w:r w:rsidRPr="009B6997">
        <w:rPr>
          <w:b/>
        </w:rPr>
        <w:t>Fit B</w:t>
      </w:r>
      <w:r>
        <w:t xml:space="preserve"> provides a significant improvement in the accuracy of the fit, particularly at part load. However, using </w:t>
      </w:r>
      <w:r w:rsidRPr="009B6997">
        <w:rPr>
          <w:b/>
        </w:rPr>
        <w:t>Fit B</w:t>
      </w:r>
      <w:r>
        <w:t xml:space="preserve"> requires a binary variable to avoid incurring a constant cost even when the generator is off.</w:t>
      </w:r>
      <w:r w:rsidRPr="00CD0BC3">
        <w:t xml:space="preserve"> </w:t>
      </w:r>
    </w:p>
    <w:p w14:paraId="6BCAEF3F" w14:textId="77777777" w:rsidR="00573E60" w:rsidRDefault="00573E60" w:rsidP="00306588">
      <w:pPr>
        <w:pStyle w:val="Heading3"/>
      </w:pPr>
      <w:bookmarkStart w:id="84" w:name="_Toc503980308"/>
      <w:r w:rsidRPr="00BF1B34">
        <w:t>Rampi</w:t>
      </w:r>
      <w:r>
        <w:t>ng C</w:t>
      </w:r>
      <w:r w:rsidRPr="00BF1B34">
        <w:t>onstraints</w:t>
      </w:r>
      <w:bookmarkEnd w:id="84"/>
    </w:p>
    <w:p w14:paraId="63492E35" w14:textId="73224BEB" w:rsidR="00573E60" w:rsidRDefault="00573E60" w:rsidP="00573E60">
      <w:r>
        <w:t xml:space="preserve"> Some generators response is limited between successive time intervals. It is straightforward to implem</w:t>
      </w:r>
      <w:r w:rsidR="00454E37">
        <w:t xml:space="preserve">ent an additional constraint </w:t>
      </w:r>
      <w:r w:rsidR="00454E37">
        <w:fldChar w:fldCharType="begin"/>
      </w:r>
      <w:r w:rsidR="00454E37">
        <w:instrText xml:space="preserve"> REF _Ref505889033 \h </w:instrText>
      </w:r>
      <w:r w:rsidR="00454E37">
        <w:fldChar w:fldCharType="separate"/>
      </w:r>
      <w:r w:rsidR="00AF74DD">
        <w:t>(</w:t>
      </w:r>
      <w:r w:rsidR="00AF74DD">
        <w:rPr>
          <w:noProof/>
        </w:rPr>
        <w:t>16</w:t>
      </w:r>
      <w:r w:rsidR="00AF74DD">
        <w:t>)</w:t>
      </w:r>
      <w:r w:rsidR="00454E37">
        <w:fldChar w:fldCharType="end"/>
      </w:r>
      <w:r>
        <w:t xml:space="preserve"> through inequalities that applies to all types of generators/chillers/heaters.</w:t>
      </w:r>
    </w:p>
    <w:tbl>
      <w:tblPr>
        <w:tblW w:w="0" w:type="auto"/>
        <w:tblLook w:val="04A0" w:firstRow="1" w:lastRow="0" w:firstColumn="1" w:lastColumn="0" w:noHBand="0" w:noVBand="1"/>
      </w:tblPr>
      <w:tblGrid>
        <w:gridCol w:w="535"/>
        <w:gridCol w:w="8195"/>
        <w:gridCol w:w="620"/>
      </w:tblGrid>
      <w:tr w:rsidR="00573E60" w14:paraId="53C0CEEE" w14:textId="77777777" w:rsidTr="00573E60">
        <w:tc>
          <w:tcPr>
            <w:tcW w:w="535" w:type="dxa"/>
            <w:shd w:val="clear" w:color="auto" w:fill="auto"/>
            <w:vAlign w:val="center"/>
          </w:tcPr>
          <w:p w14:paraId="097E9DDE"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597B15BA" w14:textId="77777777" w:rsidR="00573E60" w:rsidRPr="004F167F" w:rsidRDefault="00C108F2" w:rsidP="00573E60">
            <w:pPr>
              <w:pStyle w:val="ListParagraph"/>
              <w:widowControl w:val="0"/>
              <w:snapToGrid w:val="0"/>
              <w:spacing w:after="240" w:line="252" w:lineRule="auto"/>
              <w:ind w:left="0"/>
              <w:jc w:val="cente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max</m:t>
                    </m:r>
                  </m:sup>
                </m:sSubSup>
                <m:r>
                  <w:rPr>
                    <w:rFonts w:ascii="Cambria Math" w:hAnsi="Cambria Math"/>
                  </w:rPr>
                  <m:t>∙∆t</m:t>
                </m:r>
              </m:oMath>
            </m:oMathPara>
          </w:p>
        </w:tc>
        <w:tc>
          <w:tcPr>
            <w:tcW w:w="620" w:type="dxa"/>
            <w:shd w:val="clear" w:color="auto" w:fill="auto"/>
            <w:vAlign w:val="center"/>
          </w:tcPr>
          <w:p w14:paraId="61FD76BB" w14:textId="58ECBE3C" w:rsidR="00573E60" w:rsidRPr="00CD72A5" w:rsidRDefault="00D20B7C" w:rsidP="00D20B7C">
            <w:pPr>
              <w:widowControl w:val="0"/>
              <w:snapToGrid w:val="0"/>
              <w:spacing w:after="0" w:line="252" w:lineRule="auto"/>
              <w:ind w:firstLine="0"/>
              <w:jc w:val="center"/>
            </w:pPr>
            <w:bookmarkStart w:id="85" w:name="_Ref505889033"/>
            <w:r>
              <w:t>(</w:t>
            </w:r>
            <w:r w:rsidR="00BC0FF3">
              <w:fldChar w:fldCharType="begin"/>
            </w:r>
            <w:r w:rsidR="00BC0FF3">
              <w:instrText xml:space="preserve"> SEQ Eq \* ARABIC </w:instrText>
            </w:r>
            <w:r w:rsidR="00BC0FF3">
              <w:fldChar w:fldCharType="separate"/>
            </w:r>
            <w:r w:rsidR="00AF74DD">
              <w:rPr>
                <w:noProof/>
              </w:rPr>
              <w:t>16</w:t>
            </w:r>
            <w:r w:rsidR="00BC0FF3">
              <w:rPr>
                <w:noProof/>
              </w:rPr>
              <w:fldChar w:fldCharType="end"/>
            </w:r>
            <w:r>
              <w:t>)</w:t>
            </w:r>
            <w:bookmarkEnd w:id="85"/>
          </w:p>
        </w:tc>
      </w:tr>
    </w:tbl>
    <w:p w14:paraId="26CF68FD" w14:textId="77777777" w:rsidR="00573E60" w:rsidRDefault="00573E60" w:rsidP="00306588">
      <w:pPr>
        <w:pStyle w:val="Heading3"/>
      </w:pPr>
      <w:bookmarkStart w:id="86" w:name="_Toc503980309"/>
      <w:r w:rsidRPr="00BF1B34">
        <w:lastRenderedPageBreak/>
        <w:t>Start-up costs</w:t>
      </w:r>
      <w:r>
        <w:t>:</w:t>
      </w:r>
      <w:bookmarkEnd w:id="86"/>
      <w:r>
        <w:t xml:space="preserve"> </w:t>
      </w:r>
    </w:p>
    <w:p w14:paraId="7DFB744B" w14:textId="77777777" w:rsidR="00573E60" w:rsidRDefault="00573E60" w:rsidP="00573E60">
      <w:r>
        <w:t>Ideally, the optimization should avoid wear on the equipment associated with re-starts as well as the non-steady-state performance during start-up or shut-down by limiting the re-starts. The cost associated with re-starts cannot be evenly distributed as an operating cost. Several approaches are available to limit the re-start occurrences for generators.</w:t>
      </w:r>
    </w:p>
    <w:p w14:paraId="32A95EE7" w14:textId="74317F0B" w:rsidR="00573E60" w:rsidRDefault="00573E60" w:rsidP="00573E60">
      <w:r w:rsidRPr="00BF1B34">
        <w:rPr>
          <w:b/>
        </w:rPr>
        <w:t>The ‘Locked’ approach</w:t>
      </w:r>
      <w:r>
        <w:t xml:space="preserve">: This approach mimics the standard operator procedure of only turning systems on/off if the operator knows it will operate for XX hours. At each step where there is a change in state, i.e. </w:t>
      </w:r>
      <w:r w:rsidRPr="008A4129">
        <w:rPr>
          <w:i/>
        </w:rPr>
        <w:t>B</w:t>
      </w:r>
      <w:r w:rsidRPr="008A4129">
        <w:rPr>
          <w:i/>
          <w:vertAlign w:val="subscript"/>
        </w:rPr>
        <w:t>i,k-1</w:t>
      </w:r>
      <w:r>
        <w:t xml:space="preserve"> </w:t>
      </w:r>
      <w:r>
        <w:rPr>
          <w:rFonts w:cstheme="minorHAnsi"/>
        </w:rPr>
        <w:t xml:space="preserve">≠ </w:t>
      </w:r>
      <w:r w:rsidRPr="008A4129">
        <w:rPr>
          <w:i/>
        </w:rPr>
        <w:t>B</w:t>
      </w:r>
      <w:r w:rsidRPr="008A4129">
        <w:rPr>
          <w:i/>
          <w:vertAlign w:val="subscript"/>
        </w:rPr>
        <w:t>i,k</w:t>
      </w:r>
      <w:r>
        <w:t xml:space="preserve">, it checks that the state (on/off) at all of the immediately previous steps is the same. This approach introduces </w:t>
      </w:r>
      <w:r w:rsidRPr="002C3A33">
        <w:rPr>
          <w:i/>
        </w:rPr>
        <w:t>2</w:t>
      </w:r>
      <w:r w:rsidRPr="002C3A33">
        <w:rPr>
          <w:rFonts w:cstheme="minorHAnsi"/>
          <w:i/>
        </w:rPr>
        <w:t>·</w:t>
      </w:r>
      <w:r w:rsidRPr="002C3A33">
        <w:rPr>
          <w:i/>
        </w:rPr>
        <w:t>N</w:t>
      </w:r>
      <w:r w:rsidRPr="002C3A33">
        <w:rPr>
          <w:rFonts w:cstheme="minorHAnsi"/>
          <w:i/>
        </w:rPr>
        <w:t>·</w:t>
      </w:r>
      <w:r w:rsidRPr="002C3A33">
        <w:rPr>
          <w:i/>
        </w:rPr>
        <w:t>G</w:t>
      </w:r>
      <w:r>
        <w:t xml:space="preserve"> additional constraints of the form </w:t>
      </w:r>
      <w:r w:rsidR="00454E37">
        <w:fldChar w:fldCharType="begin"/>
      </w:r>
      <w:r w:rsidR="00454E37">
        <w:instrText xml:space="preserve"> REF _Ref505889047 \h </w:instrText>
      </w:r>
      <w:r w:rsidR="00454E37">
        <w:fldChar w:fldCharType="separate"/>
      </w:r>
      <w:r w:rsidR="00AF74DD">
        <w:t>(</w:t>
      </w:r>
      <w:r w:rsidR="00AF74DD">
        <w:rPr>
          <w:noProof/>
        </w:rPr>
        <w:t>17</w:t>
      </w:r>
      <w:r w:rsidR="00AF74DD">
        <w:t>)</w:t>
      </w:r>
      <w:r w:rsidR="00454E37">
        <w:fldChar w:fldCharType="end"/>
      </w:r>
      <w:r>
        <w:t xml:space="preserve"> and </w:t>
      </w:r>
      <w:r w:rsidR="00454E37">
        <w:fldChar w:fldCharType="begin"/>
      </w:r>
      <w:r w:rsidR="00454E37">
        <w:instrText xml:space="preserve"> REF _Ref505889055 \h </w:instrText>
      </w:r>
      <w:r w:rsidR="00454E37">
        <w:fldChar w:fldCharType="separate"/>
      </w:r>
      <w:r w:rsidR="00AF74DD">
        <w:t>(</w:t>
      </w:r>
      <w:r w:rsidR="00AF74DD">
        <w:rPr>
          <w:noProof/>
        </w:rPr>
        <w:t>18</w:t>
      </w:r>
      <w:r w:rsidR="00AF74DD">
        <w:t>)</w:t>
      </w:r>
      <w:r w:rsidR="00454E37">
        <w:fldChar w:fldCharType="end"/>
      </w:r>
      <w:r>
        <w:t>. Special attention needs to be taken with the initial state. If the initial stat</w:t>
      </w:r>
      <w:r w:rsidR="00454E37">
        <w:t xml:space="preserve">e is ‘on’, then constraint </w:t>
      </w:r>
      <w:r w:rsidR="00454E37">
        <w:fldChar w:fldCharType="begin"/>
      </w:r>
      <w:r w:rsidR="00454E37">
        <w:instrText xml:space="preserve"> REF _Ref505889047 \h </w:instrText>
      </w:r>
      <w:r w:rsidR="00454E37">
        <w:fldChar w:fldCharType="separate"/>
      </w:r>
      <w:r w:rsidR="00AF74DD">
        <w:t>(</w:t>
      </w:r>
      <w:r w:rsidR="00AF74DD">
        <w:rPr>
          <w:noProof/>
        </w:rPr>
        <w:t>17</w:t>
      </w:r>
      <w:r w:rsidR="00AF74DD">
        <w:t>)</w:t>
      </w:r>
      <w:r w:rsidR="00454E37">
        <w:fldChar w:fldCharType="end"/>
      </w:r>
      <w:r w:rsidR="00454E37">
        <w:t xml:space="preserve"> </w:t>
      </w:r>
      <w:r>
        <w:t xml:space="preserve">needs to be modified depending upon how long the generator has been ‘on’ prior to the start of the optimization. Similarly for constraint </w:t>
      </w:r>
      <w:r w:rsidR="00454E37">
        <w:fldChar w:fldCharType="begin"/>
      </w:r>
      <w:r w:rsidR="00454E37">
        <w:instrText xml:space="preserve"> REF _Ref505889055 \h </w:instrText>
      </w:r>
      <w:r w:rsidR="00454E37">
        <w:fldChar w:fldCharType="separate"/>
      </w:r>
      <w:r w:rsidR="00AF74DD">
        <w:t>(</w:t>
      </w:r>
      <w:r w:rsidR="00AF74DD">
        <w:rPr>
          <w:noProof/>
        </w:rPr>
        <w:t>18</w:t>
      </w:r>
      <w:r w:rsidR="00AF74DD">
        <w:t>)</w:t>
      </w:r>
      <w:r w:rsidR="00454E37">
        <w:fldChar w:fldCharType="end"/>
      </w:r>
      <w:r>
        <w:t xml:space="preserve"> if the initial state is ‘off’. </w:t>
      </w:r>
    </w:p>
    <w:tbl>
      <w:tblPr>
        <w:tblW w:w="0" w:type="auto"/>
        <w:tblLook w:val="04A0" w:firstRow="1" w:lastRow="0" w:firstColumn="1" w:lastColumn="0" w:noHBand="0" w:noVBand="1"/>
      </w:tblPr>
      <w:tblGrid>
        <w:gridCol w:w="535"/>
        <w:gridCol w:w="8195"/>
        <w:gridCol w:w="620"/>
      </w:tblGrid>
      <w:tr w:rsidR="00573E60" w14:paraId="74A1D850" w14:textId="77777777" w:rsidTr="00573E60">
        <w:tc>
          <w:tcPr>
            <w:tcW w:w="535" w:type="dxa"/>
            <w:shd w:val="clear" w:color="auto" w:fill="auto"/>
            <w:vAlign w:val="center"/>
          </w:tcPr>
          <w:p w14:paraId="26AA8EEC"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7839C6C0"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on</m:t>
                            </m:r>
                          </m:sup>
                        </m:sSup>
                      </m:num>
                      <m:den>
                        <m:r>
                          <w:rPr>
                            <w:rFonts w:ascii="Cambria Math" w:hAnsi="Cambria Math"/>
                          </w:rPr>
                          <m:t>dt</m:t>
                        </m:r>
                      </m:den>
                    </m:f>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d>
                  </m:e>
                </m:nary>
              </m:oMath>
            </m:oMathPara>
          </w:p>
        </w:tc>
        <w:tc>
          <w:tcPr>
            <w:tcW w:w="620" w:type="dxa"/>
            <w:shd w:val="clear" w:color="auto" w:fill="auto"/>
            <w:vAlign w:val="center"/>
          </w:tcPr>
          <w:p w14:paraId="5B8ABDD7" w14:textId="35E28F6C" w:rsidR="00573E60" w:rsidRPr="00CD72A5" w:rsidRDefault="00D20B7C" w:rsidP="00D20B7C">
            <w:pPr>
              <w:widowControl w:val="0"/>
              <w:snapToGrid w:val="0"/>
              <w:spacing w:after="0" w:line="252" w:lineRule="auto"/>
              <w:ind w:firstLine="0"/>
              <w:jc w:val="center"/>
            </w:pPr>
            <w:bookmarkStart w:id="87" w:name="_Ref505889047"/>
            <w:r>
              <w:t>(</w:t>
            </w:r>
            <w:r w:rsidR="00BC0FF3">
              <w:fldChar w:fldCharType="begin"/>
            </w:r>
            <w:r w:rsidR="00BC0FF3">
              <w:instrText xml:space="preserve"> SEQ Eq \* ARABIC </w:instrText>
            </w:r>
            <w:r w:rsidR="00BC0FF3">
              <w:fldChar w:fldCharType="separate"/>
            </w:r>
            <w:r w:rsidR="00AF74DD">
              <w:rPr>
                <w:noProof/>
              </w:rPr>
              <w:t>17</w:t>
            </w:r>
            <w:r w:rsidR="00BC0FF3">
              <w:rPr>
                <w:noProof/>
              </w:rPr>
              <w:fldChar w:fldCharType="end"/>
            </w:r>
            <w:r>
              <w:t>)</w:t>
            </w:r>
            <w:bookmarkEnd w:id="87"/>
          </w:p>
        </w:tc>
      </w:tr>
      <w:tr w:rsidR="00573E60" w14:paraId="74AEC890" w14:textId="77777777" w:rsidTr="00573E60">
        <w:tc>
          <w:tcPr>
            <w:tcW w:w="535" w:type="dxa"/>
            <w:shd w:val="clear" w:color="auto" w:fill="auto"/>
            <w:vAlign w:val="center"/>
          </w:tcPr>
          <w:p w14:paraId="7FF474E3"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6035242B"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∀i,k    </m:t>
                </m:r>
                <m:nary>
                  <m:naryPr>
                    <m:chr m:val="∑"/>
                    <m:limLoc m:val="undOvr"/>
                    <m:ctrlPr>
                      <w:rPr>
                        <w:rFonts w:ascii="Cambria Math" w:hAnsi="Cambria Math"/>
                        <w:i/>
                      </w:rPr>
                    </m:ctrlPr>
                  </m:naryPr>
                  <m:sub>
                    <m:r>
                      <w:rPr>
                        <w:rFonts w:ascii="Cambria Math" w:hAnsi="Cambria Math"/>
                      </w:rPr>
                      <m:t>i=k-</m:t>
                    </m:r>
                    <m:f>
                      <m:fPr>
                        <m:type m:val="skw"/>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off</m:t>
                            </m:r>
                          </m:sup>
                        </m:sSup>
                      </m:num>
                      <m:den>
                        <m:r>
                          <w:rPr>
                            <w:rFonts w:ascii="Cambria Math" w:hAnsi="Cambria Math"/>
                          </w:rPr>
                          <m:t>dt</m:t>
                        </m:r>
                      </m:den>
                    </m:f>
                    <m:r>
                      <w:rPr>
                        <w:rFonts w:ascii="Cambria Math" w:hAnsi="Cambria Math"/>
                      </w:rPr>
                      <m:t>+1</m:t>
                    </m:r>
                  </m:sub>
                  <m:sup>
                    <m:r>
                      <w:rPr>
                        <w:rFonts w:ascii="Cambria Math" w:hAnsi="Cambria Math"/>
                      </w:rPr>
                      <m:t>k</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i,k</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off</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i,k-1</m:t>
                            </m:r>
                          </m:sub>
                        </m:sSub>
                      </m:e>
                    </m:d>
                  </m:e>
                </m:nary>
              </m:oMath>
            </m:oMathPara>
          </w:p>
        </w:tc>
        <w:tc>
          <w:tcPr>
            <w:tcW w:w="620" w:type="dxa"/>
            <w:shd w:val="clear" w:color="auto" w:fill="auto"/>
            <w:vAlign w:val="center"/>
          </w:tcPr>
          <w:p w14:paraId="71B981A0" w14:textId="4F70D7DB" w:rsidR="00573E60" w:rsidRPr="00CD72A5" w:rsidRDefault="00D20B7C" w:rsidP="00D20B7C">
            <w:pPr>
              <w:widowControl w:val="0"/>
              <w:snapToGrid w:val="0"/>
              <w:spacing w:after="0" w:line="252" w:lineRule="auto"/>
              <w:ind w:firstLine="0"/>
              <w:jc w:val="center"/>
            </w:pPr>
            <w:bookmarkStart w:id="88" w:name="_Ref505889055"/>
            <w:r>
              <w:t>(</w:t>
            </w:r>
            <w:r w:rsidR="00BC0FF3">
              <w:fldChar w:fldCharType="begin"/>
            </w:r>
            <w:r w:rsidR="00BC0FF3">
              <w:instrText xml:space="preserve"> SEQ Eq \* ARABIC </w:instrText>
            </w:r>
            <w:r w:rsidR="00BC0FF3">
              <w:fldChar w:fldCharType="separate"/>
            </w:r>
            <w:r w:rsidR="00AF74DD">
              <w:rPr>
                <w:noProof/>
              </w:rPr>
              <w:t>18</w:t>
            </w:r>
            <w:r w:rsidR="00BC0FF3">
              <w:rPr>
                <w:noProof/>
              </w:rPr>
              <w:fldChar w:fldCharType="end"/>
            </w:r>
            <w:r>
              <w:t>)</w:t>
            </w:r>
            <w:bookmarkEnd w:id="88"/>
          </w:p>
        </w:tc>
      </w:tr>
    </w:tbl>
    <w:p w14:paraId="70513CD0" w14:textId="77777777" w:rsidR="00573E60" w:rsidRDefault="00573E60" w:rsidP="00573E60">
      <w:pPr>
        <w:spacing w:before="240"/>
      </w:pPr>
      <w:r>
        <w:t xml:space="preserve">The primary issue with this approach is the determination of the duration, XX, over which the generator should be locked on or off. The optimization is solving for cost, but this enforces a cost using constraints.  </w:t>
      </w:r>
    </w:p>
    <w:p w14:paraId="7796E52E" w14:textId="4EA19C4C" w:rsidR="00573E60" w:rsidRDefault="00573E60" w:rsidP="00573E60">
      <w:r w:rsidRPr="00BF1B34">
        <w:rPr>
          <w:b/>
        </w:rPr>
        <w:t>The ‘window’ approach</w:t>
      </w:r>
      <w:r>
        <w:t xml:space="preserve">: In some problems, e.g. chillers with cold-water storage, it sometimes possible to impose no-start or no-shutdown windows. In a no-start window the constraint </w:t>
      </w:r>
      <w:r w:rsidR="00454E37">
        <w:fldChar w:fldCharType="begin"/>
      </w:r>
      <w:r w:rsidR="00454E37">
        <w:instrText xml:space="preserve"> REF _Ref505889113 \h </w:instrText>
      </w:r>
      <w:r w:rsidR="00454E37">
        <w:fldChar w:fldCharType="separate"/>
      </w:r>
      <w:r w:rsidR="00AF74DD">
        <w:t>(</w:t>
      </w:r>
      <w:r w:rsidR="00AF74DD">
        <w:rPr>
          <w:noProof/>
        </w:rPr>
        <w:t>19</w:t>
      </w:r>
      <w:r w:rsidR="00AF74DD">
        <w:t>)</w:t>
      </w:r>
      <w:r w:rsidR="00454E37">
        <w:fldChar w:fldCharType="end"/>
      </w:r>
      <w:r>
        <w:t xml:space="preserve"> applies and prevents the system from starting during peak hours for example. </w:t>
      </w:r>
    </w:p>
    <w:tbl>
      <w:tblPr>
        <w:tblW w:w="0" w:type="auto"/>
        <w:tblLook w:val="04A0" w:firstRow="1" w:lastRow="0" w:firstColumn="1" w:lastColumn="0" w:noHBand="0" w:noVBand="1"/>
      </w:tblPr>
      <w:tblGrid>
        <w:gridCol w:w="535"/>
        <w:gridCol w:w="8195"/>
        <w:gridCol w:w="620"/>
      </w:tblGrid>
      <w:tr w:rsidR="00573E60" w14:paraId="4089682B" w14:textId="77777777" w:rsidTr="00573E60">
        <w:tc>
          <w:tcPr>
            <w:tcW w:w="535" w:type="dxa"/>
            <w:shd w:val="clear" w:color="auto" w:fill="auto"/>
            <w:vAlign w:val="center"/>
          </w:tcPr>
          <w:p w14:paraId="72E30C0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B5114D4" w14:textId="77777777" w:rsidR="00573E60" w:rsidRPr="004F167F" w:rsidRDefault="00C108F2" w:rsidP="00B5039F">
            <w:pPr>
              <w:pStyle w:val="ListParagraph"/>
              <w:widowControl w:val="0"/>
              <w:numPr>
                <w:ilvl w:val="0"/>
                <w:numId w:val="21"/>
              </w:numPr>
              <w:snapToGrid w:val="0"/>
              <w:spacing w:after="240" w:line="360"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4098C9FB" w14:textId="7A04E4DF" w:rsidR="00573E60" w:rsidRPr="00CD72A5" w:rsidRDefault="00D20B7C" w:rsidP="00D20B7C">
            <w:pPr>
              <w:widowControl w:val="0"/>
              <w:snapToGrid w:val="0"/>
              <w:spacing w:after="0" w:line="360" w:lineRule="auto"/>
              <w:ind w:firstLine="0"/>
              <w:jc w:val="center"/>
            </w:pPr>
            <w:bookmarkStart w:id="89" w:name="_Ref505889113"/>
            <w:r>
              <w:t>(</w:t>
            </w:r>
            <w:r w:rsidR="00BC0FF3">
              <w:fldChar w:fldCharType="begin"/>
            </w:r>
            <w:r w:rsidR="00BC0FF3">
              <w:instrText xml:space="preserve"> SEQ Eq \* ARABIC </w:instrText>
            </w:r>
            <w:r w:rsidR="00BC0FF3">
              <w:fldChar w:fldCharType="separate"/>
            </w:r>
            <w:r w:rsidR="00AF74DD">
              <w:rPr>
                <w:noProof/>
              </w:rPr>
              <w:t>19</w:t>
            </w:r>
            <w:r w:rsidR="00BC0FF3">
              <w:rPr>
                <w:noProof/>
              </w:rPr>
              <w:fldChar w:fldCharType="end"/>
            </w:r>
            <w:r>
              <w:t>)</w:t>
            </w:r>
            <w:bookmarkEnd w:id="89"/>
          </w:p>
        </w:tc>
      </w:tr>
    </w:tbl>
    <w:p w14:paraId="726E061F" w14:textId="77777777" w:rsidR="00573E60" w:rsidRDefault="00573E60" w:rsidP="00306588">
      <w:pPr>
        <w:keepNext/>
        <w:spacing w:after="0"/>
        <w:ind w:firstLine="0"/>
      </w:pPr>
      <w:r>
        <w:rPr>
          <w:noProof/>
        </w:rPr>
        <w:drawing>
          <wp:inline distT="0" distB="0" distL="0" distR="0" wp14:anchorId="49918E39" wp14:editId="700A07A8">
            <wp:extent cx="2959100" cy="1195627"/>
            <wp:effectExtent l="0" t="0" r="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538" t="6986" r="3138" b="48768"/>
                    <a:stretch/>
                  </pic:blipFill>
                  <pic:spPr bwMode="auto">
                    <a:xfrm>
                      <a:off x="0" y="0"/>
                      <a:ext cx="3051938" cy="12331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D4A7E6" wp14:editId="383A03BD">
            <wp:extent cx="2965450" cy="1230473"/>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393" t="51254" r="2821" b="4500"/>
                    <a:stretch/>
                  </pic:blipFill>
                  <pic:spPr bwMode="auto">
                    <a:xfrm>
                      <a:off x="0" y="0"/>
                      <a:ext cx="3009971" cy="1248946"/>
                    </a:xfrm>
                    <a:prstGeom prst="rect">
                      <a:avLst/>
                    </a:prstGeom>
                    <a:ln>
                      <a:noFill/>
                    </a:ln>
                    <a:extLst>
                      <a:ext uri="{53640926-AAD7-44D8-BBD7-CCE9431645EC}">
                        <a14:shadowObscured xmlns:a14="http://schemas.microsoft.com/office/drawing/2010/main"/>
                      </a:ext>
                    </a:extLst>
                  </pic:spPr>
                </pic:pic>
              </a:graphicData>
            </a:graphic>
          </wp:inline>
        </w:drawing>
      </w:r>
    </w:p>
    <w:p w14:paraId="01EDBE90" w14:textId="3E2FA750" w:rsidR="00573E60" w:rsidRDefault="00573E60" w:rsidP="00573E60">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19</w:t>
      </w:r>
      <w:r w:rsidR="00BC0FF3">
        <w:rPr>
          <w:noProof/>
        </w:rPr>
        <w:fldChar w:fldCharType="end"/>
      </w:r>
      <w:r>
        <w:t xml:space="preserve"> Evolving chiller dispatch with moving 'window' approach</w:t>
      </w:r>
    </w:p>
    <w:p w14:paraId="58BA08D0" w14:textId="794C562B" w:rsidR="00573E60" w:rsidRDefault="00573E60" w:rsidP="00573E60">
      <w:r w:rsidRPr="008D7BA8">
        <w:rPr>
          <w:b/>
        </w:rPr>
        <w:t>The single start/stop approach</w:t>
      </w:r>
      <w:r>
        <w:t xml:space="preserve">: Some systems should not start any more frequently than the horizon over which the optimization is computed. The constraint </w:t>
      </w:r>
      <w:r w:rsidR="00454E37">
        <w:fldChar w:fldCharType="begin"/>
      </w:r>
      <w:r w:rsidR="00454E37">
        <w:instrText xml:space="preserve"> REF _Ref505889132 \h </w:instrText>
      </w:r>
      <w:r w:rsidR="00454E37">
        <w:fldChar w:fldCharType="separate"/>
      </w:r>
      <w:r w:rsidR="00AF74DD">
        <w:t>(</w:t>
      </w:r>
      <w:r w:rsidR="00AF74DD">
        <w:rPr>
          <w:noProof/>
        </w:rPr>
        <w:t>20</w:t>
      </w:r>
      <w:r w:rsidR="00AF74DD">
        <w:t>)</w:t>
      </w:r>
      <w:r w:rsidR="00454E37">
        <w:fldChar w:fldCharType="end"/>
      </w:r>
      <w:r w:rsidR="00454E37">
        <w:t xml:space="preserve">, in combination with </w:t>
      </w:r>
      <w:r w:rsidR="00454E37">
        <w:fldChar w:fldCharType="begin"/>
      </w:r>
      <w:r w:rsidR="00454E37">
        <w:instrText xml:space="preserve"> REF _Ref505889143 \h </w:instrText>
      </w:r>
      <w:r w:rsidR="00454E37">
        <w:fldChar w:fldCharType="separate"/>
      </w:r>
      <w:r w:rsidR="00AF74DD">
        <w:t>(</w:t>
      </w:r>
      <w:r w:rsidR="00AF74DD">
        <w:rPr>
          <w:noProof/>
        </w:rPr>
        <w:t>21</w:t>
      </w:r>
      <w:r w:rsidR="00AF74DD">
        <w:t>)</w:t>
      </w:r>
      <w:r w:rsidR="00454E37">
        <w:fldChar w:fldCharType="end"/>
      </w:r>
      <w:r>
        <w:t xml:space="preserve">, constrains the binary variables to be a function of a continuous decision variable, </w:t>
      </w:r>
      <w:r w:rsidRPr="00C45893">
        <w:rPr>
          <w:i/>
        </w:rPr>
        <w:t>T</w:t>
      </w:r>
      <w:r w:rsidRPr="00C45893">
        <w:rPr>
          <w:i/>
          <w:vertAlign w:val="subscript"/>
        </w:rPr>
        <w:t>start</w:t>
      </w:r>
      <w:r>
        <w:t xml:space="preserve">. This can effectively eliminate the mixed integer problem, but can introduce ‘flat’ sections the cost function. </w:t>
      </w:r>
      <w:r>
        <w:lastRenderedPageBreak/>
        <w:t xml:space="preserve">If the cost function cannot distinguish between </w:t>
      </w:r>
      <w:r w:rsidRPr="00CE5736">
        <w:rPr>
          <w:i/>
        </w:rPr>
        <w:t>T</w:t>
      </w:r>
      <w:r w:rsidRPr="00CE5736">
        <w:rPr>
          <w:i/>
          <w:vertAlign w:val="subscript"/>
        </w:rPr>
        <w:t>start</w:t>
      </w:r>
      <w:r>
        <w:t xml:space="preserve"> being 12.0 and 12.1, it can cause early termination in some solver techniques.</w:t>
      </w:r>
    </w:p>
    <w:tbl>
      <w:tblPr>
        <w:tblW w:w="0" w:type="auto"/>
        <w:tblLook w:val="04A0" w:firstRow="1" w:lastRow="0" w:firstColumn="1" w:lastColumn="0" w:noHBand="0" w:noVBand="1"/>
      </w:tblPr>
      <w:tblGrid>
        <w:gridCol w:w="535"/>
        <w:gridCol w:w="8195"/>
        <w:gridCol w:w="620"/>
      </w:tblGrid>
      <w:tr w:rsidR="00573E60" w14:paraId="199A01E6" w14:textId="77777777" w:rsidTr="00573E60">
        <w:tc>
          <w:tcPr>
            <w:tcW w:w="535" w:type="dxa"/>
            <w:shd w:val="clear" w:color="auto" w:fill="auto"/>
            <w:vAlign w:val="center"/>
          </w:tcPr>
          <w:p w14:paraId="73F1035A"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01A9434" w14:textId="77777777" w:rsidR="00573E60" w:rsidRPr="004F167F" w:rsidRDefault="00573E60" w:rsidP="00573E60">
            <w:pPr>
              <w:pStyle w:val="ListParagraph"/>
              <w:widowControl w:val="0"/>
              <w:snapToGrid w:val="0"/>
              <w:spacing w:after="240" w:line="252" w:lineRule="auto"/>
              <w:ind w:left="0"/>
              <w:jc w:val="center"/>
            </w:pPr>
            <m:oMathPara>
              <m:oMath>
                <m:r>
                  <w:rPr>
                    <w:rFonts w:ascii="Cambria Math" w:hAnsi="Cambria Math"/>
                  </w:rPr>
                  <m:t xml:space="preserve">∀i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horizon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i</m:t>
                                </m:r>
                              </m:sub>
                            </m:sSub>
                          </m:sub>
                        </m:sSub>
                      </m:e>
                    </m:d>
                  </m:e>
                </m:nary>
              </m:oMath>
            </m:oMathPara>
          </w:p>
        </w:tc>
        <w:tc>
          <w:tcPr>
            <w:tcW w:w="620" w:type="dxa"/>
            <w:shd w:val="clear" w:color="auto" w:fill="auto"/>
            <w:vAlign w:val="center"/>
          </w:tcPr>
          <w:p w14:paraId="16B42FC9" w14:textId="696FE32D" w:rsidR="00573E60" w:rsidRPr="00CD72A5" w:rsidRDefault="00D20B7C" w:rsidP="00D20B7C">
            <w:pPr>
              <w:widowControl w:val="0"/>
              <w:snapToGrid w:val="0"/>
              <w:spacing w:after="0" w:line="252" w:lineRule="auto"/>
              <w:ind w:firstLine="0"/>
              <w:jc w:val="center"/>
            </w:pPr>
            <w:bookmarkStart w:id="90" w:name="_Ref505889132"/>
            <w:r>
              <w:t>(</w:t>
            </w:r>
            <w:r w:rsidR="00BC0FF3">
              <w:fldChar w:fldCharType="begin"/>
            </w:r>
            <w:r w:rsidR="00BC0FF3">
              <w:instrText xml:space="preserve"> SEQ Eq \* ARABIC </w:instrText>
            </w:r>
            <w:r w:rsidR="00BC0FF3">
              <w:fldChar w:fldCharType="separate"/>
            </w:r>
            <w:r w:rsidR="00AF74DD">
              <w:rPr>
                <w:noProof/>
              </w:rPr>
              <w:t>20</w:t>
            </w:r>
            <w:r w:rsidR="00BC0FF3">
              <w:rPr>
                <w:noProof/>
              </w:rPr>
              <w:fldChar w:fldCharType="end"/>
            </w:r>
            <w:r>
              <w:t>)</w:t>
            </w:r>
            <w:bookmarkEnd w:id="90"/>
          </w:p>
        </w:tc>
      </w:tr>
      <w:tr w:rsidR="00573E60" w14:paraId="72376813" w14:textId="77777777" w:rsidTr="00573E60">
        <w:tc>
          <w:tcPr>
            <w:tcW w:w="535" w:type="dxa"/>
            <w:shd w:val="clear" w:color="auto" w:fill="auto"/>
            <w:vAlign w:val="center"/>
          </w:tcPr>
          <w:p w14:paraId="44478829" w14:textId="77777777" w:rsidR="00573E60" w:rsidRPr="004F167F" w:rsidRDefault="00573E60" w:rsidP="00B5039F">
            <w:pPr>
              <w:pStyle w:val="ListParagraph"/>
              <w:widowControl w:val="0"/>
              <w:numPr>
                <w:ilvl w:val="0"/>
                <w:numId w:val="20"/>
              </w:numPr>
              <w:snapToGrid w:val="0"/>
              <w:spacing w:after="240" w:line="252" w:lineRule="auto"/>
              <w:jc w:val="center"/>
            </w:pPr>
          </w:p>
        </w:tc>
        <w:tc>
          <w:tcPr>
            <w:tcW w:w="8195" w:type="dxa"/>
            <w:shd w:val="clear" w:color="auto" w:fill="auto"/>
            <w:vAlign w:val="center"/>
          </w:tcPr>
          <w:p w14:paraId="073F745B" w14:textId="77777777" w:rsidR="00573E60" w:rsidRPr="004F167F" w:rsidRDefault="00C108F2" w:rsidP="00B5039F">
            <w:pPr>
              <w:pStyle w:val="ListParagraph"/>
              <w:widowControl w:val="0"/>
              <w:numPr>
                <w:ilvl w:val="0"/>
                <w:numId w:val="21"/>
              </w:numPr>
              <w:snapToGrid w:val="0"/>
              <w:spacing w:after="240" w:line="252" w:lineRule="auto"/>
              <w:jc w:val="center"/>
            </w:pPr>
            <m:oMath>
              <m:sSub>
                <m:sSubPr>
                  <m:ctrlPr>
                    <w:rPr>
                      <w:rFonts w:ascii="Cambria Math" w:hAnsi="Cambria Math"/>
                      <w:i/>
                    </w:rPr>
                  </m:ctrlPr>
                </m:sSubPr>
                <m:e>
                  <m:r>
                    <w:rPr>
                      <w:rFonts w:ascii="Cambria Math" w:hAnsi="Cambria Math"/>
                    </w:rPr>
                    <m:t>B</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oMath>
          </w:p>
        </w:tc>
        <w:tc>
          <w:tcPr>
            <w:tcW w:w="620" w:type="dxa"/>
            <w:shd w:val="clear" w:color="auto" w:fill="auto"/>
            <w:vAlign w:val="center"/>
          </w:tcPr>
          <w:p w14:paraId="285F7C7C" w14:textId="1FDF7BCB" w:rsidR="00573E60" w:rsidRPr="00CD72A5" w:rsidRDefault="00D20B7C" w:rsidP="00D20B7C">
            <w:pPr>
              <w:widowControl w:val="0"/>
              <w:snapToGrid w:val="0"/>
              <w:spacing w:after="0" w:line="252" w:lineRule="auto"/>
              <w:ind w:firstLine="0"/>
              <w:jc w:val="center"/>
            </w:pPr>
            <w:bookmarkStart w:id="91" w:name="_Ref505889143"/>
            <w:r>
              <w:t>(</w:t>
            </w:r>
            <w:r w:rsidR="00BC0FF3">
              <w:fldChar w:fldCharType="begin"/>
            </w:r>
            <w:r w:rsidR="00BC0FF3">
              <w:instrText xml:space="preserve"> SEQ Eq \* ARABIC </w:instrText>
            </w:r>
            <w:r w:rsidR="00BC0FF3">
              <w:fldChar w:fldCharType="separate"/>
            </w:r>
            <w:r w:rsidR="00AF74DD">
              <w:rPr>
                <w:noProof/>
              </w:rPr>
              <w:t>21</w:t>
            </w:r>
            <w:r w:rsidR="00BC0FF3">
              <w:rPr>
                <w:noProof/>
              </w:rPr>
              <w:fldChar w:fldCharType="end"/>
            </w:r>
            <w:r>
              <w:t>)</w:t>
            </w:r>
            <w:bookmarkEnd w:id="91"/>
          </w:p>
        </w:tc>
      </w:tr>
    </w:tbl>
    <w:p w14:paraId="52A0A899" w14:textId="2AA33C1A" w:rsidR="00573E60" w:rsidRDefault="001F5261" w:rsidP="00573E60">
      <w:pPr>
        <w:spacing w:before="240"/>
      </w:pPr>
      <w:r>
        <w:rPr>
          <w:b/>
          <w:u w:val="single"/>
        </w:rPr>
        <w:t>EAGERS</w:t>
      </w:r>
      <w:r w:rsidR="00573E60" w:rsidRPr="008A45C3">
        <w:rPr>
          <w:b/>
          <w:u w:val="single"/>
        </w:rPr>
        <w:t xml:space="preserve"> approach:</w:t>
      </w:r>
      <w:r w:rsidR="00573E60">
        <w:t xml:space="preserve"> If the cost of each feasible case is tracked during the mixed-integer problem, a secondary problem can quickly filter out segments when a system is operated for a short period, or turned off for a short period. This approach is discussed in greater detail in a later section. The approach has the benefit of allowing generators to operate for a short period when it saves a lot of money, perhaps by avoiding a peak demand charge, but still encourages a minimal number of re-starts.</w:t>
      </w:r>
    </w:p>
    <w:p w14:paraId="7870CD9F" w14:textId="77777777" w:rsidR="00573E60" w:rsidRDefault="00573E60" w:rsidP="00306588">
      <w:pPr>
        <w:pStyle w:val="Heading3"/>
      </w:pPr>
      <w:bookmarkStart w:id="92" w:name="_Toc503980310"/>
      <w:r>
        <w:t>Incorporating Energy Storage</w:t>
      </w:r>
      <w:bookmarkEnd w:id="92"/>
    </w:p>
    <w:p w14:paraId="1A8D3703" w14:textId="2362FE1A" w:rsidR="00573E60" w:rsidRDefault="00573E60" w:rsidP="00573E60">
      <w:r w:rsidRPr="00BF1B34">
        <w:rPr>
          <w:b/>
        </w:rPr>
        <w:t>State-of-Charge (SOC) and Power</w:t>
      </w:r>
      <w:r>
        <w:t xml:space="preserve">: The cost function </w:t>
      </w:r>
      <w:r w:rsidR="00454E37">
        <w:fldChar w:fldCharType="begin"/>
      </w:r>
      <w:r w:rsidR="00454E37">
        <w:instrText xml:space="preserve"> REF _Ref505889158 \h </w:instrText>
      </w:r>
      <w:r w:rsidR="00454E37">
        <w:fldChar w:fldCharType="separate"/>
      </w:r>
      <w:r w:rsidR="00AF74DD">
        <w:t>(</w:t>
      </w:r>
      <w:r w:rsidR="00AF74DD">
        <w:rPr>
          <w:noProof/>
        </w:rPr>
        <w:t>22</w:t>
      </w:r>
      <w:r w:rsidR="00AF74DD">
        <w:t>)</w:t>
      </w:r>
      <w:r w:rsidR="00454E37">
        <w:fldChar w:fldCharType="end"/>
      </w:r>
      <w:r>
        <w:t xml:space="preserve"> is modified by adding a value, </w:t>
      </w:r>
      <w:r w:rsidRPr="00A35887">
        <w:rPr>
          <w:i/>
        </w:rPr>
        <w:t>F(SOC</w:t>
      </w:r>
      <w:r w:rsidRPr="00A35887">
        <w:rPr>
          <w:i/>
          <w:vertAlign w:val="subscript"/>
        </w:rPr>
        <w:t>r</w:t>
      </w:r>
      <w:r w:rsidRPr="00A35887">
        <w:rPr>
          <w:i/>
        </w:rPr>
        <w:t>)</w:t>
      </w:r>
      <w:r w:rsidRPr="00A35887">
        <w:rPr>
          <w:i/>
          <w:vertAlign w:val="subscript"/>
        </w:rPr>
        <w:t>N</w:t>
      </w:r>
      <w:r>
        <w:t xml:space="preserve">,  representing the value of useful stored energy remaining in the battery or thermal storage device at the end of the optimization horizon. The energy balance </w:t>
      </w:r>
      <w:r w:rsidR="00454E37">
        <w:fldChar w:fldCharType="begin"/>
      </w:r>
      <w:r w:rsidR="00454E37">
        <w:instrText xml:space="preserve"> REF _Ref505889167 \h </w:instrText>
      </w:r>
      <w:r w:rsidR="00454E37">
        <w:fldChar w:fldCharType="separate"/>
      </w:r>
      <w:r w:rsidR="00AF74DD">
        <w:t>(</w:t>
      </w:r>
      <w:r w:rsidR="00AF74DD">
        <w:rPr>
          <w:noProof/>
        </w:rPr>
        <w:t>23</w:t>
      </w:r>
      <w:r w:rsidR="00AF74DD">
        <w:t>)</w:t>
      </w:r>
      <w:r w:rsidR="00454E37">
        <w:fldChar w:fldCharType="end"/>
      </w:r>
      <w:r>
        <w:t xml:space="preserve">, gains a term representing the power withdrawn from or supplied to the energy storage device, </w:t>
      </w:r>
      <w:r w:rsidRPr="00C36077">
        <w:rPr>
          <w:i/>
        </w:rPr>
        <w:t>(P</w:t>
      </w:r>
      <w:r w:rsidRPr="00C36077">
        <w:rPr>
          <w:i/>
          <w:vertAlign w:val="subscript"/>
        </w:rPr>
        <w:t>r</w:t>
      </w:r>
      <w:r w:rsidRPr="00C36077">
        <w:rPr>
          <w:i/>
        </w:rPr>
        <w:t xml:space="preserve"> – </w:t>
      </w:r>
      <w:r w:rsidRPr="00C36077">
        <w:rPr>
          <w:rFonts w:cstheme="minorHAnsi"/>
          <w:i/>
        </w:rPr>
        <w:t>φ</w:t>
      </w:r>
      <w:r w:rsidRPr="00C36077">
        <w:rPr>
          <w:i/>
          <w:vertAlign w:val="subscript"/>
        </w:rPr>
        <w:t>r</w:t>
      </w:r>
      <w:r w:rsidRPr="00C36077">
        <w:rPr>
          <w:i/>
        </w:rPr>
        <w:t>)</w:t>
      </w:r>
      <w:r>
        <w:t xml:space="preserve">. This includes a penalty term for the charging/discharging inefficiency, which can be neglected when considering an ideal storage device. </w:t>
      </w:r>
    </w:p>
    <w:tbl>
      <w:tblPr>
        <w:tblW w:w="0" w:type="auto"/>
        <w:tblLook w:val="04A0" w:firstRow="1" w:lastRow="0" w:firstColumn="1" w:lastColumn="0" w:noHBand="0" w:noVBand="1"/>
      </w:tblPr>
      <w:tblGrid>
        <w:gridCol w:w="535"/>
        <w:gridCol w:w="8195"/>
        <w:gridCol w:w="620"/>
      </w:tblGrid>
      <w:tr w:rsidR="00573E60" w14:paraId="5A89A6A3" w14:textId="77777777" w:rsidTr="00573E60">
        <w:tc>
          <w:tcPr>
            <w:tcW w:w="535" w:type="dxa"/>
            <w:shd w:val="clear" w:color="auto" w:fill="auto"/>
            <w:vAlign w:val="center"/>
          </w:tcPr>
          <w:p w14:paraId="3684377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4FE397" w14:textId="77777777" w:rsidR="00573E60" w:rsidRPr="004F167F" w:rsidRDefault="00C108F2" w:rsidP="00573E60">
            <w:pPr>
              <w:pStyle w:val="ListParagraph"/>
              <w:widowControl w:val="0"/>
              <w:snapToGrid w:val="0"/>
              <w:spacing w:after="240" w:line="360" w:lineRule="auto"/>
              <w:ind w:left="0"/>
              <w:jc w:val="cente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58DABCCB" w14:textId="1EA248CE" w:rsidR="00573E60" w:rsidRPr="00CD72A5" w:rsidRDefault="00D20B7C" w:rsidP="00D20B7C">
            <w:pPr>
              <w:widowControl w:val="0"/>
              <w:snapToGrid w:val="0"/>
              <w:spacing w:after="0" w:line="360" w:lineRule="auto"/>
              <w:ind w:firstLine="0"/>
              <w:jc w:val="center"/>
            </w:pPr>
            <w:bookmarkStart w:id="93" w:name="_Ref505889158"/>
            <w:r>
              <w:t>(</w:t>
            </w:r>
            <w:r w:rsidR="00BC0FF3">
              <w:fldChar w:fldCharType="begin"/>
            </w:r>
            <w:r w:rsidR="00BC0FF3">
              <w:instrText xml:space="preserve"> SEQ Eq \* ARABIC </w:instrText>
            </w:r>
            <w:r w:rsidR="00BC0FF3">
              <w:fldChar w:fldCharType="separate"/>
            </w:r>
            <w:r w:rsidR="00AF74DD">
              <w:rPr>
                <w:noProof/>
              </w:rPr>
              <w:t>22</w:t>
            </w:r>
            <w:r w:rsidR="00BC0FF3">
              <w:rPr>
                <w:noProof/>
              </w:rPr>
              <w:fldChar w:fldCharType="end"/>
            </w:r>
            <w:r>
              <w:t>)</w:t>
            </w:r>
            <w:bookmarkEnd w:id="93"/>
          </w:p>
        </w:tc>
      </w:tr>
      <w:tr w:rsidR="00573E60" w14:paraId="3889AA97" w14:textId="77777777" w:rsidTr="00573E60">
        <w:tc>
          <w:tcPr>
            <w:tcW w:w="535" w:type="dxa"/>
            <w:shd w:val="clear" w:color="auto" w:fill="auto"/>
            <w:vAlign w:val="center"/>
          </w:tcPr>
          <w:p w14:paraId="6DCAB4D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487D4ED" w14:textId="77777777" w:rsidR="00573E60" w:rsidRPr="00212B51" w:rsidRDefault="00573E60" w:rsidP="000D22EB">
            <w:pPr>
              <w:pStyle w:val="ListParagraph"/>
              <w:widowControl w:val="0"/>
              <w:snapToGrid w:val="0"/>
              <w:spacing w:after="240" w:line="276" w:lineRule="auto"/>
              <w:ind w:left="0"/>
              <w:jc w:val="center"/>
              <w:rPr>
                <w:rFonts w:ascii="Cambria Math" w:hAnsi="Cambria Math"/>
                <w:oMath/>
              </w:rPr>
            </w:pPr>
            <m:oMathPara>
              <m:oMath>
                <m:r>
                  <w:rPr>
                    <w:rFonts w:ascii="Cambria Math" w:hAnsi="Cambria Math"/>
                  </w:rPr>
                  <m:t xml:space="preserve">∀k    </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620" w:type="dxa"/>
            <w:shd w:val="clear" w:color="auto" w:fill="auto"/>
            <w:vAlign w:val="center"/>
          </w:tcPr>
          <w:p w14:paraId="3A004CA8" w14:textId="5076AEAF" w:rsidR="00573E60" w:rsidRPr="00CD72A5" w:rsidRDefault="00D20B7C" w:rsidP="00D20B7C">
            <w:pPr>
              <w:widowControl w:val="0"/>
              <w:snapToGrid w:val="0"/>
              <w:spacing w:after="0" w:line="360" w:lineRule="auto"/>
              <w:ind w:firstLine="0"/>
              <w:jc w:val="center"/>
            </w:pPr>
            <w:bookmarkStart w:id="94" w:name="_Ref505889167"/>
            <w:r>
              <w:t>(</w:t>
            </w:r>
            <w:r w:rsidR="00BC0FF3">
              <w:fldChar w:fldCharType="begin"/>
            </w:r>
            <w:r w:rsidR="00BC0FF3">
              <w:instrText xml:space="preserve"> SEQ Eq \* ARABIC </w:instrText>
            </w:r>
            <w:r w:rsidR="00BC0FF3">
              <w:fldChar w:fldCharType="separate"/>
            </w:r>
            <w:r w:rsidR="00AF74DD">
              <w:rPr>
                <w:noProof/>
              </w:rPr>
              <w:t>23</w:t>
            </w:r>
            <w:r w:rsidR="00BC0FF3">
              <w:rPr>
                <w:noProof/>
              </w:rPr>
              <w:fldChar w:fldCharType="end"/>
            </w:r>
            <w:r>
              <w:t>)</w:t>
            </w:r>
            <w:bookmarkEnd w:id="94"/>
          </w:p>
        </w:tc>
      </w:tr>
    </w:tbl>
    <w:p w14:paraId="1462295E" w14:textId="608DA474" w:rsidR="00573E60" w:rsidRDefault="00573E60" w:rsidP="00573E60">
      <w:r>
        <w:t>T</w:t>
      </w:r>
      <w:r w:rsidRPr="00973A4B">
        <w:t xml:space="preserve">he useful power supplied to or extracted from the energy storage device, </w:t>
      </w:r>
      <w:r w:rsidRPr="006C53B7">
        <w:rPr>
          <w:i/>
        </w:rPr>
        <w:t>P</w:t>
      </w:r>
      <w:r w:rsidRPr="00760EC1">
        <w:rPr>
          <w:i/>
          <w:sz w:val="20"/>
          <w:vertAlign w:val="subscript"/>
        </w:rPr>
        <w:t>r</w:t>
      </w:r>
      <w:r w:rsidRPr="00973A4B">
        <w:t xml:space="preserve">, is related to the change in stored energy by equation </w:t>
      </w:r>
      <w:r w:rsidR="00454E37">
        <w:fldChar w:fldCharType="begin"/>
      </w:r>
      <w:r w:rsidR="00454E37">
        <w:instrText xml:space="preserve"> REF _Ref505889180 \h </w:instrText>
      </w:r>
      <w:r w:rsidR="00454E37">
        <w:fldChar w:fldCharType="separate"/>
      </w:r>
      <w:r w:rsidR="00AF74DD">
        <w:t>(</w:t>
      </w:r>
      <w:r w:rsidR="00AF74DD">
        <w:rPr>
          <w:noProof/>
        </w:rPr>
        <w:t>24</w:t>
      </w:r>
      <w:r w:rsidR="00AF74DD">
        <w:t>)</w:t>
      </w:r>
      <w:r w:rsidR="00454E37">
        <w:fldChar w:fldCharType="end"/>
      </w:r>
      <w:r w:rsidRPr="00973A4B">
        <w:t xml:space="preserve">. The additional energy put into charging the storage device is captured by </w:t>
      </w:r>
      <w:r>
        <w:rPr>
          <w:rFonts w:cstheme="minorHAnsi"/>
        </w:rPr>
        <w:t>φ</w:t>
      </w:r>
      <w:r w:rsidRPr="006C53B7">
        <w:rPr>
          <w:vertAlign w:val="subscript"/>
        </w:rPr>
        <w:t>r</w:t>
      </w:r>
      <w:r w:rsidRPr="00973A4B">
        <w:t xml:space="preserve"> in equation </w:t>
      </w:r>
      <w:r w:rsidR="00454E37">
        <w:fldChar w:fldCharType="begin"/>
      </w:r>
      <w:r w:rsidR="00454E37">
        <w:instrText xml:space="preserve"> REF _Ref505889192 \h </w:instrText>
      </w:r>
      <w:r w:rsidR="00454E37">
        <w:fldChar w:fldCharType="separate"/>
      </w:r>
      <w:r w:rsidR="00AF74DD">
        <w:t>(</w:t>
      </w:r>
      <w:r w:rsidR="00AF74DD">
        <w:rPr>
          <w:noProof/>
        </w:rPr>
        <w:t>25</w:t>
      </w:r>
      <w:r w:rsidR="00AF74DD">
        <w:t>)</w:t>
      </w:r>
      <w:r w:rsidR="00454E37">
        <w:fldChar w:fldCharType="end"/>
      </w:r>
      <w:r w:rsidRPr="00973A4B">
        <w:t xml:space="preserve">. The indirect cost of producing additional energy to satisfy the energy balance </w:t>
      </w:r>
      <w:r w:rsidR="00454E37">
        <w:fldChar w:fldCharType="begin"/>
      </w:r>
      <w:r w:rsidR="00454E37">
        <w:instrText xml:space="preserve"> REF _Ref505889167 \h </w:instrText>
      </w:r>
      <w:r w:rsidR="00454E37">
        <w:fldChar w:fldCharType="separate"/>
      </w:r>
      <w:r w:rsidR="00AF74DD">
        <w:t>(</w:t>
      </w:r>
      <w:r w:rsidR="00AF74DD">
        <w:rPr>
          <w:noProof/>
        </w:rPr>
        <w:t>23</w:t>
      </w:r>
      <w:r w:rsidR="00AF74DD">
        <w:t>)</w:t>
      </w:r>
      <w:r w:rsidR="00454E37">
        <w:fldChar w:fldCharType="end"/>
      </w:r>
      <w:r w:rsidRPr="00973A4B">
        <w:t xml:space="preserve"> ensures this charging loss is equal to, not greater than, the actual round-trip energy losses.  The energy storage charging and discharging efficiencies, represented by </w:t>
      </w:r>
      <w:r w:rsidRPr="006C53B7">
        <w:rPr>
          <w:i/>
        </w:rPr>
        <w:t>η</w:t>
      </w:r>
      <w:r w:rsidRPr="006C53B7">
        <w:rPr>
          <w:i/>
          <w:vertAlign w:val="subscript"/>
        </w:rPr>
        <w:t>c</w:t>
      </w:r>
      <w:r w:rsidRPr="00973A4B">
        <w:t xml:space="preserve"> and </w:t>
      </w:r>
      <w:r w:rsidRPr="006C53B7">
        <w:rPr>
          <w:i/>
        </w:rPr>
        <w:t>η</w:t>
      </w:r>
      <w:r w:rsidRPr="006C53B7">
        <w:rPr>
          <w:i/>
          <w:vertAlign w:val="subscript"/>
        </w:rPr>
        <w:t>d</w:t>
      </w:r>
      <w:r w:rsidRPr="00973A4B">
        <w:t>, are constant.</w:t>
      </w:r>
    </w:p>
    <w:tbl>
      <w:tblPr>
        <w:tblW w:w="0" w:type="auto"/>
        <w:tblLook w:val="04A0" w:firstRow="1" w:lastRow="0" w:firstColumn="1" w:lastColumn="0" w:noHBand="0" w:noVBand="1"/>
      </w:tblPr>
      <w:tblGrid>
        <w:gridCol w:w="535"/>
        <w:gridCol w:w="8195"/>
        <w:gridCol w:w="620"/>
      </w:tblGrid>
      <w:tr w:rsidR="00573E60" w14:paraId="3C1A6CF8" w14:textId="77777777" w:rsidTr="00573E60">
        <w:tc>
          <w:tcPr>
            <w:tcW w:w="535" w:type="dxa"/>
            <w:shd w:val="clear" w:color="auto" w:fill="auto"/>
            <w:vAlign w:val="center"/>
          </w:tcPr>
          <w:p w14:paraId="14D9AB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D9CE6D6" w14:textId="77777777" w:rsidR="00573E60" w:rsidRPr="004F167F" w:rsidRDefault="00C108F2" w:rsidP="000D22EB">
            <w:pPr>
              <w:pStyle w:val="ListParagraph"/>
              <w:widowControl w:val="0"/>
              <w:snapToGrid w:val="0"/>
              <w:spacing w:after="240" w:line="276"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750A6C4" w14:textId="32CCA5BC" w:rsidR="00573E60" w:rsidRPr="00CD72A5" w:rsidRDefault="00D20B7C" w:rsidP="00D20B7C">
            <w:pPr>
              <w:widowControl w:val="0"/>
              <w:snapToGrid w:val="0"/>
              <w:spacing w:after="0" w:line="360" w:lineRule="auto"/>
              <w:ind w:firstLine="0"/>
              <w:jc w:val="center"/>
            </w:pPr>
            <w:bookmarkStart w:id="95" w:name="_Ref505889180"/>
            <w:r>
              <w:t>(</w:t>
            </w:r>
            <w:r w:rsidR="00BC0FF3">
              <w:fldChar w:fldCharType="begin"/>
            </w:r>
            <w:r w:rsidR="00BC0FF3">
              <w:instrText xml:space="preserve"> SEQ Eq \* ARABIC </w:instrText>
            </w:r>
            <w:r w:rsidR="00BC0FF3">
              <w:fldChar w:fldCharType="separate"/>
            </w:r>
            <w:r w:rsidR="00AF74DD">
              <w:rPr>
                <w:noProof/>
              </w:rPr>
              <w:t>24</w:t>
            </w:r>
            <w:r w:rsidR="00BC0FF3">
              <w:rPr>
                <w:noProof/>
              </w:rPr>
              <w:fldChar w:fldCharType="end"/>
            </w:r>
            <w:r>
              <w:t>)</w:t>
            </w:r>
            <w:bookmarkEnd w:id="95"/>
          </w:p>
        </w:tc>
      </w:tr>
      <w:tr w:rsidR="00573E60" w14:paraId="4A8D3744" w14:textId="77777777" w:rsidTr="00573E60">
        <w:tc>
          <w:tcPr>
            <w:tcW w:w="535" w:type="dxa"/>
            <w:shd w:val="clear" w:color="auto" w:fill="auto"/>
            <w:vAlign w:val="center"/>
          </w:tcPr>
          <w:p w14:paraId="5CD32FA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2CD8C190" w14:textId="77777777" w:rsidR="00573E60" w:rsidRPr="00212B51" w:rsidRDefault="00C108F2"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eastAsiaTheme="minorEastAsia" w:hAnsi="Cambria Math"/>
                  </w:rPr>
                  <m:t xml:space="preserve">    &amp;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r</m:t>
                            </m:r>
                          </m:sub>
                        </m:sSub>
                      </m:e>
                    </m:d>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12867041" w14:textId="6956839B" w:rsidR="00573E60" w:rsidRPr="00CD72A5" w:rsidRDefault="00D20B7C" w:rsidP="00D20B7C">
            <w:pPr>
              <w:widowControl w:val="0"/>
              <w:snapToGrid w:val="0"/>
              <w:spacing w:after="0" w:line="360" w:lineRule="auto"/>
              <w:ind w:firstLine="0"/>
              <w:jc w:val="center"/>
            </w:pPr>
            <w:bookmarkStart w:id="96" w:name="_Ref505889192"/>
            <w:r>
              <w:t>(</w:t>
            </w:r>
            <w:r w:rsidR="00BC0FF3">
              <w:fldChar w:fldCharType="begin"/>
            </w:r>
            <w:r w:rsidR="00BC0FF3">
              <w:instrText xml:space="preserve"> SEQ Eq \* ARABIC </w:instrText>
            </w:r>
            <w:r w:rsidR="00BC0FF3">
              <w:fldChar w:fldCharType="separate"/>
            </w:r>
            <w:r w:rsidR="00AF74DD">
              <w:rPr>
                <w:noProof/>
              </w:rPr>
              <w:t>25</w:t>
            </w:r>
            <w:r w:rsidR="00BC0FF3">
              <w:rPr>
                <w:noProof/>
              </w:rPr>
              <w:fldChar w:fldCharType="end"/>
            </w:r>
            <w:r>
              <w:t>)</w:t>
            </w:r>
            <w:bookmarkEnd w:id="96"/>
          </w:p>
        </w:tc>
      </w:tr>
    </w:tbl>
    <w:p w14:paraId="268E1AC0" w14:textId="4EF09FE0" w:rsidR="00573E60" w:rsidRDefault="00573E60" w:rsidP="00573E60">
      <w:r>
        <w:lastRenderedPageBreak/>
        <w:t xml:space="preserve">The capacity constraint </w:t>
      </w:r>
      <w:r w:rsidR="00454E37">
        <w:fldChar w:fldCharType="begin"/>
      </w:r>
      <w:r w:rsidR="00454E37">
        <w:instrText xml:space="preserve"> REF _Ref505889216 \h </w:instrText>
      </w:r>
      <w:r w:rsidR="00454E37">
        <w:fldChar w:fldCharType="separate"/>
      </w:r>
      <w:r w:rsidR="00AF74DD">
        <w:t>(</w:t>
      </w:r>
      <w:r w:rsidR="00AF74DD">
        <w:rPr>
          <w:noProof/>
        </w:rPr>
        <w:t>26</w:t>
      </w:r>
      <w:r w:rsidR="00AF74DD">
        <w:t>)</w:t>
      </w:r>
      <w:r w:rsidR="00454E37">
        <w:fldChar w:fldCharType="end"/>
      </w:r>
      <w:r>
        <w:t xml:space="preserve"> and the charging/discharging constraint </w:t>
      </w:r>
      <w:r w:rsidR="00454E37">
        <w:fldChar w:fldCharType="begin"/>
      </w:r>
      <w:r w:rsidR="00454E37">
        <w:instrText xml:space="preserve"> REF _Ref505889228 \h </w:instrText>
      </w:r>
      <w:r w:rsidR="00454E37">
        <w:fldChar w:fldCharType="separate"/>
      </w:r>
      <w:r w:rsidR="00ED0046">
        <w:t>(</w:t>
      </w:r>
      <w:r w:rsidR="00ED0046">
        <w:rPr>
          <w:noProof/>
        </w:rPr>
        <w:t>27</w:t>
      </w:r>
      <w:r w:rsidR="00ED0046">
        <w:t>)</w:t>
      </w:r>
      <w:r w:rsidR="00454E37">
        <w:fldChar w:fldCharType="end"/>
      </w:r>
      <w:r>
        <w:t xml:space="preserve"> bound the dispatch of the storage system.</w:t>
      </w:r>
    </w:p>
    <w:tbl>
      <w:tblPr>
        <w:tblW w:w="0" w:type="auto"/>
        <w:tblLook w:val="04A0" w:firstRow="1" w:lastRow="0" w:firstColumn="1" w:lastColumn="0" w:noHBand="0" w:noVBand="1"/>
      </w:tblPr>
      <w:tblGrid>
        <w:gridCol w:w="535"/>
        <w:gridCol w:w="8195"/>
        <w:gridCol w:w="620"/>
      </w:tblGrid>
      <w:tr w:rsidR="00573E60" w14:paraId="112FD79B" w14:textId="77777777" w:rsidTr="00573E60">
        <w:tc>
          <w:tcPr>
            <w:tcW w:w="535" w:type="dxa"/>
            <w:shd w:val="clear" w:color="auto" w:fill="auto"/>
            <w:vAlign w:val="center"/>
          </w:tcPr>
          <w:p w14:paraId="34A4F2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6FA9512" w14:textId="77777777" w:rsidR="00573E60" w:rsidRPr="004F167F" w:rsidRDefault="00C108F2" w:rsidP="00573E60">
            <w:pPr>
              <w:pStyle w:val="ListParagraph"/>
              <w:widowControl w:val="0"/>
              <w:snapToGrid w:val="0"/>
              <w:spacing w:after="240" w:line="360" w:lineRule="auto"/>
              <w:ind w:left="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463598B3" w14:textId="1843AFC9" w:rsidR="00573E60" w:rsidRPr="00CD72A5" w:rsidRDefault="00D20B7C" w:rsidP="00D20B7C">
            <w:pPr>
              <w:widowControl w:val="0"/>
              <w:snapToGrid w:val="0"/>
              <w:spacing w:after="0" w:line="360" w:lineRule="auto"/>
              <w:ind w:firstLine="0"/>
              <w:jc w:val="center"/>
            </w:pPr>
            <w:bookmarkStart w:id="97" w:name="_Ref505889216"/>
            <w:r>
              <w:t>(</w:t>
            </w:r>
            <w:r w:rsidR="00BC0FF3">
              <w:fldChar w:fldCharType="begin"/>
            </w:r>
            <w:r w:rsidR="00BC0FF3">
              <w:instrText xml:space="preserve"> SEQ Eq \* ARABIC </w:instrText>
            </w:r>
            <w:r w:rsidR="00BC0FF3">
              <w:fldChar w:fldCharType="separate"/>
            </w:r>
            <w:r w:rsidR="00AF74DD">
              <w:rPr>
                <w:noProof/>
              </w:rPr>
              <w:t>26</w:t>
            </w:r>
            <w:r w:rsidR="00BC0FF3">
              <w:rPr>
                <w:noProof/>
              </w:rPr>
              <w:fldChar w:fldCharType="end"/>
            </w:r>
            <w:r>
              <w:t>)</w:t>
            </w:r>
            <w:bookmarkEnd w:id="97"/>
          </w:p>
        </w:tc>
      </w:tr>
      <w:tr w:rsidR="00573E60" w14:paraId="330E91A1" w14:textId="77777777" w:rsidTr="00573E60">
        <w:tc>
          <w:tcPr>
            <w:tcW w:w="535" w:type="dxa"/>
            <w:shd w:val="clear" w:color="auto" w:fill="auto"/>
            <w:vAlign w:val="center"/>
          </w:tcPr>
          <w:p w14:paraId="736F2135"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959EE89" w14:textId="77777777" w:rsidR="00573E60" w:rsidRPr="00212B51" w:rsidRDefault="00C108F2" w:rsidP="00573E60">
            <w:pPr>
              <w:pStyle w:val="ListParagraph"/>
              <w:widowControl w:val="0"/>
              <w:snapToGrid w:val="0"/>
              <w:spacing w:after="240" w:line="360" w:lineRule="auto"/>
              <w:ind w:left="0"/>
              <w:jc w:val="cente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oMath>
            </m:oMathPara>
          </w:p>
        </w:tc>
        <w:tc>
          <w:tcPr>
            <w:tcW w:w="620" w:type="dxa"/>
            <w:shd w:val="clear" w:color="auto" w:fill="auto"/>
            <w:vAlign w:val="center"/>
          </w:tcPr>
          <w:p w14:paraId="5A20B00C" w14:textId="2DA68A45" w:rsidR="00573E60" w:rsidRPr="00CD72A5" w:rsidRDefault="00D20B7C" w:rsidP="00D20B7C">
            <w:pPr>
              <w:widowControl w:val="0"/>
              <w:snapToGrid w:val="0"/>
              <w:spacing w:after="0" w:line="360" w:lineRule="auto"/>
              <w:ind w:firstLine="0"/>
              <w:jc w:val="center"/>
            </w:pPr>
            <w:bookmarkStart w:id="98" w:name="_Ref505889228"/>
            <w:r>
              <w:t>(</w:t>
            </w:r>
            <w:r w:rsidR="00BC0FF3">
              <w:fldChar w:fldCharType="begin"/>
            </w:r>
            <w:r w:rsidR="00BC0FF3">
              <w:instrText xml:space="preserve"> SEQ Eq \* ARABIC </w:instrText>
            </w:r>
            <w:r w:rsidR="00BC0FF3">
              <w:fldChar w:fldCharType="separate"/>
            </w:r>
            <w:r w:rsidR="00AF74DD">
              <w:rPr>
                <w:noProof/>
              </w:rPr>
              <w:t>27</w:t>
            </w:r>
            <w:r w:rsidR="00BC0FF3">
              <w:rPr>
                <w:noProof/>
              </w:rPr>
              <w:fldChar w:fldCharType="end"/>
            </w:r>
            <w:r>
              <w:t>)</w:t>
            </w:r>
            <w:bookmarkEnd w:id="98"/>
          </w:p>
        </w:tc>
      </w:tr>
    </w:tbl>
    <w:p w14:paraId="50F59C16" w14:textId="77777777" w:rsidR="00573E60" w:rsidRDefault="00573E60" w:rsidP="00573E60">
      <w:r>
        <w:t>If the final state of the storage system is not constrained or valued the optimal solution will always deplete the storage, leading to less than optimal solutions in a receding horizon control problem. The methods for ensuring charge remains at the end of the optimization are:</w:t>
      </w:r>
    </w:p>
    <w:p w14:paraId="7971E695"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r w:rsidRPr="0045304E">
        <w:rPr>
          <w:i/>
        </w:rPr>
        <w:t>T</w:t>
      </w:r>
      <w:r w:rsidRPr="0045304E">
        <w:rPr>
          <w:i/>
          <w:vertAlign w:val="subscript"/>
        </w:rPr>
        <w:t>horizon</w:t>
      </w:r>
      <w:r>
        <w:t xml:space="preserve"> is equal to a fixed value, e.g. 50%.</w:t>
      </w:r>
    </w:p>
    <w:p w14:paraId="21A7E63B" w14:textId="77777777" w:rsidR="00573E60" w:rsidRDefault="00573E60" w:rsidP="00B5039F">
      <w:pPr>
        <w:pStyle w:val="ListParagraph"/>
        <w:numPr>
          <w:ilvl w:val="0"/>
          <w:numId w:val="34"/>
        </w:numPr>
        <w:spacing w:after="0" w:line="240" w:lineRule="auto"/>
        <w:contextualSpacing w:val="0"/>
        <w:jc w:val="left"/>
      </w:pPr>
      <w:r>
        <w:t xml:space="preserve">Apply a hard constraint that the SOC at </w:t>
      </w:r>
      <w:r w:rsidRPr="0045304E">
        <w:rPr>
          <w:i/>
        </w:rPr>
        <w:t>T</w:t>
      </w:r>
      <w:r w:rsidRPr="0045304E">
        <w:rPr>
          <w:i/>
          <w:vertAlign w:val="subscript"/>
        </w:rPr>
        <w:t>horizon</w:t>
      </w:r>
      <w:r>
        <w:t xml:space="preserve"> is equal to the SOC at </w:t>
      </w:r>
      <w:r w:rsidRPr="0045304E">
        <w:rPr>
          <w:i/>
        </w:rPr>
        <w:t>T</w:t>
      </w:r>
      <w:r>
        <w:rPr>
          <w:i/>
          <w:vertAlign w:val="subscript"/>
        </w:rPr>
        <w:t>0</w:t>
      </w:r>
      <w:r>
        <w:t>.</w:t>
      </w:r>
    </w:p>
    <w:p w14:paraId="413821E7" w14:textId="7E3AF930" w:rsidR="00573E60" w:rsidRDefault="00573E60" w:rsidP="00B5039F">
      <w:pPr>
        <w:pStyle w:val="ListParagraph"/>
        <w:numPr>
          <w:ilvl w:val="0"/>
          <w:numId w:val="34"/>
        </w:numPr>
        <w:spacing w:after="0" w:line="240" w:lineRule="auto"/>
        <w:contextualSpacing w:val="0"/>
        <w:jc w:val="left"/>
      </w:pPr>
      <w:r>
        <w:t xml:space="preserve">Apply a final state value, as shown in </w:t>
      </w:r>
      <w:r w:rsidR="00454E37">
        <w:fldChar w:fldCharType="begin"/>
      </w:r>
      <w:r w:rsidR="00454E37">
        <w:instrText xml:space="preserve"> REF _Ref505889158 \h </w:instrText>
      </w:r>
      <w:r w:rsidR="00454E37">
        <w:fldChar w:fldCharType="separate"/>
      </w:r>
      <w:r w:rsidR="00AF74DD">
        <w:t>(</w:t>
      </w:r>
      <w:r w:rsidR="00AF74DD">
        <w:rPr>
          <w:noProof/>
        </w:rPr>
        <w:t>22</w:t>
      </w:r>
      <w:r w:rsidR="00AF74DD">
        <w:t>)</w:t>
      </w:r>
      <w:r w:rsidR="00454E37">
        <w:fldChar w:fldCharType="end"/>
      </w:r>
      <w:r>
        <w:t>, with the</w:t>
      </w:r>
      <w:r w:rsidR="00454E37">
        <w:t xml:space="preserve"> value calculated according to </w:t>
      </w:r>
      <w:r w:rsidR="00454E37">
        <w:fldChar w:fldCharType="begin"/>
      </w:r>
      <w:r w:rsidR="00454E37">
        <w:instrText xml:space="preserve"> REF _Ref505889266 \h </w:instrText>
      </w:r>
      <w:r w:rsidR="00454E37">
        <w:fldChar w:fldCharType="separate"/>
      </w:r>
      <w:r w:rsidR="00AF74DD">
        <w:t>(</w:t>
      </w:r>
      <w:r w:rsidR="00AF74DD">
        <w:rPr>
          <w:noProof/>
        </w:rPr>
        <w:t>28</w:t>
      </w:r>
      <w:r w:rsidR="00AF74DD">
        <w:t>)</w:t>
      </w:r>
      <w:r w:rsidR="00454E37">
        <w:fldChar w:fldCharType="end"/>
      </w:r>
      <w:r w:rsidR="00454E37">
        <w:t xml:space="preserve">, </w:t>
      </w:r>
      <w:r w:rsidR="00454E37">
        <w:fldChar w:fldCharType="begin"/>
      </w:r>
      <w:r w:rsidR="00454E37">
        <w:instrText xml:space="preserve"> REF _Ref505889268 \h </w:instrText>
      </w:r>
      <w:r w:rsidR="00454E37">
        <w:fldChar w:fldCharType="separate"/>
      </w:r>
      <w:r w:rsidR="00AF74DD">
        <w:t>(</w:t>
      </w:r>
      <w:r w:rsidR="00AF74DD">
        <w:rPr>
          <w:noProof/>
        </w:rPr>
        <w:t>29</w:t>
      </w:r>
      <w:r w:rsidR="00AF74DD">
        <w:t>)</w:t>
      </w:r>
      <w:r w:rsidR="00454E37">
        <w:fldChar w:fldCharType="end"/>
      </w:r>
      <w:r w:rsidR="00454E37">
        <w:t xml:space="preserve">, and </w:t>
      </w:r>
      <w:r w:rsidR="00454E37">
        <w:fldChar w:fldCharType="begin"/>
      </w:r>
      <w:r w:rsidR="00454E37">
        <w:instrText xml:space="preserve"> REF _Ref505889270 \h </w:instrText>
      </w:r>
      <w:r w:rsidR="00454E37">
        <w:fldChar w:fldCharType="separate"/>
      </w:r>
      <w:r w:rsidR="00AF74DD">
        <w:t>(</w:t>
      </w:r>
      <w:r w:rsidR="00AF74DD">
        <w:rPr>
          <w:noProof/>
        </w:rPr>
        <w:t>30</w:t>
      </w:r>
      <w:r w:rsidR="00AF74DD">
        <w:t>)</w:t>
      </w:r>
      <w:r w:rsidR="00454E37">
        <w:fldChar w:fldCharType="end"/>
      </w:r>
    </w:p>
    <w:p w14:paraId="217964CD" w14:textId="77777777" w:rsidR="00573E60" w:rsidRDefault="00573E60" w:rsidP="00573E60">
      <w:pPr>
        <w:spacing w:before="240"/>
      </w:pPr>
      <w:r>
        <w:t xml:space="preserve">Power put into or coming from energy storage devices, </w:t>
      </w:r>
      <w:r w:rsidRPr="00E645E6">
        <w:rPr>
          <w:i/>
        </w:rPr>
        <w:t>S</w:t>
      </w:r>
      <w:r>
        <w:t xml:space="preserve">, is assigned cost only at the time it was generated, </w:t>
      </w:r>
      <w:r w:rsidRPr="00164B0E">
        <w:rPr>
          <w:i/>
        </w:rPr>
        <w:t>P</w:t>
      </w:r>
      <w:r>
        <w:rPr>
          <w:i/>
          <w:vertAlign w:val="subscript"/>
        </w:rPr>
        <w:t>i</w:t>
      </w:r>
      <w:r>
        <w:t xml:space="preserve">, or purchased, </w:t>
      </w:r>
      <w:r w:rsidRPr="00164B0E">
        <w:rPr>
          <w:i/>
        </w:rPr>
        <w:t>P</w:t>
      </w:r>
      <w:r>
        <w:rPr>
          <w:i/>
          <w:vertAlign w:val="subscript"/>
        </w:rPr>
        <w:t>grid</w:t>
      </w:r>
      <w:r>
        <w:t>. Any residual</w:t>
      </w:r>
      <w:r w:rsidRPr="00930430">
        <w:t xml:space="preserve"> </w:t>
      </w:r>
      <w:r>
        <w:t xml:space="preserve">state-of-charge, </w:t>
      </w:r>
      <w:r w:rsidRPr="00930430">
        <w:rPr>
          <w:i/>
        </w:rPr>
        <w:t>SOC</w:t>
      </w:r>
      <w:r>
        <w:t xml:space="preserve">, must lower the net cost; otherwise the </w:t>
      </w:r>
      <w:r w:rsidRPr="00930430">
        <w:rPr>
          <w:i/>
        </w:rPr>
        <w:t>SOC</w:t>
      </w:r>
      <w:r>
        <w:t xml:space="preserve"> would always be driven to zero at the end of the dispatch horizon. The function describing the value of this residual charge is a convex quadratic such that the first kWh of storage is valued slightly more, </w:t>
      </w:r>
      <w:r w:rsidRPr="00C94BC1">
        <w:rPr>
          <w:i/>
        </w:rPr>
        <w:t>1+δ</w:t>
      </w:r>
      <w:r>
        <w:t xml:space="preserve">, than the highest marginal cost dispatchable generation, and the last kWh of storage is valued less than, </w:t>
      </w:r>
      <w:r w:rsidRPr="005E4AE2">
        <w:rPr>
          <w:i/>
        </w:rPr>
        <w:t>1/(1</w:t>
      </w:r>
      <w:r w:rsidRPr="00C94BC1">
        <w:rPr>
          <w:i/>
        </w:rPr>
        <w:t>+δ</w:t>
      </w:r>
      <w:r>
        <w:rPr>
          <w:i/>
        </w:rPr>
        <w:t>)</w:t>
      </w:r>
      <w:r>
        <w:t xml:space="preserve">, the smallest marginal cost of generation. The discharge efficiency, </w:t>
      </w:r>
      <w:r w:rsidRPr="005E4AE2">
        <w:rPr>
          <w:i/>
        </w:rPr>
        <w:t>η</w:t>
      </w:r>
      <w:r w:rsidRPr="005E4AE2">
        <w:rPr>
          <w:i/>
          <w:vertAlign w:val="subscript"/>
        </w:rPr>
        <w:t>d</w:t>
      </w:r>
      <w:r>
        <w:t>, is included because only the energy that can be extracted has value.</w:t>
      </w:r>
    </w:p>
    <w:tbl>
      <w:tblPr>
        <w:tblW w:w="0" w:type="auto"/>
        <w:tblLook w:val="04A0" w:firstRow="1" w:lastRow="0" w:firstColumn="1" w:lastColumn="0" w:noHBand="0" w:noVBand="1"/>
      </w:tblPr>
      <w:tblGrid>
        <w:gridCol w:w="535"/>
        <w:gridCol w:w="8195"/>
        <w:gridCol w:w="620"/>
      </w:tblGrid>
      <w:tr w:rsidR="00573E60" w14:paraId="77E37D8E" w14:textId="77777777" w:rsidTr="00573E60">
        <w:tc>
          <w:tcPr>
            <w:tcW w:w="535" w:type="dxa"/>
            <w:shd w:val="clear" w:color="auto" w:fill="auto"/>
            <w:vAlign w:val="center"/>
          </w:tcPr>
          <w:p w14:paraId="491CC3B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F8C587B" w14:textId="77777777" w:rsidR="00573E60" w:rsidRPr="004F167F" w:rsidRDefault="00C108F2"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sup>
                    <m:r>
                      <w:rPr>
                        <w:rFonts w:ascii="Cambria Math" w:hAnsi="Cambria Math"/>
                      </w:rPr>
                      <m:t>2</m:t>
                    </m:r>
                  </m:sup>
                </m:sSup>
              </m:oMath>
            </m:oMathPara>
          </w:p>
        </w:tc>
        <w:tc>
          <w:tcPr>
            <w:tcW w:w="620" w:type="dxa"/>
            <w:shd w:val="clear" w:color="auto" w:fill="auto"/>
            <w:vAlign w:val="center"/>
          </w:tcPr>
          <w:p w14:paraId="762B5832" w14:textId="0853CC11" w:rsidR="00573E60" w:rsidRPr="00CD72A5" w:rsidRDefault="00D20B7C" w:rsidP="00D20B7C">
            <w:pPr>
              <w:widowControl w:val="0"/>
              <w:snapToGrid w:val="0"/>
              <w:spacing w:after="0" w:line="360" w:lineRule="auto"/>
              <w:ind w:firstLine="0"/>
              <w:jc w:val="center"/>
            </w:pPr>
            <w:bookmarkStart w:id="99" w:name="_Ref505889266"/>
            <w:r>
              <w:t>(</w:t>
            </w:r>
            <w:r w:rsidR="00BC0FF3">
              <w:fldChar w:fldCharType="begin"/>
            </w:r>
            <w:r w:rsidR="00BC0FF3">
              <w:instrText xml:space="preserve"> SEQ Eq \* ARABIC </w:instrText>
            </w:r>
            <w:r w:rsidR="00BC0FF3">
              <w:fldChar w:fldCharType="separate"/>
            </w:r>
            <w:r w:rsidR="00AF74DD">
              <w:rPr>
                <w:noProof/>
              </w:rPr>
              <w:t>28</w:t>
            </w:r>
            <w:r w:rsidR="00BC0FF3">
              <w:rPr>
                <w:noProof/>
              </w:rPr>
              <w:fldChar w:fldCharType="end"/>
            </w:r>
            <w:r>
              <w:t>)</w:t>
            </w:r>
            <w:bookmarkEnd w:id="99"/>
          </w:p>
        </w:tc>
      </w:tr>
      <w:tr w:rsidR="00573E60" w14:paraId="3E4E20D4" w14:textId="77777777" w:rsidTr="00573E60">
        <w:tc>
          <w:tcPr>
            <w:tcW w:w="535" w:type="dxa"/>
            <w:shd w:val="clear" w:color="auto" w:fill="auto"/>
            <w:vAlign w:val="center"/>
          </w:tcPr>
          <w:p w14:paraId="6D54B97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65C7820" w14:textId="77777777" w:rsidR="00573E60" w:rsidRPr="00212B51" w:rsidRDefault="00C108F2"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oMath>
            </m:oMathPara>
          </w:p>
        </w:tc>
        <w:tc>
          <w:tcPr>
            <w:tcW w:w="620" w:type="dxa"/>
            <w:shd w:val="clear" w:color="auto" w:fill="auto"/>
            <w:vAlign w:val="center"/>
          </w:tcPr>
          <w:p w14:paraId="047958BE" w14:textId="4792B23F" w:rsidR="00573E60" w:rsidRPr="00CD72A5" w:rsidRDefault="00D20B7C" w:rsidP="00D20B7C">
            <w:pPr>
              <w:widowControl w:val="0"/>
              <w:snapToGrid w:val="0"/>
              <w:spacing w:after="0" w:line="360" w:lineRule="auto"/>
              <w:ind w:firstLine="0"/>
              <w:jc w:val="center"/>
            </w:pPr>
            <w:bookmarkStart w:id="100" w:name="_Ref505889268"/>
            <w:r>
              <w:t>(</w:t>
            </w:r>
            <w:r w:rsidR="00BC0FF3">
              <w:fldChar w:fldCharType="begin"/>
            </w:r>
            <w:r w:rsidR="00BC0FF3">
              <w:instrText xml:space="preserve"> SEQ Eq \* ARABIC </w:instrText>
            </w:r>
            <w:r w:rsidR="00BC0FF3">
              <w:fldChar w:fldCharType="separate"/>
            </w:r>
            <w:r w:rsidR="00AF74DD">
              <w:rPr>
                <w:noProof/>
              </w:rPr>
              <w:t>29</w:t>
            </w:r>
            <w:r w:rsidR="00BC0FF3">
              <w:rPr>
                <w:noProof/>
              </w:rPr>
              <w:fldChar w:fldCharType="end"/>
            </w:r>
            <w:r>
              <w:t>)</w:t>
            </w:r>
            <w:bookmarkEnd w:id="100"/>
          </w:p>
        </w:tc>
      </w:tr>
      <w:tr w:rsidR="00573E60" w14:paraId="7A06621D" w14:textId="77777777" w:rsidTr="00573E60">
        <w:tc>
          <w:tcPr>
            <w:tcW w:w="535" w:type="dxa"/>
            <w:shd w:val="clear" w:color="auto" w:fill="auto"/>
            <w:vAlign w:val="center"/>
          </w:tcPr>
          <w:p w14:paraId="564E3A8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122770BC" w14:textId="77777777" w:rsidR="00573E60" w:rsidRPr="0068600F" w:rsidRDefault="00C108F2"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d</m:t>
                        </m:r>
                      </m:sub>
                    </m:sSub>
                  </m:e>
                  <m:sup>
                    <m:r>
                      <w:rPr>
                        <w:rFonts w:ascii="Cambria Math" w:hAnsi="Cambria Math"/>
                      </w:rPr>
                      <m:t>2</m:t>
                    </m:r>
                  </m:sup>
                </m:sSup>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1+δ</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num>
                                  <m:den>
                                    <m:r>
                                      <w:rPr>
                                        <w:rFonts w:ascii="Cambria Math" w:eastAsiaTheme="minorEastAsia" w:hAnsi="Cambria Math"/>
                                      </w:rPr>
                                      <m:t>dP</m:t>
                                    </m:r>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hAnsi="Cambria Math"/>
                                    <w:i/>
                                  </w:rPr>
                                </m:ctrlPr>
                              </m:dPr>
                              <m:e>
                                <m:r>
                                  <w:rPr>
                                    <w:rFonts w:ascii="Cambria Math" w:hAnsi="Cambria Math"/>
                                  </w:rPr>
                                  <m:t>1+δ</m:t>
                                </m:r>
                              </m:e>
                            </m:d>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dP</m:t>
                                    </m:r>
                                  </m:den>
                                </m:f>
                              </m:e>
                            </m:d>
                          </m:e>
                        </m:func>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den>
                </m:f>
              </m:oMath>
            </m:oMathPara>
          </w:p>
        </w:tc>
        <w:tc>
          <w:tcPr>
            <w:tcW w:w="620" w:type="dxa"/>
            <w:shd w:val="clear" w:color="auto" w:fill="auto"/>
            <w:vAlign w:val="center"/>
          </w:tcPr>
          <w:p w14:paraId="0E1C982B" w14:textId="5E15B1CD" w:rsidR="00573E60" w:rsidRPr="00CD72A5" w:rsidRDefault="00D20B7C" w:rsidP="00D20B7C">
            <w:pPr>
              <w:widowControl w:val="0"/>
              <w:snapToGrid w:val="0"/>
              <w:spacing w:after="0" w:line="360" w:lineRule="auto"/>
              <w:ind w:firstLine="0"/>
              <w:jc w:val="center"/>
            </w:pPr>
            <w:bookmarkStart w:id="101" w:name="_Ref505889270"/>
            <w:r>
              <w:t>(</w:t>
            </w:r>
            <w:r w:rsidR="00BC0FF3">
              <w:fldChar w:fldCharType="begin"/>
            </w:r>
            <w:r w:rsidR="00BC0FF3">
              <w:instrText xml:space="preserve"> SEQ Eq \* ARABIC </w:instrText>
            </w:r>
            <w:r w:rsidR="00BC0FF3">
              <w:fldChar w:fldCharType="separate"/>
            </w:r>
            <w:r w:rsidR="00AF74DD">
              <w:rPr>
                <w:noProof/>
              </w:rPr>
              <w:t>30</w:t>
            </w:r>
            <w:r w:rsidR="00BC0FF3">
              <w:rPr>
                <w:noProof/>
              </w:rPr>
              <w:fldChar w:fldCharType="end"/>
            </w:r>
            <w:r>
              <w:t>)</w:t>
            </w:r>
            <w:bookmarkEnd w:id="101"/>
          </w:p>
        </w:tc>
      </w:tr>
    </w:tbl>
    <w:p w14:paraId="61EEF116" w14:textId="1D09256B" w:rsidR="00573E60" w:rsidRDefault="00573E60" w:rsidP="00573E60">
      <w:r w:rsidRPr="00BF1B34">
        <w:rPr>
          <w:b/>
        </w:rPr>
        <w:t>Self-discharging losses</w:t>
      </w:r>
      <w:r>
        <w:t xml:space="preserve">: Most storage devices are unable to store energy indefinitely, and thus some amount of self-discharge applies. Self-discharge can be either constant, </w:t>
      </w:r>
      <w:r w:rsidRPr="007D2BDA">
        <w:rPr>
          <w:rFonts w:cstheme="minorHAnsi"/>
          <w:i/>
        </w:rPr>
        <w:t>κ</w:t>
      </w:r>
      <w:r>
        <w:t xml:space="preserve">, or proportional to the state of charge, </w:t>
      </w:r>
      <w:r w:rsidRPr="007D2BDA">
        <w:rPr>
          <w:rFonts w:cstheme="minorHAnsi"/>
          <w:i/>
        </w:rPr>
        <w:t>κ</w:t>
      </w:r>
      <w:r>
        <w:rPr>
          <w:rFonts w:cstheme="minorHAnsi"/>
          <w:i/>
        </w:rPr>
        <w:t>*.</w:t>
      </w:r>
      <w:r>
        <w:t xml:space="preserve"> A constant discharge rate, e.g. 1kWh per hour or 1kW can be pre-calculated and added to the demand, </w:t>
      </w:r>
      <w:r w:rsidRPr="00CC0A81">
        <w:rPr>
          <w:i/>
        </w:rPr>
        <w:t>L</w:t>
      </w:r>
      <w:r>
        <w:t xml:space="preserve">, in the energy balance. The value </w:t>
      </w:r>
      <w:r w:rsidRPr="005762A1">
        <w:rPr>
          <w:rFonts w:cstheme="minorHAnsi"/>
          <w:i/>
        </w:rPr>
        <w:t>κ</w:t>
      </w:r>
      <w:r>
        <w:rPr>
          <w:rFonts w:cstheme="minorHAnsi"/>
          <w:i/>
        </w:rPr>
        <w:t>*</w:t>
      </w:r>
      <w:r>
        <w:t xml:space="preserve"> </w:t>
      </w:r>
      <w:r w:rsidR="00454E37">
        <w:t xml:space="preserve">in </w:t>
      </w:r>
      <w:r w:rsidR="00454E37">
        <w:fldChar w:fldCharType="begin"/>
      </w:r>
      <w:r w:rsidR="00454E37">
        <w:instrText xml:space="preserve"> REF _Ref505889328 \h </w:instrText>
      </w:r>
      <w:r w:rsidR="00454E37">
        <w:fldChar w:fldCharType="separate"/>
      </w:r>
      <w:r w:rsidR="00AF74DD">
        <w:t>(</w:t>
      </w:r>
      <w:r w:rsidR="00AF74DD">
        <w:rPr>
          <w:noProof/>
        </w:rPr>
        <w:t>31</w:t>
      </w:r>
      <w:r w:rsidR="00AF74DD">
        <w:t>)</w:t>
      </w:r>
      <w:r w:rsidR="00454E37">
        <w:fldChar w:fldCharType="end"/>
      </w:r>
      <w:r>
        <w:t xml:space="preserve">is equal to the fraction of storage lost per hour from full charge. For example if a fully charged battery would lose 20% charge in the first hour </w:t>
      </w:r>
      <w:r w:rsidRPr="005762A1">
        <w:rPr>
          <w:rFonts w:cstheme="minorHAnsi"/>
          <w:i/>
        </w:rPr>
        <w:t>κ</w:t>
      </w:r>
      <w:r>
        <w:rPr>
          <w:rFonts w:cstheme="minorHAnsi"/>
          <w:i/>
        </w:rPr>
        <w:t>*</w:t>
      </w:r>
      <w:r>
        <w:rPr>
          <w:rFonts w:cstheme="minorHAnsi"/>
        </w:rPr>
        <w:t xml:space="preserve"> </w:t>
      </w:r>
      <w:r>
        <w:t>= 0.2</w:t>
      </w:r>
    </w:p>
    <w:tbl>
      <w:tblPr>
        <w:tblW w:w="0" w:type="auto"/>
        <w:tblLook w:val="04A0" w:firstRow="1" w:lastRow="0" w:firstColumn="1" w:lastColumn="0" w:noHBand="0" w:noVBand="1"/>
      </w:tblPr>
      <w:tblGrid>
        <w:gridCol w:w="535"/>
        <w:gridCol w:w="8195"/>
        <w:gridCol w:w="620"/>
      </w:tblGrid>
      <w:tr w:rsidR="00573E60" w:rsidRPr="00CD72A5" w14:paraId="17AC5429" w14:textId="77777777" w:rsidTr="00573E60">
        <w:tc>
          <w:tcPr>
            <w:tcW w:w="535" w:type="dxa"/>
            <w:shd w:val="clear" w:color="auto" w:fill="auto"/>
            <w:vAlign w:val="center"/>
          </w:tcPr>
          <w:p w14:paraId="26A3D14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59F728B" w14:textId="77777777" w:rsidR="00573E60" w:rsidRPr="004F167F" w:rsidRDefault="00C108F2"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00FA26BA" w14:textId="42A64F96" w:rsidR="00573E60" w:rsidRPr="00CD72A5" w:rsidRDefault="00D20B7C" w:rsidP="00D20B7C">
            <w:pPr>
              <w:widowControl w:val="0"/>
              <w:snapToGrid w:val="0"/>
              <w:spacing w:after="0" w:line="360" w:lineRule="auto"/>
              <w:ind w:firstLine="0"/>
              <w:jc w:val="center"/>
            </w:pPr>
            <w:bookmarkStart w:id="102" w:name="_Ref505889328"/>
            <w:r>
              <w:t>(</w:t>
            </w:r>
            <w:r w:rsidR="00BC0FF3">
              <w:fldChar w:fldCharType="begin"/>
            </w:r>
            <w:r w:rsidR="00BC0FF3">
              <w:instrText xml:space="preserve"> SEQ Eq \* ARABIC </w:instrText>
            </w:r>
            <w:r w:rsidR="00BC0FF3">
              <w:fldChar w:fldCharType="separate"/>
            </w:r>
            <w:r w:rsidR="00AF74DD">
              <w:rPr>
                <w:noProof/>
              </w:rPr>
              <w:t>31</w:t>
            </w:r>
            <w:r w:rsidR="00BC0FF3">
              <w:rPr>
                <w:noProof/>
              </w:rPr>
              <w:fldChar w:fldCharType="end"/>
            </w:r>
            <w:r>
              <w:t>)</w:t>
            </w:r>
            <w:bookmarkEnd w:id="102"/>
          </w:p>
        </w:tc>
      </w:tr>
    </w:tbl>
    <w:p w14:paraId="49257147" w14:textId="1241B6FF" w:rsidR="00573E60" w:rsidRDefault="00573E60" w:rsidP="00573E60">
      <w:r w:rsidRPr="00BF1B34">
        <w:rPr>
          <w:b/>
        </w:rPr>
        <w:lastRenderedPageBreak/>
        <w:t>SOC Buffers</w:t>
      </w:r>
      <w:r>
        <w:t xml:space="preserve">: Because of uncertainty in the forecasting it is important, particularly in an islanded microgrid, to avoid fully charging or fully discharging the energy storage. The buffer is proportional, </w:t>
      </w:r>
      <w:r>
        <w:rPr>
          <w:rFonts w:cstheme="minorHAnsi"/>
        </w:rPr>
        <w:t>Π</w:t>
      </w:r>
      <w:r>
        <w:t xml:space="preserve">, to the maximum capacity of the storage. Two pseudo-states, </w:t>
      </w:r>
      <w:r w:rsidRPr="008932B1">
        <w:rPr>
          <w:rFonts w:cstheme="minorHAnsi"/>
          <w:i/>
        </w:rPr>
        <w:t>l</w:t>
      </w:r>
      <w:r>
        <w:rPr>
          <w:rFonts w:cstheme="minorHAnsi"/>
        </w:rPr>
        <w:t xml:space="preserve"> </w:t>
      </w:r>
      <w:r>
        <w:t xml:space="preserve">and </w:t>
      </w:r>
      <w:r w:rsidRPr="008932B1">
        <w:rPr>
          <w:rFonts w:cstheme="minorHAnsi"/>
          <w:i/>
        </w:rPr>
        <w:t>u</w:t>
      </w:r>
      <w:r>
        <w:t>, are given quadratic costs, the severity of which determines the relative ‘softness’ of the boundary.</w:t>
      </w:r>
      <w:r w:rsidRPr="001B2E79">
        <w:t xml:space="preserve"> </w:t>
      </w:r>
      <w:r>
        <w:t xml:space="preserve">The soft constraints </w:t>
      </w:r>
      <w:r w:rsidR="00454E37">
        <w:fldChar w:fldCharType="begin"/>
      </w:r>
      <w:r w:rsidR="00454E37">
        <w:instrText xml:space="preserve"> REF _Ref505889339 \h </w:instrText>
      </w:r>
      <w:r w:rsidR="00454E37">
        <w:fldChar w:fldCharType="separate"/>
      </w:r>
      <w:r w:rsidR="00AF74DD">
        <w:t>(</w:t>
      </w:r>
      <w:r w:rsidR="00AF74DD">
        <w:rPr>
          <w:noProof/>
        </w:rPr>
        <w:t>32</w:t>
      </w:r>
      <w:r w:rsidR="00AF74DD">
        <w:t>)</w:t>
      </w:r>
      <w:r w:rsidR="00454E37">
        <w:fldChar w:fldCharType="end"/>
      </w:r>
      <w:r>
        <w:t xml:space="preserve"> and </w:t>
      </w:r>
      <w:r w:rsidR="00454E37">
        <w:fldChar w:fldCharType="begin"/>
      </w:r>
      <w:r w:rsidR="00454E37">
        <w:instrText xml:space="preserve"> REF _Ref505889349 \h </w:instrText>
      </w:r>
      <w:r w:rsidR="00454E37">
        <w:fldChar w:fldCharType="separate"/>
      </w:r>
      <w:r w:rsidR="00AF74DD">
        <w:t>(</w:t>
      </w:r>
      <w:r w:rsidR="00AF74DD">
        <w:rPr>
          <w:noProof/>
        </w:rPr>
        <w:t>33</w:t>
      </w:r>
      <w:r w:rsidR="00AF74DD">
        <w:t>)</w:t>
      </w:r>
      <w:r w:rsidR="00454E37">
        <w:fldChar w:fldCharType="end"/>
      </w:r>
      <w:r>
        <w:t xml:space="preserve"> can be in addition to the hard capacity constraint </w:t>
      </w:r>
      <w:r w:rsidR="00454E37">
        <w:fldChar w:fldCharType="begin"/>
      </w:r>
      <w:r w:rsidR="00454E37">
        <w:instrText xml:space="preserve"> REF _Ref505889216 \h </w:instrText>
      </w:r>
      <w:r w:rsidR="00454E37">
        <w:fldChar w:fldCharType="separate"/>
      </w:r>
      <w:r w:rsidR="00AF74DD">
        <w:t>(</w:t>
      </w:r>
      <w:r w:rsidR="00AF74DD">
        <w:rPr>
          <w:noProof/>
        </w:rPr>
        <w:t>26</w:t>
      </w:r>
      <w:r w:rsidR="00AF74DD">
        <w:t>)</w:t>
      </w:r>
      <w:r w:rsidR="00454E37">
        <w:fldChar w:fldCharType="end"/>
      </w:r>
      <w:r>
        <w:t xml:space="preserve">. Soft constraints act as buffers in the receding horizon control by placing a thumb on the scale in the cost function </w:t>
      </w:r>
      <w:r w:rsidR="00454E37">
        <w:fldChar w:fldCharType="begin"/>
      </w:r>
      <w:r w:rsidR="00454E37">
        <w:instrText xml:space="preserve"> REF _Ref505889367 \h </w:instrText>
      </w:r>
      <w:r w:rsidR="00454E37">
        <w:fldChar w:fldCharType="separate"/>
      </w:r>
      <w:r w:rsidR="00AF74DD">
        <w:t>(</w:t>
      </w:r>
      <w:r w:rsidR="00AF74DD">
        <w:rPr>
          <w:noProof/>
        </w:rPr>
        <w:t>34</w:t>
      </w:r>
      <w:r w:rsidR="00AF74DD">
        <w:t>)</w:t>
      </w:r>
      <w:r w:rsidR="00454E37">
        <w:fldChar w:fldCharType="end"/>
      </w:r>
      <w:r>
        <w:t xml:space="preserve"> as the storage approaches full or empty. </w:t>
      </w:r>
    </w:p>
    <w:tbl>
      <w:tblPr>
        <w:tblW w:w="0" w:type="auto"/>
        <w:tblLook w:val="04A0" w:firstRow="1" w:lastRow="0" w:firstColumn="1" w:lastColumn="0" w:noHBand="0" w:noVBand="1"/>
      </w:tblPr>
      <w:tblGrid>
        <w:gridCol w:w="535"/>
        <w:gridCol w:w="8195"/>
        <w:gridCol w:w="620"/>
      </w:tblGrid>
      <w:tr w:rsidR="00573E60" w14:paraId="2E0EF547" w14:textId="77777777" w:rsidTr="00573E60">
        <w:tc>
          <w:tcPr>
            <w:tcW w:w="535" w:type="dxa"/>
            <w:shd w:val="clear" w:color="auto" w:fill="auto"/>
            <w:vAlign w:val="center"/>
          </w:tcPr>
          <w:p w14:paraId="3C77819B"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B3DA25"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41C4982E" w14:textId="5769F3F6" w:rsidR="00573E60" w:rsidRPr="00CD72A5" w:rsidRDefault="00D20B7C" w:rsidP="00D20B7C">
            <w:pPr>
              <w:widowControl w:val="0"/>
              <w:snapToGrid w:val="0"/>
              <w:spacing w:after="0" w:line="360" w:lineRule="auto"/>
              <w:ind w:firstLine="0"/>
              <w:jc w:val="center"/>
            </w:pPr>
            <w:bookmarkStart w:id="103" w:name="_Ref505889339"/>
            <w:r>
              <w:t>(</w:t>
            </w:r>
            <w:r w:rsidR="00BC0FF3">
              <w:fldChar w:fldCharType="begin"/>
            </w:r>
            <w:r w:rsidR="00BC0FF3">
              <w:instrText xml:space="preserve"> SEQ Eq \* ARABIC </w:instrText>
            </w:r>
            <w:r w:rsidR="00BC0FF3">
              <w:fldChar w:fldCharType="separate"/>
            </w:r>
            <w:r w:rsidR="00AF74DD">
              <w:rPr>
                <w:noProof/>
              </w:rPr>
              <w:t>32</w:t>
            </w:r>
            <w:r w:rsidR="00BC0FF3">
              <w:rPr>
                <w:noProof/>
              </w:rPr>
              <w:fldChar w:fldCharType="end"/>
            </w:r>
            <w:r>
              <w:t>)</w:t>
            </w:r>
            <w:bookmarkEnd w:id="103"/>
          </w:p>
        </w:tc>
      </w:tr>
      <w:tr w:rsidR="00573E60" w14:paraId="1F30059E" w14:textId="77777777" w:rsidTr="00573E60">
        <w:tc>
          <w:tcPr>
            <w:tcW w:w="535" w:type="dxa"/>
            <w:shd w:val="clear" w:color="auto" w:fill="auto"/>
            <w:vAlign w:val="center"/>
          </w:tcPr>
          <w:p w14:paraId="0EE47319"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D203270" w14:textId="77777777" w:rsidR="00573E60" w:rsidRPr="00212B51" w:rsidRDefault="00573E60" w:rsidP="00573E60">
            <w:pPr>
              <w:pStyle w:val="ListParagraph"/>
              <w:widowControl w:val="0"/>
              <w:snapToGrid w:val="0"/>
              <w:spacing w:after="240" w:line="360" w:lineRule="auto"/>
              <w:ind w:left="0"/>
              <w:jc w:val="center"/>
              <w:rPr>
                <w:rFonts w:ascii="Cambria Math" w:hAnsi="Cambria Math"/>
                <w:oMath/>
              </w:rPr>
            </w:pPr>
            <m:oMathPara>
              <m:oMath>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SOC</m:t>
                        </m:r>
                      </m:e>
                      <m:sub>
                        <m:r>
                          <w:rPr>
                            <w:rFonts w:ascii="Cambria Math" w:hAnsi="Cambria Math"/>
                          </w:rPr>
                          <m:t>r</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&amp;    </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oMath>
            </m:oMathPara>
          </w:p>
        </w:tc>
        <w:tc>
          <w:tcPr>
            <w:tcW w:w="620" w:type="dxa"/>
            <w:shd w:val="clear" w:color="auto" w:fill="auto"/>
            <w:vAlign w:val="center"/>
          </w:tcPr>
          <w:p w14:paraId="073BE0E9" w14:textId="224A1620" w:rsidR="00573E60" w:rsidRPr="00CD72A5" w:rsidRDefault="00D20B7C" w:rsidP="00D20B7C">
            <w:pPr>
              <w:widowControl w:val="0"/>
              <w:snapToGrid w:val="0"/>
              <w:spacing w:after="0" w:line="360" w:lineRule="auto"/>
              <w:ind w:firstLine="0"/>
              <w:jc w:val="center"/>
            </w:pPr>
            <w:bookmarkStart w:id="104" w:name="_Ref505889349"/>
            <w:r>
              <w:t>(</w:t>
            </w:r>
            <w:r w:rsidR="00BC0FF3">
              <w:fldChar w:fldCharType="begin"/>
            </w:r>
            <w:r w:rsidR="00BC0FF3">
              <w:instrText xml:space="preserve"> SEQ Eq \* ARABIC </w:instrText>
            </w:r>
            <w:r w:rsidR="00BC0FF3">
              <w:fldChar w:fldCharType="separate"/>
            </w:r>
            <w:r w:rsidR="00AF74DD">
              <w:rPr>
                <w:noProof/>
              </w:rPr>
              <w:t>33</w:t>
            </w:r>
            <w:r w:rsidR="00BC0FF3">
              <w:rPr>
                <w:noProof/>
              </w:rPr>
              <w:fldChar w:fldCharType="end"/>
            </w:r>
            <w:r>
              <w:t>)</w:t>
            </w:r>
            <w:bookmarkEnd w:id="104"/>
          </w:p>
        </w:tc>
      </w:tr>
      <w:tr w:rsidR="00573E60" w14:paraId="37F55FE8" w14:textId="77777777" w:rsidTr="00573E60">
        <w:tc>
          <w:tcPr>
            <w:tcW w:w="535" w:type="dxa"/>
            <w:shd w:val="clear" w:color="auto" w:fill="auto"/>
            <w:vAlign w:val="center"/>
          </w:tcPr>
          <w:p w14:paraId="10543001"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8C25349" w14:textId="77777777" w:rsidR="00573E60" w:rsidRPr="00302581" w:rsidRDefault="00C108F2"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e>
                                </m:d>
                                <m:r>
                                  <w:rPr>
                                    <w:rFonts w:ascii="Cambria Math" w:hAnsi="Cambria Math"/>
                                  </w:rPr>
                                  <m:t>+F(</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e>
                        </m:nary>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2201BE7C" w14:textId="65E34075" w:rsidR="00573E60" w:rsidRPr="00CD72A5" w:rsidRDefault="00D20B7C" w:rsidP="00D20B7C">
            <w:pPr>
              <w:widowControl w:val="0"/>
              <w:snapToGrid w:val="0"/>
              <w:spacing w:after="0" w:line="360" w:lineRule="auto"/>
              <w:ind w:firstLine="0"/>
              <w:jc w:val="center"/>
            </w:pPr>
            <w:bookmarkStart w:id="105" w:name="_Ref505889367"/>
            <w:r>
              <w:t>(</w:t>
            </w:r>
            <w:r w:rsidR="00BC0FF3">
              <w:fldChar w:fldCharType="begin"/>
            </w:r>
            <w:r w:rsidR="00BC0FF3">
              <w:instrText xml:space="preserve"> SEQ Eq \* ARABIC </w:instrText>
            </w:r>
            <w:r w:rsidR="00BC0FF3">
              <w:fldChar w:fldCharType="separate"/>
            </w:r>
            <w:r w:rsidR="00AF74DD">
              <w:rPr>
                <w:noProof/>
              </w:rPr>
              <w:t>34</w:t>
            </w:r>
            <w:r w:rsidR="00BC0FF3">
              <w:rPr>
                <w:noProof/>
              </w:rPr>
              <w:fldChar w:fldCharType="end"/>
            </w:r>
            <w:r>
              <w:t>)</w:t>
            </w:r>
            <w:bookmarkEnd w:id="105"/>
          </w:p>
        </w:tc>
      </w:tr>
    </w:tbl>
    <w:p w14:paraId="043218B9" w14:textId="77777777" w:rsidR="00573E60" w:rsidRDefault="00573E60" w:rsidP="001F5261">
      <w:pPr>
        <w:pStyle w:val="Heading3"/>
      </w:pPr>
      <w:bookmarkStart w:id="106" w:name="_Toc503980311"/>
      <w:r>
        <w:t>Spinning Reserve and Ancillary Services</w:t>
      </w:r>
      <w:bookmarkEnd w:id="106"/>
    </w:p>
    <w:p w14:paraId="10EB2343" w14:textId="0B59A9E4" w:rsidR="00573E60" w:rsidRDefault="00573E60" w:rsidP="00573E60">
      <w:r w:rsidRPr="00D24956">
        <w:t>Spinning reserve</w:t>
      </w:r>
      <w:r>
        <w:t xml:space="preserve">s ensure that the energy dispatch is robust to uncertainty in the forecast. The spinning reserve target, </w:t>
      </w:r>
      <w:r w:rsidRPr="00EC0EDF">
        <w:rPr>
          <w:i/>
        </w:rPr>
        <w:t>SR</w:t>
      </w:r>
      <w:r w:rsidRPr="00EC0EDF">
        <w:rPr>
          <w:i/>
          <w:vertAlign w:val="subscript"/>
        </w:rPr>
        <w:t>target</w:t>
      </w:r>
      <w:r>
        <w:t xml:space="preserve">, plus any spinning reserve sold on the ancillary market, </w:t>
      </w:r>
      <w:r w:rsidRPr="00EC0EDF">
        <w:rPr>
          <w:i/>
        </w:rPr>
        <w:t>SR</w:t>
      </w:r>
      <w:r w:rsidRPr="00EC0EDF">
        <w:rPr>
          <w:i/>
          <w:vertAlign w:val="subscript"/>
        </w:rPr>
        <w:t>ancillary</w:t>
      </w:r>
      <w:r>
        <w:t xml:space="preserve">, must be less than the total spinning reserve of all generators in the network at each time step. Constraint </w:t>
      </w:r>
      <w:r w:rsidR="00454E37">
        <w:fldChar w:fldCharType="begin"/>
      </w:r>
      <w:r w:rsidR="00454E37">
        <w:instrText xml:space="preserve"> REF _Ref505889377 \h </w:instrText>
      </w:r>
      <w:r w:rsidR="00454E37">
        <w:fldChar w:fldCharType="separate"/>
      </w:r>
      <w:r w:rsidR="00AF74DD">
        <w:t>(</w:t>
      </w:r>
      <w:r w:rsidR="00AF74DD">
        <w:rPr>
          <w:noProof/>
        </w:rPr>
        <w:t>35</w:t>
      </w:r>
      <w:r w:rsidR="00AF74DD">
        <w:t>)</w:t>
      </w:r>
      <w:r w:rsidR="00454E37">
        <w:fldChar w:fldCharType="end"/>
      </w:r>
      <w:r>
        <w:t xml:space="preserve"> imposes this as a hard constraint while </w:t>
      </w:r>
      <w:r w:rsidR="00454E37">
        <w:fldChar w:fldCharType="begin"/>
      </w:r>
      <w:r w:rsidR="00454E37">
        <w:instrText xml:space="preserve"> REF _Ref505889385 \h </w:instrText>
      </w:r>
      <w:r w:rsidR="00454E37">
        <w:fldChar w:fldCharType="separate"/>
      </w:r>
      <w:r w:rsidR="00AF74DD">
        <w:t>(</w:t>
      </w:r>
      <w:r w:rsidR="00AF74DD">
        <w:rPr>
          <w:noProof/>
        </w:rPr>
        <w:t>36</w:t>
      </w:r>
      <w:r w:rsidR="00AF74DD">
        <w:t>)</w:t>
      </w:r>
      <w:r w:rsidR="00454E37">
        <w:fldChar w:fldCharType="end"/>
      </w:r>
      <w:r>
        <w:t xml:space="preserve"> demonstrates how a ‘soft’ constraint can be applied in this situation. The ‘soft’ constraint can maintain a higher spinning reserve at most time steps, but allow for short periods of low spinning reserves when it is cost prohibitive to provide additional reserves. Using both constraints in conjunction can maintain higher reserves while setting an absolute floor on the tolerable reserves. The soft constraint calculates the spinning reserve shortfall, </w:t>
      </w:r>
      <w:r w:rsidRPr="00393938">
        <w:rPr>
          <w:i/>
        </w:rPr>
        <w:t>ε</w:t>
      </w:r>
      <w:r w:rsidRPr="00393938">
        <w:rPr>
          <w:i/>
          <w:vertAlign w:val="subscript"/>
        </w:rPr>
        <w:t>SR</w:t>
      </w:r>
      <w:r>
        <w:t xml:space="preserve">. which is given a cost in the cost function </w:t>
      </w:r>
      <w:r w:rsidR="00454E37">
        <w:fldChar w:fldCharType="begin"/>
      </w:r>
      <w:r w:rsidR="00454E37">
        <w:instrText xml:space="preserve"> REF _Ref505889396 \h </w:instrText>
      </w:r>
      <w:r w:rsidR="00454E37">
        <w:fldChar w:fldCharType="separate"/>
      </w:r>
      <w:r w:rsidR="00AF74DD">
        <w:t>(</w:t>
      </w:r>
      <w:r w:rsidR="00AF74DD">
        <w:rPr>
          <w:noProof/>
        </w:rPr>
        <w:t>37</w:t>
      </w:r>
      <w:r w:rsidR="00AF74DD">
        <w:t>)</w:t>
      </w:r>
      <w:r w:rsidR="00454E37">
        <w:fldChar w:fldCharType="end"/>
      </w:r>
      <w:r>
        <w:t xml:space="preserve">. The inequality is important in order not to penalize excess spinning reserve, but only a shortage of spinning reserve.  Excess spinning reserve is not penalized by making </w:t>
      </w:r>
      <w:r w:rsidRPr="00393938">
        <w:rPr>
          <w:i/>
        </w:rPr>
        <w:t>ε</w:t>
      </w:r>
      <w:r w:rsidRPr="00393938">
        <w:rPr>
          <w:i/>
          <w:vertAlign w:val="subscript"/>
        </w:rPr>
        <w:t>SR</w:t>
      </w:r>
      <w:r>
        <w:t xml:space="preserve"> strictly non-negative. </w:t>
      </w:r>
    </w:p>
    <w:tbl>
      <w:tblPr>
        <w:tblW w:w="0" w:type="auto"/>
        <w:tblLook w:val="04A0" w:firstRow="1" w:lastRow="0" w:firstColumn="1" w:lastColumn="0" w:noHBand="0" w:noVBand="1"/>
      </w:tblPr>
      <w:tblGrid>
        <w:gridCol w:w="535"/>
        <w:gridCol w:w="8195"/>
        <w:gridCol w:w="620"/>
      </w:tblGrid>
      <w:tr w:rsidR="00573E60" w14:paraId="637FAE8E" w14:textId="77777777" w:rsidTr="00573E60">
        <w:tc>
          <w:tcPr>
            <w:tcW w:w="535" w:type="dxa"/>
            <w:shd w:val="clear" w:color="auto" w:fill="auto"/>
            <w:vAlign w:val="center"/>
          </w:tcPr>
          <w:p w14:paraId="27B481B4"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52E0B15A" w14:textId="77777777" w:rsidR="00573E60" w:rsidRPr="004F167F" w:rsidRDefault="00573E60" w:rsidP="00573E60">
            <w:pPr>
              <w:pStyle w:val="ListParagraph"/>
              <w:widowControl w:val="0"/>
              <w:snapToGrid w:val="0"/>
              <w:spacing w:after="240" w:line="360" w:lineRule="auto"/>
              <w:ind w:left="0"/>
              <w:jc w:val="center"/>
            </w:pPr>
            <m:oMathPara>
              <m:oMath>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oMath>
            </m:oMathPara>
          </w:p>
        </w:tc>
        <w:tc>
          <w:tcPr>
            <w:tcW w:w="620" w:type="dxa"/>
            <w:shd w:val="clear" w:color="auto" w:fill="auto"/>
            <w:vAlign w:val="center"/>
          </w:tcPr>
          <w:p w14:paraId="1100B72B" w14:textId="3A94FF46" w:rsidR="00573E60" w:rsidRPr="00CD72A5" w:rsidRDefault="00D20B7C" w:rsidP="00D20B7C">
            <w:pPr>
              <w:widowControl w:val="0"/>
              <w:snapToGrid w:val="0"/>
              <w:spacing w:after="0" w:line="360" w:lineRule="auto"/>
              <w:ind w:firstLine="0"/>
              <w:jc w:val="center"/>
            </w:pPr>
            <w:bookmarkStart w:id="107" w:name="_Ref505889377"/>
            <w:r>
              <w:t>(</w:t>
            </w:r>
            <w:r w:rsidR="00BC0FF3">
              <w:fldChar w:fldCharType="begin"/>
            </w:r>
            <w:r w:rsidR="00BC0FF3">
              <w:instrText xml:space="preserve"> SEQ Eq \* ARABIC </w:instrText>
            </w:r>
            <w:r w:rsidR="00BC0FF3">
              <w:fldChar w:fldCharType="separate"/>
            </w:r>
            <w:r w:rsidR="00AF74DD">
              <w:rPr>
                <w:noProof/>
              </w:rPr>
              <w:t>35</w:t>
            </w:r>
            <w:r w:rsidR="00BC0FF3">
              <w:rPr>
                <w:noProof/>
              </w:rPr>
              <w:fldChar w:fldCharType="end"/>
            </w:r>
            <w:r>
              <w:t>)</w:t>
            </w:r>
            <w:bookmarkEnd w:id="107"/>
          </w:p>
        </w:tc>
      </w:tr>
      <w:tr w:rsidR="00573E60" w14:paraId="1BD27054" w14:textId="77777777" w:rsidTr="00573E60">
        <w:tc>
          <w:tcPr>
            <w:tcW w:w="535" w:type="dxa"/>
            <w:shd w:val="clear" w:color="auto" w:fill="auto"/>
            <w:vAlign w:val="center"/>
          </w:tcPr>
          <w:p w14:paraId="345877CC"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0F88A67" w14:textId="77777777" w:rsidR="00573E60" w:rsidRPr="00212B51" w:rsidRDefault="00C108F2"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ancillary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r</m:t>
                            </m:r>
                          </m:sub>
                        </m:sSub>
                      </m:e>
                    </m:nary>
                  </m:e>
                </m:nary>
                <m:r>
                  <w:rPr>
                    <w:rFonts w:ascii="Cambria Math" w:hAnsi="Cambria Math"/>
                  </w:rPr>
                  <m:t xml:space="preserve">  &amp;    </m:t>
                </m:r>
                <m:sSub>
                  <m:sSubPr>
                    <m:ctrlPr>
                      <w:rPr>
                        <w:rFonts w:ascii="Cambria Math" w:hAnsi="Cambria Math"/>
                        <w:i/>
                      </w:rPr>
                    </m:ctrlPr>
                  </m:sSubPr>
                  <m:e>
                    <m:r>
                      <w:rPr>
                        <w:rFonts w:ascii="Cambria Math" w:hAnsi="Cambria Math"/>
                      </w:rPr>
                      <m:t>ε</m:t>
                    </m:r>
                  </m:e>
                  <m:sub>
                    <m:r>
                      <w:rPr>
                        <w:rFonts w:ascii="Cambria Math" w:hAnsi="Cambria Math"/>
                      </w:rPr>
                      <m:t>SR</m:t>
                    </m:r>
                  </m:sub>
                </m:sSub>
                <m:r>
                  <w:rPr>
                    <w:rFonts w:ascii="Cambria Math" w:hAnsi="Cambria Math"/>
                  </w:rPr>
                  <m:t>≥0</m:t>
                </m:r>
              </m:oMath>
            </m:oMathPara>
          </w:p>
        </w:tc>
        <w:tc>
          <w:tcPr>
            <w:tcW w:w="620" w:type="dxa"/>
            <w:shd w:val="clear" w:color="auto" w:fill="auto"/>
            <w:vAlign w:val="center"/>
          </w:tcPr>
          <w:p w14:paraId="19E25B3A" w14:textId="4D61D4AD" w:rsidR="00573E60" w:rsidRPr="00CD72A5" w:rsidRDefault="00D20B7C" w:rsidP="00D20B7C">
            <w:pPr>
              <w:widowControl w:val="0"/>
              <w:snapToGrid w:val="0"/>
              <w:spacing w:after="0" w:line="360" w:lineRule="auto"/>
              <w:ind w:firstLine="0"/>
              <w:jc w:val="center"/>
            </w:pPr>
            <w:bookmarkStart w:id="108" w:name="_Ref505889385"/>
            <w:r>
              <w:t>(</w:t>
            </w:r>
            <w:r w:rsidR="00BC0FF3">
              <w:fldChar w:fldCharType="begin"/>
            </w:r>
            <w:r w:rsidR="00BC0FF3">
              <w:instrText xml:space="preserve"> SEQ Eq \* ARABIC </w:instrText>
            </w:r>
            <w:r w:rsidR="00BC0FF3">
              <w:fldChar w:fldCharType="separate"/>
            </w:r>
            <w:r w:rsidR="00AF74DD">
              <w:rPr>
                <w:noProof/>
              </w:rPr>
              <w:t>36</w:t>
            </w:r>
            <w:r w:rsidR="00BC0FF3">
              <w:rPr>
                <w:noProof/>
              </w:rPr>
              <w:fldChar w:fldCharType="end"/>
            </w:r>
            <w:r>
              <w:t>)</w:t>
            </w:r>
            <w:bookmarkEnd w:id="108"/>
          </w:p>
        </w:tc>
      </w:tr>
      <w:tr w:rsidR="00573E60" w14:paraId="3E238AF2" w14:textId="77777777" w:rsidTr="00573E60">
        <w:tc>
          <w:tcPr>
            <w:tcW w:w="535" w:type="dxa"/>
            <w:shd w:val="clear" w:color="auto" w:fill="auto"/>
            <w:vAlign w:val="center"/>
          </w:tcPr>
          <w:p w14:paraId="732BF917"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78FFD87E" w14:textId="77777777" w:rsidR="00573E60" w:rsidRPr="00302581" w:rsidRDefault="00C108F2" w:rsidP="00573E60">
            <w:pPr>
              <w:pStyle w:val="ListParagraph"/>
              <w:widowControl w:val="0"/>
              <w:snapToGrid w:val="0"/>
              <w:spacing w:after="240" w:line="360" w:lineRule="auto"/>
              <w:ind w:left="0"/>
              <w:jc w:val="center"/>
              <w:rPr>
                <w:rFonts w:ascii="Cambria Math" w:hAnsi="Cambria Math"/>
                <w:oMath/>
              </w:rPr>
            </w:pPr>
            <m:oMathPara>
              <m:oMath>
                <m:func>
                  <m:funcPr>
                    <m:ctrlPr>
                      <w:rPr>
                        <w:rFonts w:ascii="Cambria Math" w:hAnsi="Cambria Math"/>
                        <w:i/>
                      </w:rPr>
                    </m:ctrlPr>
                  </m:funcPr>
                  <m:fName>
                    <m:r>
                      <w:rPr>
                        <w:rFonts w:ascii="Cambria Math" w:hAnsi="Cambria Math"/>
                      </w:rPr>
                      <m:t>min</m:t>
                    </m:r>
                  </m:fName>
                  <m:e>
                    <m:r>
                      <w:rPr>
                        <w:rFonts w:ascii="Cambria Math" w:hAnsi="Cambria Math"/>
                      </w:rPr>
                      <m:t>C</m:t>
                    </m:r>
                  </m:e>
                </m:func>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SR</m:t>
                                    </m:r>
                                  </m:sub>
                                </m:sSub>
                              </m:e>
                            </m:d>
                          </m:e>
                          <m:sub>
                            <m:r>
                              <w:rPr>
                                <w:rFonts w:ascii="Cambria Math" w:hAnsi="Cambria Math"/>
                              </w:rPr>
                              <m:t>k</m:t>
                            </m:r>
                          </m:sub>
                        </m:sSub>
                      </m:e>
                    </m:d>
                  </m:e>
                </m:nary>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S</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t>
                                    </m:r>
                                  </m:sub>
                                </m:sSub>
                              </m:e>
                            </m:d>
                          </m:e>
                        </m:d>
                      </m:e>
                      <m:sub>
                        <m:r>
                          <w:rPr>
                            <w:rFonts w:ascii="Cambria Math" w:hAnsi="Cambria Math"/>
                          </w:rPr>
                          <m:t>N</m:t>
                        </m:r>
                      </m:sub>
                    </m:sSub>
                  </m:e>
                </m:nary>
              </m:oMath>
            </m:oMathPara>
          </w:p>
        </w:tc>
        <w:tc>
          <w:tcPr>
            <w:tcW w:w="620" w:type="dxa"/>
            <w:shd w:val="clear" w:color="auto" w:fill="auto"/>
            <w:vAlign w:val="center"/>
          </w:tcPr>
          <w:p w14:paraId="0A2164C5" w14:textId="08919BCC" w:rsidR="00573E60" w:rsidRPr="00CD72A5" w:rsidRDefault="00D20B7C" w:rsidP="00D20B7C">
            <w:pPr>
              <w:widowControl w:val="0"/>
              <w:snapToGrid w:val="0"/>
              <w:spacing w:after="0" w:line="360" w:lineRule="auto"/>
              <w:ind w:firstLine="0"/>
              <w:jc w:val="center"/>
            </w:pPr>
            <w:bookmarkStart w:id="109" w:name="_Ref505889396"/>
            <w:r>
              <w:t>(</w:t>
            </w:r>
            <w:r w:rsidR="00BC0FF3">
              <w:fldChar w:fldCharType="begin"/>
            </w:r>
            <w:r w:rsidR="00BC0FF3">
              <w:instrText xml:space="preserve"> SEQ Eq \* ARABIC </w:instrText>
            </w:r>
            <w:r w:rsidR="00BC0FF3">
              <w:fldChar w:fldCharType="separate"/>
            </w:r>
            <w:r w:rsidR="00AF74DD">
              <w:rPr>
                <w:noProof/>
              </w:rPr>
              <w:t>37</w:t>
            </w:r>
            <w:r w:rsidR="00BC0FF3">
              <w:rPr>
                <w:noProof/>
              </w:rPr>
              <w:fldChar w:fldCharType="end"/>
            </w:r>
            <w:r>
              <w:t>)</w:t>
            </w:r>
            <w:bookmarkEnd w:id="109"/>
          </w:p>
        </w:tc>
      </w:tr>
    </w:tbl>
    <w:p w14:paraId="74963449" w14:textId="404DEA86" w:rsidR="00573E60" w:rsidRDefault="00573E60" w:rsidP="00573E60">
      <w:r>
        <w:t xml:space="preserve">The spinning reserve of each generator is constrained by the ramping </w:t>
      </w:r>
      <w:r w:rsidR="00454E37">
        <w:fldChar w:fldCharType="begin"/>
      </w:r>
      <w:r w:rsidR="00454E37">
        <w:instrText xml:space="preserve"> REF _Ref505889407 \h </w:instrText>
      </w:r>
      <w:r w:rsidR="00454E37">
        <w:fldChar w:fldCharType="separate"/>
      </w:r>
      <w:r w:rsidR="00AF74DD">
        <w:t>(</w:t>
      </w:r>
      <w:r w:rsidR="00AF74DD">
        <w:rPr>
          <w:noProof/>
        </w:rPr>
        <w:t>38</w:t>
      </w:r>
      <w:r w:rsidR="00AF74DD">
        <w:t>)</w:t>
      </w:r>
      <w:r w:rsidR="00454E37">
        <w:fldChar w:fldCharType="end"/>
      </w:r>
      <w:r>
        <w:t xml:space="preserve"> and capacity constraints </w:t>
      </w:r>
      <w:r w:rsidR="00454E37">
        <w:fldChar w:fldCharType="begin"/>
      </w:r>
      <w:r w:rsidR="00454E37">
        <w:instrText xml:space="preserve"> REF _Ref505889415 \h </w:instrText>
      </w:r>
      <w:r w:rsidR="00454E37">
        <w:fldChar w:fldCharType="separate"/>
      </w:r>
      <w:r w:rsidR="00AF74DD">
        <w:t>(</w:t>
      </w:r>
      <w:r w:rsidR="00AF74DD">
        <w:rPr>
          <w:noProof/>
        </w:rPr>
        <w:t>39</w:t>
      </w:r>
      <w:r w:rsidR="00AF74DD">
        <w:t>)</w:t>
      </w:r>
      <w:r w:rsidR="00454E37">
        <w:fldChar w:fldCharType="end"/>
      </w:r>
      <w:r>
        <w:t xml:space="preserve"> of the device.</w:t>
      </w:r>
    </w:p>
    <w:tbl>
      <w:tblPr>
        <w:tblW w:w="0" w:type="auto"/>
        <w:tblLook w:val="04A0" w:firstRow="1" w:lastRow="0" w:firstColumn="1" w:lastColumn="0" w:noHBand="0" w:noVBand="1"/>
      </w:tblPr>
      <w:tblGrid>
        <w:gridCol w:w="535"/>
        <w:gridCol w:w="8195"/>
        <w:gridCol w:w="620"/>
      </w:tblGrid>
      <w:tr w:rsidR="00573E60" w14:paraId="2B6AB4B3" w14:textId="77777777" w:rsidTr="00573E60">
        <w:tc>
          <w:tcPr>
            <w:tcW w:w="535" w:type="dxa"/>
            <w:shd w:val="clear" w:color="auto" w:fill="auto"/>
            <w:vAlign w:val="center"/>
          </w:tcPr>
          <w:p w14:paraId="4160D492"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3AC7CF37" w14:textId="77777777" w:rsidR="00573E60" w:rsidRPr="004F167F" w:rsidRDefault="00C108F2"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653338" w14:textId="3E02BCE3" w:rsidR="00573E60" w:rsidRPr="00CD72A5" w:rsidRDefault="00D20B7C" w:rsidP="00D20B7C">
            <w:pPr>
              <w:widowControl w:val="0"/>
              <w:snapToGrid w:val="0"/>
              <w:spacing w:after="0" w:line="360" w:lineRule="auto"/>
              <w:ind w:firstLine="0"/>
              <w:jc w:val="center"/>
            </w:pPr>
            <w:bookmarkStart w:id="110" w:name="_Ref505889407"/>
            <w:r>
              <w:t>(</w:t>
            </w:r>
            <w:r w:rsidR="00BC0FF3">
              <w:fldChar w:fldCharType="begin"/>
            </w:r>
            <w:r w:rsidR="00BC0FF3">
              <w:instrText xml:space="preserve"> SEQ Eq \* ARABIC </w:instrText>
            </w:r>
            <w:r w:rsidR="00BC0FF3">
              <w:fldChar w:fldCharType="separate"/>
            </w:r>
            <w:r w:rsidR="00AF74DD">
              <w:rPr>
                <w:noProof/>
              </w:rPr>
              <w:t>38</w:t>
            </w:r>
            <w:r w:rsidR="00BC0FF3">
              <w:rPr>
                <w:noProof/>
              </w:rPr>
              <w:fldChar w:fldCharType="end"/>
            </w:r>
            <w:r>
              <w:t>)</w:t>
            </w:r>
            <w:bookmarkEnd w:id="110"/>
          </w:p>
        </w:tc>
      </w:tr>
      <w:tr w:rsidR="00573E60" w14:paraId="7AFC1DE3" w14:textId="77777777" w:rsidTr="00573E60">
        <w:tc>
          <w:tcPr>
            <w:tcW w:w="535" w:type="dxa"/>
            <w:shd w:val="clear" w:color="auto" w:fill="auto"/>
            <w:vAlign w:val="center"/>
          </w:tcPr>
          <w:p w14:paraId="37A30A33"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04CB11D6" w14:textId="77777777" w:rsidR="00573E60" w:rsidRPr="00212B51" w:rsidRDefault="00C108F2"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i</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oMath>
            </m:oMathPara>
          </w:p>
        </w:tc>
        <w:tc>
          <w:tcPr>
            <w:tcW w:w="620" w:type="dxa"/>
            <w:shd w:val="clear" w:color="auto" w:fill="auto"/>
            <w:vAlign w:val="center"/>
          </w:tcPr>
          <w:p w14:paraId="7D77E0E8" w14:textId="54DD1996" w:rsidR="00573E60" w:rsidRPr="00CD72A5" w:rsidRDefault="00D20B7C" w:rsidP="00D20B7C">
            <w:pPr>
              <w:widowControl w:val="0"/>
              <w:snapToGrid w:val="0"/>
              <w:spacing w:after="0" w:line="360" w:lineRule="auto"/>
              <w:ind w:firstLine="0"/>
              <w:jc w:val="center"/>
            </w:pPr>
            <w:bookmarkStart w:id="111" w:name="_Ref505889415"/>
            <w:r>
              <w:t>(</w:t>
            </w:r>
            <w:r w:rsidR="00BC0FF3">
              <w:fldChar w:fldCharType="begin"/>
            </w:r>
            <w:r w:rsidR="00BC0FF3">
              <w:instrText xml:space="preserve"> SEQ Eq \* ARABIC </w:instrText>
            </w:r>
            <w:r w:rsidR="00BC0FF3">
              <w:fldChar w:fldCharType="separate"/>
            </w:r>
            <w:r w:rsidR="00AF74DD">
              <w:rPr>
                <w:noProof/>
              </w:rPr>
              <w:t>39</w:t>
            </w:r>
            <w:r w:rsidR="00BC0FF3">
              <w:rPr>
                <w:noProof/>
              </w:rPr>
              <w:fldChar w:fldCharType="end"/>
            </w:r>
            <w:r>
              <w:t>)</w:t>
            </w:r>
            <w:bookmarkEnd w:id="111"/>
          </w:p>
        </w:tc>
      </w:tr>
    </w:tbl>
    <w:p w14:paraId="3513862D" w14:textId="415F3A48" w:rsidR="00573E60" w:rsidRPr="00F50827" w:rsidRDefault="00573E60" w:rsidP="00573E60">
      <w:r>
        <w:t xml:space="preserve">Similarly energy storage systems provide spinning reserve limited by the peak discharge rate </w:t>
      </w:r>
      <w:r w:rsidR="00226705">
        <w:fldChar w:fldCharType="begin"/>
      </w:r>
      <w:r w:rsidR="00226705">
        <w:instrText xml:space="preserve"> REF _Ref505889435 \h </w:instrText>
      </w:r>
      <w:r w:rsidR="00226705">
        <w:fldChar w:fldCharType="separate"/>
      </w:r>
      <w:r w:rsidR="00AF74DD">
        <w:t>(</w:t>
      </w:r>
      <w:r w:rsidR="00AF74DD">
        <w:rPr>
          <w:noProof/>
        </w:rPr>
        <w:t>40</w:t>
      </w:r>
      <w:r w:rsidR="00AF74DD">
        <w:t>)</w:t>
      </w:r>
      <w:r w:rsidR="00226705">
        <w:fldChar w:fldCharType="end"/>
      </w:r>
      <w:r w:rsidR="00226705">
        <w:t xml:space="preserve"> and</w:t>
      </w:r>
      <w:r>
        <w:t xml:space="preserve"> the remaining stored energy</w:t>
      </w:r>
      <w:r w:rsidR="00226705">
        <w:t xml:space="preserve">, </w:t>
      </w:r>
      <w:r w:rsidR="00226705">
        <w:fldChar w:fldCharType="begin"/>
      </w:r>
      <w:r w:rsidR="00226705">
        <w:instrText xml:space="preserve"> REF _Ref505889450 \h </w:instrText>
      </w:r>
      <w:r w:rsidR="00226705">
        <w:fldChar w:fldCharType="separate"/>
      </w:r>
      <w:r w:rsidR="00AF74DD">
        <w:t>(</w:t>
      </w:r>
      <w:r w:rsidR="00AF74DD">
        <w:rPr>
          <w:noProof/>
        </w:rPr>
        <w:t>41</w:t>
      </w:r>
      <w:r w:rsidR="00AF74DD">
        <w:t>)</w:t>
      </w:r>
      <w:r w:rsidR="00226705">
        <w:fldChar w:fldCharType="end"/>
      </w:r>
      <w:r>
        <w:t>.</w:t>
      </w:r>
    </w:p>
    <w:tbl>
      <w:tblPr>
        <w:tblW w:w="0" w:type="auto"/>
        <w:tblLook w:val="04A0" w:firstRow="1" w:lastRow="0" w:firstColumn="1" w:lastColumn="0" w:noHBand="0" w:noVBand="1"/>
      </w:tblPr>
      <w:tblGrid>
        <w:gridCol w:w="535"/>
        <w:gridCol w:w="8195"/>
        <w:gridCol w:w="620"/>
      </w:tblGrid>
      <w:tr w:rsidR="00573E60" w14:paraId="52A2F39B" w14:textId="77777777" w:rsidTr="00573E60">
        <w:tc>
          <w:tcPr>
            <w:tcW w:w="535" w:type="dxa"/>
            <w:shd w:val="clear" w:color="auto" w:fill="auto"/>
            <w:vAlign w:val="center"/>
          </w:tcPr>
          <w:p w14:paraId="490F37CD"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67DC89F0" w14:textId="77777777" w:rsidR="00573E60" w:rsidRPr="004F167F" w:rsidRDefault="00C108F2" w:rsidP="00573E60">
            <w:pPr>
              <w:pStyle w:val="ListParagraph"/>
              <w:widowControl w:val="0"/>
              <w:snapToGrid w:val="0"/>
              <w:spacing w:after="240" w:line="360" w:lineRule="auto"/>
              <w:ind w:left="0"/>
              <w:jc w:val="cente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620" w:type="dxa"/>
            <w:shd w:val="clear" w:color="auto" w:fill="auto"/>
            <w:vAlign w:val="center"/>
          </w:tcPr>
          <w:p w14:paraId="12A4AD8F" w14:textId="426557CF" w:rsidR="00573E60" w:rsidRPr="00CD72A5" w:rsidRDefault="00D20B7C" w:rsidP="00D20B7C">
            <w:pPr>
              <w:widowControl w:val="0"/>
              <w:snapToGrid w:val="0"/>
              <w:spacing w:after="0" w:line="360" w:lineRule="auto"/>
              <w:ind w:firstLine="0"/>
              <w:jc w:val="center"/>
            </w:pPr>
            <w:bookmarkStart w:id="112" w:name="_Ref505889435"/>
            <w:r>
              <w:t>(</w:t>
            </w:r>
            <w:r w:rsidR="00BC0FF3">
              <w:fldChar w:fldCharType="begin"/>
            </w:r>
            <w:r w:rsidR="00BC0FF3">
              <w:instrText xml:space="preserve"> SEQ Eq \* ARABIC </w:instrText>
            </w:r>
            <w:r w:rsidR="00BC0FF3">
              <w:fldChar w:fldCharType="separate"/>
            </w:r>
            <w:r w:rsidR="00AF74DD">
              <w:rPr>
                <w:noProof/>
              </w:rPr>
              <w:t>40</w:t>
            </w:r>
            <w:r w:rsidR="00BC0FF3">
              <w:rPr>
                <w:noProof/>
              </w:rPr>
              <w:fldChar w:fldCharType="end"/>
            </w:r>
            <w:r>
              <w:t>)</w:t>
            </w:r>
            <w:bookmarkEnd w:id="112"/>
          </w:p>
        </w:tc>
      </w:tr>
      <w:tr w:rsidR="00573E60" w14:paraId="0B180E1C" w14:textId="77777777" w:rsidTr="00573E60">
        <w:tc>
          <w:tcPr>
            <w:tcW w:w="535" w:type="dxa"/>
            <w:shd w:val="clear" w:color="auto" w:fill="auto"/>
            <w:vAlign w:val="center"/>
          </w:tcPr>
          <w:p w14:paraId="5068650A" w14:textId="77777777" w:rsidR="00573E60" w:rsidRPr="004F167F" w:rsidRDefault="00573E60" w:rsidP="00B5039F">
            <w:pPr>
              <w:pStyle w:val="ListParagraph"/>
              <w:widowControl w:val="0"/>
              <w:numPr>
                <w:ilvl w:val="0"/>
                <w:numId w:val="20"/>
              </w:numPr>
              <w:snapToGrid w:val="0"/>
              <w:spacing w:after="240" w:line="360" w:lineRule="auto"/>
              <w:jc w:val="center"/>
            </w:pPr>
          </w:p>
        </w:tc>
        <w:tc>
          <w:tcPr>
            <w:tcW w:w="8195" w:type="dxa"/>
            <w:shd w:val="clear" w:color="auto" w:fill="auto"/>
            <w:vAlign w:val="center"/>
          </w:tcPr>
          <w:p w14:paraId="4FF90168" w14:textId="77777777" w:rsidR="00573E60" w:rsidRPr="00212B51" w:rsidRDefault="00C108F2" w:rsidP="00573E60">
            <w:pPr>
              <w:pStyle w:val="ListParagraph"/>
              <w:widowControl w:val="0"/>
              <w:snapToGrid w:val="0"/>
              <w:spacing w:after="240" w:line="360" w:lineRule="auto"/>
              <w:ind w:left="0"/>
              <w:jc w:val="cente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SR</m:t>
                            </m:r>
                          </m:e>
                          <m:sub>
                            <m:r>
                              <w:rPr>
                                <w:rFonts w:ascii="Cambria Math" w:hAnsi="Cambria Math"/>
                              </w:rPr>
                              <m:t>r</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620" w:type="dxa"/>
            <w:shd w:val="clear" w:color="auto" w:fill="auto"/>
            <w:vAlign w:val="center"/>
          </w:tcPr>
          <w:p w14:paraId="1EB7C548" w14:textId="24ACCB0B" w:rsidR="00573E60" w:rsidRPr="00CD72A5" w:rsidRDefault="00D20B7C" w:rsidP="00D20B7C">
            <w:pPr>
              <w:widowControl w:val="0"/>
              <w:snapToGrid w:val="0"/>
              <w:spacing w:after="0" w:line="360" w:lineRule="auto"/>
              <w:ind w:firstLine="0"/>
              <w:jc w:val="center"/>
            </w:pPr>
            <w:bookmarkStart w:id="113" w:name="_Ref505889450"/>
            <w:r>
              <w:t>(</w:t>
            </w:r>
            <w:r w:rsidR="00BC0FF3">
              <w:fldChar w:fldCharType="begin"/>
            </w:r>
            <w:r w:rsidR="00BC0FF3">
              <w:instrText xml:space="preserve"> SEQ Eq \* ARABIC </w:instrText>
            </w:r>
            <w:r w:rsidR="00BC0FF3">
              <w:fldChar w:fldCharType="separate"/>
            </w:r>
            <w:r w:rsidR="00AF74DD">
              <w:rPr>
                <w:noProof/>
              </w:rPr>
              <w:t>41</w:t>
            </w:r>
            <w:r w:rsidR="00BC0FF3">
              <w:rPr>
                <w:noProof/>
              </w:rPr>
              <w:fldChar w:fldCharType="end"/>
            </w:r>
            <w:r>
              <w:t>)</w:t>
            </w:r>
            <w:bookmarkEnd w:id="113"/>
          </w:p>
        </w:tc>
      </w:tr>
    </w:tbl>
    <w:p w14:paraId="6983E358" w14:textId="43BD7308" w:rsidR="00573E60" w:rsidRDefault="00573E60" w:rsidP="001F5261">
      <w:pPr>
        <w:pStyle w:val="Heading3"/>
      </w:pPr>
      <w:bookmarkStart w:id="114" w:name="_Toc503980312"/>
      <w:r>
        <w:t>Modeling Buildings</w:t>
      </w:r>
      <w:bookmarkEnd w:id="114"/>
    </w:p>
    <w:p w14:paraId="03B58B60" w14:textId="5E29A423" w:rsidR="00573E60" w:rsidRDefault="00573E60" w:rsidP="00573E60">
      <w:r>
        <w:t>Standard 1</w:t>
      </w:r>
      <w:r w:rsidRPr="0091020B">
        <w:rPr>
          <w:vertAlign w:val="superscript"/>
        </w:rPr>
        <w:t>st</w:t>
      </w:r>
      <w:r>
        <w:t xml:space="preserve"> order building RC models tak</w:t>
      </w:r>
      <w:r w:rsidR="00226705">
        <w:t xml:space="preserve">e the form </w:t>
      </w:r>
      <w:r w:rsidR="00226705">
        <w:fldChar w:fldCharType="begin"/>
      </w:r>
      <w:r w:rsidR="00226705">
        <w:instrText xml:space="preserve"> REF _Ref505889460 \h </w:instrText>
      </w:r>
      <w:r w:rsidR="00226705">
        <w:fldChar w:fldCharType="separate"/>
      </w:r>
      <w:r w:rsidR="00AF74DD">
        <w:t>(</w:t>
      </w:r>
      <w:r w:rsidR="00AF74DD">
        <w:rPr>
          <w:noProof/>
        </w:rPr>
        <w:t>42</w:t>
      </w:r>
      <w:r w:rsidR="00AF74DD">
        <w:t>)</w:t>
      </w:r>
      <w:r w:rsidR="00226705">
        <w:fldChar w:fldCharType="end"/>
      </w:r>
      <w:r>
        <w:t xml:space="preserve">, where the temperature increase depends upon the heat entering the zone through conduction, </w:t>
      </w:r>
      <w:r w:rsidRPr="00E61A4F">
        <w:rPr>
          <w:i/>
        </w:rPr>
        <w:t>(T</w:t>
      </w:r>
      <w:r w:rsidRPr="00E61A4F">
        <w:rPr>
          <w:i/>
          <w:vertAlign w:val="subscript"/>
        </w:rPr>
        <w:t>OA</w:t>
      </w:r>
      <w:r w:rsidRPr="00E61A4F">
        <w:rPr>
          <w:i/>
        </w:rPr>
        <w:t xml:space="preserve"> – T</w:t>
      </w:r>
      <w:r w:rsidRPr="00E61A4F">
        <w:rPr>
          <w:i/>
          <w:vertAlign w:val="subscript"/>
        </w:rPr>
        <w:t>k</w:t>
      </w:r>
      <w:r>
        <w:rPr>
          <w:i/>
          <w:vertAlign w:val="subscript"/>
        </w:rPr>
        <w:t>-1</w:t>
      </w:r>
      <w:r w:rsidRPr="00E61A4F">
        <w:rPr>
          <w:i/>
        </w:rPr>
        <w:t>)/R</w:t>
      </w:r>
      <w:r>
        <w:t xml:space="preserve">, the internal heat added, </w:t>
      </w:r>
      <w:r w:rsidRPr="00E61A4F">
        <w:rPr>
          <w:i/>
        </w:rPr>
        <w:t>Q̇</w:t>
      </w:r>
      <w:r w:rsidRPr="00E61A4F">
        <w:rPr>
          <w:i/>
          <w:vertAlign w:val="subscript"/>
        </w:rPr>
        <w:t>intGain</w:t>
      </w:r>
      <w:r>
        <w:t xml:space="preserve">, and the heat added/removed by the HVAC system, </w:t>
      </w:r>
      <w:r w:rsidRPr="00E61A4F">
        <w:rPr>
          <w:i/>
        </w:rPr>
        <w:t>ṁC</w:t>
      </w:r>
      <w:r w:rsidRPr="00E61A4F">
        <w:rPr>
          <w:i/>
          <w:vertAlign w:val="subscript"/>
        </w:rPr>
        <w:t>P</w:t>
      </w:r>
      <w:r w:rsidRPr="00E61A4F">
        <w:rPr>
          <w:rFonts w:cs="Times New Roman"/>
          <w:i/>
        </w:rPr>
        <w:t>·</w:t>
      </w:r>
      <w:r w:rsidRPr="00E61A4F">
        <w:rPr>
          <w:i/>
        </w:rPr>
        <w:t>(T</w:t>
      </w:r>
      <w:r w:rsidRPr="00E61A4F">
        <w:rPr>
          <w:i/>
          <w:vertAlign w:val="subscript"/>
        </w:rPr>
        <w:t>s</w:t>
      </w:r>
      <w:r w:rsidRPr="00E61A4F">
        <w:rPr>
          <w:i/>
        </w:rPr>
        <w:t>-T</w:t>
      </w:r>
      <w:r w:rsidRPr="00E61A4F">
        <w:rPr>
          <w:i/>
          <w:vertAlign w:val="subscript"/>
        </w:rPr>
        <w:t>k</w:t>
      </w:r>
      <w:r>
        <w:rPr>
          <w:i/>
          <w:vertAlign w:val="subscript"/>
        </w:rPr>
        <w:t>-1</w:t>
      </w:r>
      <w:r w:rsidRPr="00E61A4F">
        <w:rPr>
          <w:i/>
        </w:rPr>
        <w:t>)</w:t>
      </w:r>
      <w:r>
        <w:t xml:space="preserve">. The net energy imbalance is multiplied by time, </w:t>
      </w:r>
      <w:r w:rsidRPr="00E61A4F">
        <w:rPr>
          <w:rFonts w:cs="Times New Roman"/>
          <w:i/>
        </w:rPr>
        <w:t>Δ</w:t>
      </w:r>
      <w:r w:rsidRPr="00E61A4F">
        <w:rPr>
          <w:i/>
        </w:rPr>
        <w:t>t</w:t>
      </w:r>
      <w:r>
        <w:t xml:space="preserve">, and divided by capacitance, </w:t>
      </w:r>
      <w:r w:rsidRPr="00E61A4F">
        <w:rPr>
          <w:i/>
        </w:rPr>
        <w:t>C</w:t>
      </w:r>
      <w:r>
        <w:t xml:space="preserve">, to get the change in temperature. The outside air temperature, </w:t>
      </w:r>
      <w:r w:rsidRPr="00463327">
        <w:rPr>
          <w:i/>
        </w:rPr>
        <w:t>T</w:t>
      </w:r>
      <w:r w:rsidRPr="00463327">
        <w:rPr>
          <w:i/>
          <w:vertAlign w:val="subscript"/>
        </w:rPr>
        <w:t>OA</w:t>
      </w:r>
      <w:r>
        <w:t>, and the HVAC supply temperature, T</w:t>
      </w:r>
      <w:r w:rsidRPr="001E3622">
        <w:rPr>
          <w:vertAlign w:val="subscript"/>
        </w:rPr>
        <w:t>s</w:t>
      </w:r>
      <w:r>
        <w:t xml:space="preserve">, may vary with each step, </w:t>
      </w:r>
      <w:r w:rsidRPr="001E3622">
        <w:rPr>
          <w:i/>
        </w:rPr>
        <w:t>k</w:t>
      </w:r>
      <w:r>
        <w:t>.</w:t>
      </w:r>
    </w:p>
    <w:tbl>
      <w:tblPr>
        <w:tblW w:w="5000" w:type="pct"/>
        <w:tblCellMar>
          <w:left w:w="14" w:type="dxa"/>
          <w:right w:w="14" w:type="dxa"/>
        </w:tblCellMar>
        <w:tblLook w:val="04A0" w:firstRow="1" w:lastRow="0" w:firstColumn="1" w:lastColumn="0" w:noHBand="0" w:noVBand="1"/>
      </w:tblPr>
      <w:tblGrid>
        <w:gridCol w:w="346"/>
        <w:gridCol w:w="8585"/>
        <w:gridCol w:w="429"/>
      </w:tblGrid>
      <w:tr w:rsidR="00573E60" w:rsidRPr="00CD72A5" w14:paraId="3E4C5FB9" w14:textId="77777777" w:rsidTr="00F670F0">
        <w:tc>
          <w:tcPr>
            <w:tcW w:w="185" w:type="pct"/>
            <w:shd w:val="clear" w:color="auto" w:fill="auto"/>
            <w:vAlign w:val="center"/>
          </w:tcPr>
          <w:p w14:paraId="66B0A4A2" w14:textId="77777777" w:rsidR="00573E60" w:rsidRPr="004F167F" w:rsidRDefault="00573E60" w:rsidP="00B5039F">
            <w:pPr>
              <w:pStyle w:val="ListParagraph"/>
              <w:widowControl w:val="0"/>
              <w:numPr>
                <w:ilvl w:val="0"/>
                <w:numId w:val="19"/>
              </w:numPr>
              <w:snapToGrid w:val="0"/>
              <w:spacing w:after="0" w:line="252" w:lineRule="auto"/>
            </w:pPr>
            <w:bookmarkStart w:id="115" w:name="OLE_LINK64"/>
            <w:bookmarkStart w:id="116" w:name="OLE_LINK79"/>
          </w:p>
        </w:tc>
        <w:tc>
          <w:tcPr>
            <w:tcW w:w="4586" w:type="pct"/>
            <w:shd w:val="clear" w:color="auto" w:fill="auto"/>
            <w:vAlign w:val="center"/>
          </w:tcPr>
          <w:p w14:paraId="21A8D4FD" w14:textId="209A5D41" w:rsidR="00573E60" w:rsidRPr="004F167F" w:rsidRDefault="00C108F2" w:rsidP="00436E33">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29" w:type="pct"/>
            <w:shd w:val="clear" w:color="auto" w:fill="auto"/>
            <w:vAlign w:val="center"/>
          </w:tcPr>
          <w:p w14:paraId="64FFA43B" w14:textId="0E7A7AE9" w:rsidR="00573E60" w:rsidRPr="00CD72A5" w:rsidRDefault="00310C44" w:rsidP="00310C44">
            <w:pPr>
              <w:widowControl w:val="0"/>
              <w:snapToGrid w:val="0"/>
              <w:spacing w:after="0" w:line="252" w:lineRule="auto"/>
              <w:ind w:firstLine="0"/>
            </w:pPr>
            <w:bookmarkStart w:id="117" w:name="_Ref505889460"/>
            <w:r>
              <w:t>(</w:t>
            </w:r>
            <w:r w:rsidR="00BC0FF3">
              <w:fldChar w:fldCharType="begin"/>
            </w:r>
            <w:r w:rsidR="00BC0FF3">
              <w:instrText xml:space="preserve"> SEQ Eq \* ARABIC </w:instrText>
            </w:r>
            <w:r w:rsidR="00BC0FF3">
              <w:fldChar w:fldCharType="separate"/>
            </w:r>
            <w:r w:rsidR="00AF74DD">
              <w:rPr>
                <w:noProof/>
              </w:rPr>
              <w:t>42</w:t>
            </w:r>
            <w:r w:rsidR="00BC0FF3">
              <w:rPr>
                <w:noProof/>
              </w:rPr>
              <w:fldChar w:fldCharType="end"/>
            </w:r>
            <w:r>
              <w:t>)</w:t>
            </w:r>
            <w:bookmarkEnd w:id="117"/>
          </w:p>
        </w:tc>
      </w:tr>
      <w:bookmarkEnd w:id="115"/>
      <w:bookmarkEnd w:id="116"/>
      <w:tr w:rsidR="00F670F0" w:rsidRPr="00CD72A5" w14:paraId="059594C5" w14:textId="77777777" w:rsidTr="00F670F0">
        <w:tc>
          <w:tcPr>
            <w:tcW w:w="185" w:type="pct"/>
            <w:shd w:val="clear" w:color="auto" w:fill="auto"/>
            <w:vAlign w:val="center"/>
          </w:tcPr>
          <w:p w14:paraId="270C878F" w14:textId="77777777" w:rsidR="00F670F0" w:rsidRPr="004F167F" w:rsidRDefault="00F670F0" w:rsidP="00014ACD">
            <w:pPr>
              <w:pStyle w:val="ListParagraph"/>
              <w:widowControl w:val="0"/>
              <w:numPr>
                <w:ilvl w:val="0"/>
                <w:numId w:val="19"/>
              </w:numPr>
              <w:snapToGrid w:val="0"/>
              <w:spacing w:after="0" w:line="252" w:lineRule="auto"/>
            </w:pPr>
          </w:p>
        </w:tc>
        <w:tc>
          <w:tcPr>
            <w:tcW w:w="4586" w:type="pct"/>
            <w:shd w:val="clear" w:color="auto" w:fill="auto"/>
            <w:vAlign w:val="center"/>
          </w:tcPr>
          <w:p w14:paraId="26B942D5" w14:textId="415632E4" w:rsidR="00F670F0" w:rsidRPr="00F670F0" w:rsidRDefault="00C108F2" w:rsidP="00F670F0">
            <w:pPr>
              <w:rPr>
                <w:rFonts w:ascii="Cambria Math" w:hAnsi="Cambria Math"/>
                <w:oMath/>
              </w:rP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d>
                  <m:dPr>
                    <m:ctrlPr>
                      <w:rPr>
                        <w:rFonts w:ascii="Cambria Math" w:hAnsi="Cambria Math"/>
                        <w:i/>
                      </w:rPr>
                    </m:ctrlPr>
                  </m:dPr>
                  <m:e>
                    <m:r>
                      <w:rPr>
                        <w:rFonts w:ascii="Cambria Math" w:hAnsi="Cambria Math"/>
                      </w:rPr>
                      <m:t>1-τ</m:t>
                    </m:r>
                  </m:e>
                </m:d>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229" w:type="pct"/>
            <w:shd w:val="clear" w:color="auto" w:fill="auto"/>
            <w:vAlign w:val="center"/>
          </w:tcPr>
          <w:p w14:paraId="2C459C9A" w14:textId="72D21E05" w:rsidR="00F670F0" w:rsidRPr="00CD72A5" w:rsidRDefault="00F670F0" w:rsidP="00014ACD">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43</w:t>
            </w:r>
            <w:r w:rsidR="00BC0FF3">
              <w:rPr>
                <w:noProof/>
              </w:rPr>
              <w:fldChar w:fldCharType="end"/>
            </w:r>
            <w:r>
              <w:t>)</w:t>
            </w:r>
          </w:p>
        </w:tc>
      </w:tr>
    </w:tbl>
    <w:p w14:paraId="13011274" w14:textId="6B52CA8F" w:rsidR="00573E60" w:rsidRDefault="00F670F0" w:rsidP="00C57802">
      <w:r>
        <w:t xml:space="preserve">The intermediate variable </w:t>
      </w:r>
      <w:r w:rsidRPr="00F670F0">
        <w:rPr>
          <w:i/>
        </w:rPr>
        <w:t>T*</w:t>
      </w:r>
      <w:r>
        <w:t xml:space="preserve"> is introduced because</w:t>
      </w:r>
      <w:r w:rsidR="00573E60">
        <w:t xml:space="preserve"> depending upon the step size and response time of the building it may be better to estimate the heat gain through conduction and the cooling with </w:t>
      </w:r>
      <w:r w:rsidR="00573E60" w:rsidRPr="0091020B">
        <w:rPr>
          <w:i/>
        </w:rPr>
        <w:t>T</w:t>
      </w:r>
      <w:r w:rsidR="00573E60" w:rsidRPr="0091020B">
        <w:rPr>
          <w:i/>
          <w:vertAlign w:val="subscript"/>
        </w:rPr>
        <w:t>k</w:t>
      </w:r>
      <w:r w:rsidR="00573E60">
        <w:t xml:space="preserve"> or </w:t>
      </w:r>
      <w:r w:rsidR="00573E60" w:rsidRPr="0091020B">
        <w:rPr>
          <w:i/>
        </w:rPr>
        <w:t>(T</w:t>
      </w:r>
      <w:r w:rsidR="00573E60" w:rsidRPr="0091020B">
        <w:rPr>
          <w:i/>
          <w:vertAlign w:val="subscript"/>
        </w:rPr>
        <w:t>k-1</w:t>
      </w:r>
      <w:r w:rsidR="00573E60" w:rsidRPr="0091020B">
        <w:rPr>
          <w:i/>
        </w:rPr>
        <w:t>+T</w:t>
      </w:r>
      <w:r w:rsidR="00573E60" w:rsidRPr="0091020B">
        <w:rPr>
          <w:i/>
          <w:vertAlign w:val="subscript"/>
        </w:rPr>
        <w:t>k</w:t>
      </w:r>
      <w:r w:rsidR="00573E60" w:rsidRPr="0091020B">
        <w:rPr>
          <w:i/>
        </w:rPr>
        <w:t>)/2</w:t>
      </w:r>
      <w:r w:rsidR="00573E60">
        <w:t xml:space="preserve"> </w:t>
      </w:r>
      <w:r>
        <w:t>or</w:t>
      </w:r>
      <w:r w:rsidR="00573E60">
        <w:t xml:space="preserve"> </w:t>
      </w:r>
      <w:r w:rsidR="00573E60" w:rsidRPr="0091020B">
        <w:rPr>
          <w:i/>
        </w:rPr>
        <w:t>T</w:t>
      </w:r>
      <w:r w:rsidR="00573E60" w:rsidRPr="0091020B">
        <w:rPr>
          <w:i/>
          <w:vertAlign w:val="subscript"/>
        </w:rPr>
        <w:t>k-1</w:t>
      </w:r>
      <w:r w:rsidR="00573E60">
        <w:t>. If adjusting a building from 69</w:t>
      </w:r>
      <w:r w:rsidR="00573E60">
        <w:rPr>
          <w:rFonts w:ascii="Calibri" w:hAnsi="Calibri" w:cs="Calibri"/>
        </w:rPr>
        <w:t>°</w:t>
      </w:r>
      <w:r w:rsidR="00573E60">
        <w:t>F to 70</w:t>
      </w:r>
      <w:r w:rsidR="00573E60">
        <w:rPr>
          <w:rFonts w:ascii="Calibri" w:hAnsi="Calibri" w:cs="Calibri"/>
        </w:rPr>
        <w:t>°</w:t>
      </w:r>
      <w:r w:rsidR="00573E60">
        <w:t xml:space="preserve">F happens quickly, then the energy balance used for the next hour should use </w:t>
      </w:r>
      <w:r w:rsidR="00C57802" w:rsidRPr="0091020B">
        <w:rPr>
          <w:i/>
        </w:rPr>
        <w:t>T</w:t>
      </w:r>
      <w:r w:rsidR="00C57802" w:rsidRPr="0091020B">
        <w:rPr>
          <w:i/>
          <w:vertAlign w:val="subscript"/>
        </w:rPr>
        <w:t>k</w:t>
      </w:r>
      <w:r w:rsidR="00C57802">
        <w:t>. If the dynamics are slow relative to the step size, it is more economical computationally to use</w:t>
      </w:r>
      <w:r w:rsidR="00573E60">
        <w:t xml:space="preserve"> </w:t>
      </w:r>
      <w:r w:rsidR="00C57802" w:rsidRPr="0091020B">
        <w:rPr>
          <w:i/>
        </w:rPr>
        <w:t>T</w:t>
      </w:r>
      <w:r w:rsidR="00C57802" w:rsidRPr="0091020B">
        <w:rPr>
          <w:i/>
          <w:vertAlign w:val="subscript"/>
        </w:rPr>
        <w:t>k-1</w:t>
      </w:r>
      <w:r w:rsidR="00C57802">
        <w:t>.</w:t>
      </w:r>
    </w:p>
    <w:p w14:paraId="2B2DA23E" w14:textId="31802436" w:rsidR="00573E60" w:rsidRPr="008A7ED0" w:rsidRDefault="00573E60" w:rsidP="00573E60">
      <w:r>
        <w:t>The primary issue with the standard 1</w:t>
      </w:r>
      <w:r w:rsidRPr="0003454A">
        <w:rPr>
          <w:vertAlign w:val="superscript"/>
        </w:rPr>
        <w:t>st</w:t>
      </w:r>
      <w:r>
        <w:t xml:space="preserve"> order RC model is the non-linear term </w:t>
      </w:r>
      <w:r w:rsidRPr="00FB32E1">
        <w:rPr>
          <w:i/>
        </w:rPr>
        <w:t>ṁ</w:t>
      </w:r>
      <w:r w:rsidRPr="00FB32E1">
        <w:rPr>
          <w:rFonts w:cs="Times New Roman"/>
          <w:i/>
        </w:rPr>
        <w:t>·</w:t>
      </w:r>
      <w:r w:rsidRPr="00FB32E1">
        <w:rPr>
          <w:i/>
        </w:rPr>
        <w:t>T</w:t>
      </w:r>
      <w:r w:rsidRPr="00FB32E1">
        <w:rPr>
          <w:i/>
          <w:vertAlign w:val="subscript"/>
        </w:rPr>
        <w:t>s</w:t>
      </w:r>
      <w:r>
        <w:t>. Since generally we wish to control both the flow and supply temperature, this non-linearity causes a problem. On approach is to assume a fixed temperature difference between the supply air and room temperature, and add a separate term for the heatin</w:t>
      </w:r>
      <w:r w:rsidR="00226705">
        <w:t xml:space="preserve">g as in </w:t>
      </w:r>
      <w:r w:rsidR="00226705">
        <w:fldChar w:fldCharType="begin"/>
      </w:r>
      <w:r w:rsidR="00226705">
        <w:instrText xml:space="preserve"> REF _Ref505889470 \h </w:instrText>
      </w:r>
      <w:r w:rsidR="00226705">
        <w:fldChar w:fldCharType="separate"/>
      </w:r>
      <w:r w:rsidR="00AF74DD">
        <w:t>(</w:t>
      </w:r>
      <w:r w:rsidR="00AF74DD">
        <w:rPr>
          <w:noProof/>
        </w:rPr>
        <w:t>44</w:t>
      </w:r>
      <w:r w:rsidR="00AF74DD">
        <w:t>)</w:t>
      </w:r>
      <w:r w:rsidR="00226705">
        <w:fldChar w:fldCharType="end"/>
      </w:r>
      <w:r>
        <w:t xml:space="preserve">. In this arrangement </w:t>
      </w:r>
      <w:r w:rsidRPr="008A7ED0">
        <w:rPr>
          <w:i/>
        </w:rPr>
        <w:t>ṁ</w:t>
      </w:r>
      <w:r>
        <w:t xml:space="preserve"> controls the cooling, while </w:t>
      </w:r>
      <w:r w:rsidRPr="008A7ED0">
        <w:rPr>
          <w:i/>
        </w:rPr>
        <w:t>Q̇</w:t>
      </w:r>
      <w:r w:rsidRPr="008A7ED0">
        <w:rPr>
          <w:i/>
          <w:vertAlign w:val="subscript"/>
        </w:rPr>
        <w:t>reheat</w:t>
      </w:r>
      <w:r>
        <w:t xml:space="preserve"> independently controls the heating.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3689A29B" w14:textId="77777777" w:rsidTr="001F5261">
        <w:tc>
          <w:tcPr>
            <w:tcW w:w="150" w:type="pct"/>
            <w:shd w:val="clear" w:color="auto" w:fill="auto"/>
            <w:vAlign w:val="center"/>
          </w:tcPr>
          <w:p w14:paraId="10B5DD8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C01001A" w14:textId="2F451562" w:rsidR="00573E60" w:rsidRPr="004F167F" w:rsidRDefault="00C108F2" w:rsidP="00573E60">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m:t>
                    </m:r>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3D6DC0C9" w14:textId="4CFC542F" w:rsidR="00573E60" w:rsidRPr="00CD72A5" w:rsidRDefault="00310C44" w:rsidP="00310C44">
            <w:pPr>
              <w:widowControl w:val="0"/>
              <w:snapToGrid w:val="0"/>
              <w:spacing w:after="0" w:line="252" w:lineRule="auto"/>
              <w:ind w:firstLine="0"/>
            </w:pPr>
            <w:bookmarkStart w:id="118" w:name="_Ref505889470"/>
            <w:r>
              <w:t>(</w:t>
            </w:r>
            <w:r w:rsidR="00BC0FF3">
              <w:fldChar w:fldCharType="begin"/>
            </w:r>
            <w:r w:rsidR="00BC0FF3">
              <w:instrText xml:space="preserve"> SEQ Eq \* ARABIC </w:instrText>
            </w:r>
            <w:r w:rsidR="00BC0FF3">
              <w:fldChar w:fldCharType="separate"/>
            </w:r>
            <w:r w:rsidR="00AF74DD">
              <w:rPr>
                <w:noProof/>
              </w:rPr>
              <w:t>44</w:t>
            </w:r>
            <w:r w:rsidR="00BC0FF3">
              <w:rPr>
                <w:noProof/>
              </w:rPr>
              <w:fldChar w:fldCharType="end"/>
            </w:r>
            <w:r>
              <w:t>)</w:t>
            </w:r>
            <w:bookmarkEnd w:id="118"/>
          </w:p>
        </w:tc>
      </w:tr>
    </w:tbl>
    <w:p w14:paraId="592FE801" w14:textId="479F0243" w:rsidR="00573E60" w:rsidRDefault="00573E60" w:rsidP="00573E60">
      <w:pPr>
        <w:spacing w:after="0"/>
      </w:pPr>
      <w:r>
        <w:t>The 1</w:t>
      </w:r>
      <w:r w:rsidRPr="00E27838">
        <w:rPr>
          <w:vertAlign w:val="superscript"/>
        </w:rPr>
        <w:t>st</w:t>
      </w:r>
      <w:r>
        <w:t xml:space="preserve"> order response model can be divided into two zones, the air zone </w:t>
      </w:r>
      <w:r w:rsidRPr="006453A8">
        <w:rPr>
          <w:i/>
        </w:rPr>
        <w:t>T</w:t>
      </w:r>
      <w:r>
        <w:rPr>
          <w:i/>
          <w:vertAlign w:val="subscript"/>
        </w:rPr>
        <w:t>Z</w:t>
      </w:r>
      <w:r>
        <w:t xml:space="preserve"> in </w:t>
      </w:r>
      <w:r w:rsidR="00226705">
        <w:fldChar w:fldCharType="begin"/>
      </w:r>
      <w:r w:rsidR="00226705">
        <w:instrText xml:space="preserve"> REF _Ref505889481 \h </w:instrText>
      </w:r>
      <w:r w:rsidR="00226705">
        <w:fldChar w:fldCharType="separate"/>
      </w:r>
      <w:r w:rsidR="00AF74DD">
        <w:t>(</w:t>
      </w:r>
      <w:r w:rsidR="00AF74DD">
        <w:rPr>
          <w:noProof/>
        </w:rPr>
        <w:t>45</w:t>
      </w:r>
      <w:r w:rsidR="00AF74DD">
        <w:t>)</w:t>
      </w:r>
      <w:r w:rsidR="00226705">
        <w:fldChar w:fldCharType="end"/>
      </w:r>
      <w:r>
        <w:t xml:space="preserve">, and the wall zone, </w:t>
      </w:r>
      <w:r w:rsidRPr="006453A8">
        <w:rPr>
          <w:i/>
        </w:rPr>
        <w:t>T</w:t>
      </w:r>
      <w:r>
        <w:rPr>
          <w:i/>
          <w:vertAlign w:val="subscript"/>
        </w:rPr>
        <w:t>W</w:t>
      </w:r>
      <w:r>
        <w:t xml:space="preserve"> in </w:t>
      </w:r>
      <w:r w:rsidR="00226705">
        <w:fldChar w:fldCharType="begin"/>
      </w:r>
      <w:r w:rsidR="00226705">
        <w:instrText xml:space="preserve"> REF _Ref505889488 \h </w:instrText>
      </w:r>
      <w:r w:rsidR="00226705">
        <w:fldChar w:fldCharType="separate"/>
      </w:r>
      <w:r w:rsidR="00AF74DD">
        <w:t>(</w:t>
      </w:r>
      <w:r w:rsidR="00AF74DD">
        <w:rPr>
          <w:noProof/>
        </w:rPr>
        <w:t>46</w:t>
      </w:r>
      <w:r w:rsidR="00AF74DD">
        <w:t>)</w:t>
      </w:r>
      <w:r w:rsidR="00226705">
        <w:fldChar w:fldCharType="end"/>
      </w:r>
      <w:r>
        <w:t xml:space="preserve">. Each heat transfer boundary has a different resistance, though they can be the same. The addition of a second temperature state incorporates some of the temporal relationship between outdoor air temperature and the heat gain through conduction to the air zone, </w:t>
      </w:r>
      <w:r>
        <w:lastRenderedPageBreak/>
        <w:t>e.g. the zone gains more heat through conduction at 3PM when it is 90</w:t>
      </w:r>
      <w:r w:rsidRPr="003462FE">
        <w:rPr>
          <w:rFonts w:cs="Times New Roman"/>
        </w:rPr>
        <w:t>°</w:t>
      </w:r>
      <w:r>
        <w:t>F outside, than at 11AM when it is also 90</w:t>
      </w:r>
      <w:r w:rsidRPr="003462FE">
        <w:rPr>
          <w:rFonts w:cs="Times New Roman"/>
        </w:rPr>
        <w:t>°</w:t>
      </w:r>
      <w:r>
        <w:t>F outside because it was hot all day.</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1820978" w14:textId="77777777" w:rsidTr="001F5261">
        <w:tc>
          <w:tcPr>
            <w:tcW w:w="150" w:type="pct"/>
            <w:shd w:val="clear" w:color="auto" w:fill="auto"/>
            <w:vAlign w:val="center"/>
          </w:tcPr>
          <w:p w14:paraId="1DE4441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14ABAD" w14:textId="4647666A" w:rsidR="00573E60" w:rsidRPr="004F167F" w:rsidRDefault="00C108F2" w:rsidP="00573E60">
            <m:oMathPara>
              <m:oMath>
                <m:sSub>
                  <m:sSubPr>
                    <m:ctrlPr>
                      <w:rPr>
                        <w:rFonts w:ascii="Cambria Math" w:hAnsi="Cambria Math"/>
                        <w:i/>
                      </w:rPr>
                    </m:ctrlPr>
                  </m:sSubPr>
                  <m:e>
                    <m:r>
                      <w:rPr>
                        <w:rFonts w:ascii="Cambria Math" w:hAnsi="Cambria Math"/>
                      </w:rPr>
                      <m:t>T</m:t>
                    </m:r>
                  </m:e>
                  <m:sub>
                    <m:r>
                      <w:rPr>
                        <w:rFonts w:ascii="Cambria Math" w:hAnsi="Cambria Math"/>
                      </w:rPr>
                      <m:t>Z,k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zone</m:t>
                        </m:r>
                      </m:sub>
                    </m:sSub>
                  </m:den>
                </m:f>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55</m:t>
                        </m:r>
                        <m:r>
                          <w:rPr>
                            <w:rFonts w:ascii="Cambria Math" w:hAnsi="Cambria Math" w:cs="Calibri"/>
                          </w:rPr>
                          <m:t>°</m:t>
                        </m:r>
                        <m:r>
                          <w:rPr>
                            <w:rFonts w:ascii="Cambria Math" w:hAnsi="Cambria Math"/>
                          </w:rPr>
                          <m:t>F-70</m:t>
                        </m:r>
                        <m:r>
                          <w:rPr>
                            <w:rFonts w:ascii="Cambria Math" w:hAnsi="Cambria Math" w:cs="Calibri"/>
                          </w:rPr>
                          <m:t>°</m:t>
                        </m:r>
                        <m:r>
                          <w:rPr>
                            <w:rFonts w:ascii="Cambria Math" w:hAnsi="Cambria Math"/>
                          </w:rPr>
                          <m:t>F</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reheat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oMath>
            </m:oMathPara>
          </w:p>
        </w:tc>
        <w:tc>
          <w:tcPr>
            <w:tcW w:w="250" w:type="pct"/>
            <w:shd w:val="clear" w:color="auto" w:fill="auto"/>
            <w:vAlign w:val="center"/>
          </w:tcPr>
          <w:p w14:paraId="090AE1B8" w14:textId="1BF8B872" w:rsidR="00573E60" w:rsidRPr="00CD72A5" w:rsidRDefault="00310C44" w:rsidP="00310C44">
            <w:pPr>
              <w:widowControl w:val="0"/>
              <w:snapToGrid w:val="0"/>
              <w:spacing w:after="0" w:line="252" w:lineRule="auto"/>
              <w:ind w:firstLine="0"/>
            </w:pPr>
            <w:bookmarkStart w:id="119" w:name="_Ref505889481"/>
            <w:r>
              <w:t>(</w:t>
            </w:r>
            <w:r w:rsidR="00BC0FF3">
              <w:fldChar w:fldCharType="begin"/>
            </w:r>
            <w:r w:rsidR="00BC0FF3">
              <w:instrText xml:space="preserve"> SEQ Eq \* ARABIC </w:instrText>
            </w:r>
            <w:r w:rsidR="00BC0FF3">
              <w:fldChar w:fldCharType="separate"/>
            </w:r>
            <w:r w:rsidR="00AF74DD">
              <w:rPr>
                <w:noProof/>
              </w:rPr>
              <w:t>45</w:t>
            </w:r>
            <w:r w:rsidR="00BC0FF3">
              <w:rPr>
                <w:noProof/>
              </w:rPr>
              <w:fldChar w:fldCharType="end"/>
            </w:r>
            <w:r>
              <w:t>)</w:t>
            </w:r>
            <w:bookmarkEnd w:id="119"/>
          </w:p>
        </w:tc>
      </w:tr>
      <w:tr w:rsidR="00573E60" w:rsidRPr="00CD72A5" w14:paraId="0F518ADC" w14:textId="77777777" w:rsidTr="001F5261">
        <w:tc>
          <w:tcPr>
            <w:tcW w:w="150" w:type="pct"/>
            <w:shd w:val="clear" w:color="auto" w:fill="auto"/>
            <w:vAlign w:val="center"/>
          </w:tcPr>
          <w:p w14:paraId="74B1E7DA"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189D4A" w14:textId="0CA5635E" w:rsidR="00573E60" w:rsidRPr="004F167F" w:rsidRDefault="00C108F2" w:rsidP="00573E60">
            <m:oMathPara>
              <m:oMath>
                <m:sSub>
                  <m:sSubPr>
                    <m:ctrlPr>
                      <w:rPr>
                        <w:rFonts w:ascii="Cambria Math" w:hAnsi="Cambria Math"/>
                        <w:i/>
                      </w:rPr>
                    </m:ctrlPr>
                  </m:sSubPr>
                  <m:e>
                    <m:r>
                      <w:rPr>
                        <w:rFonts w:ascii="Cambria Math" w:hAnsi="Cambria Math"/>
                      </w:rPr>
                      <m:t>T</m:t>
                    </m:r>
                  </m:e>
                  <m:sub>
                    <m:r>
                      <w:rPr>
                        <w:rFonts w:ascii="Cambria Math" w:hAnsi="Cambria Math"/>
                      </w:rPr>
                      <m:t>W,k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Wall</m:t>
                        </m:r>
                      </m:sub>
                    </m:sSub>
                  </m:den>
                </m:f>
                <m:d>
                  <m:dPr>
                    <m:begChr m:val="["/>
                    <m:endChr m:val="]"/>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sSub>
                          <m:sSubPr>
                            <m:ctrlPr>
                              <w:rPr>
                                <w:rFonts w:ascii="Cambria Math" w:hAnsi="Cambria Math"/>
                                <w:i/>
                              </w:rPr>
                            </m:ctrlPr>
                          </m:sSubPr>
                          <m:e>
                            <m:r>
                              <w:rPr>
                                <w:rFonts w:ascii="Cambria Math" w:hAnsi="Cambria Math"/>
                              </w:rPr>
                              <m:t>R</m:t>
                            </m:r>
                          </m:e>
                          <m:sub>
                            <m:r>
                              <w:rPr>
                                <w:rFonts w:ascii="Cambria Math" w:hAnsi="Cambria Math"/>
                              </w:rPr>
                              <m:t>zone</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m:t>
                                </m:r>
                              </m:sup>
                            </m:sSubSup>
                          </m:e>
                        </m:d>
                      </m:num>
                      <m:den>
                        <m:sSub>
                          <m:sSubPr>
                            <m:ctrlPr>
                              <w:rPr>
                                <w:rFonts w:ascii="Cambria Math" w:hAnsi="Cambria Math"/>
                                <w:i/>
                              </w:rPr>
                            </m:ctrlPr>
                          </m:sSubPr>
                          <m:e>
                            <m:r>
                              <w:rPr>
                                <w:rFonts w:ascii="Cambria Math" w:hAnsi="Cambria Math"/>
                              </w:rPr>
                              <m:t>R</m:t>
                            </m:r>
                          </m:e>
                          <m:sub>
                            <m:r>
                              <w:rPr>
                                <w:rFonts w:ascii="Cambria Math" w:hAnsi="Cambria Math"/>
                              </w:rPr>
                              <m:t>wall</m:t>
                            </m:r>
                          </m:sub>
                        </m:sSub>
                      </m:den>
                    </m:f>
                  </m:e>
                </m:d>
              </m:oMath>
            </m:oMathPara>
          </w:p>
        </w:tc>
        <w:tc>
          <w:tcPr>
            <w:tcW w:w="250" w:type="pct"/>
            <w:shd w:val="clear" w:color="auto" w:fill="auto"/>
            <w:vAlign w:val="center"/>
          </w:tcPr>
          <w:p w14:paraId="13571872" w14:textId="1C53947C" w:rsidR="00573E60" w:rsidRPr="00CD72A5" w:rsidRDefault="00310C44" w:rsidP="00310C44">
            <w:pPr>
              <w:widowControl w:val="0"/>
              <w:snapToGrid w:val="0"/>
              <w:spacing w:after="0" w:line="252" w:lineRule="auto"/>
              <w:ind w:firstLine="0"/>
            </w:pPr>
            <w:bookmarkStart w:id="120" w:name="_Ref505889488"/>
            <w:r>
              <w:t>(</w:t>
            </w:r>
            <w:r w:rsidR="00BC0FF3">
              <w:fldChar w:fldCharType="begin"/>
            </w:r>
            <w:r w:rsidR="00BC0FF3">
              <w:instrText xml:space="preserve"> SEQ Eq \* ARABIC </w:instrText>
            </w:r>
            <w:r w:rsidR="00BC0FF3">
              <w:fldChar w:fldCharType="separate"/>
            </w:r>
            <w:r w:rsidR="00AF74DD">
              <w:rPr>
                <w:noProof/>
              </w:rPr>
              <w:t>46</w:t>
            </w:r>
            <w:r w:rsidR="00BC0FF3">
              <w:rPr>
                <w:noProof/>
              </w:rPr>
              <w:fldChar w:fldCharType="end"/>
            </w:r>
            <w:r>
              <w:t>)</w:t>
            </w:r>
            <w:bookmarkEnd w:id="120"/>
          </w:p>
        </w:tc>
      </w:tr>
    </w:tbl>
    <w:p w14:paraId="4648CB4D" w14:textId="3F13C76B" w:rsidR="00573E60" w:rsidRDefault="00573E60" w:rsidP="00C308EB">
      <w:pPr>
        <w:ind w:firstLine="720"/>
      </w:pPr>
      <w:r>
        <w:t xml:space="preserve">The </w:t>
      </w:r>
      <w:r w:rsidR="00DD1C96">
        <w:t xml:space="preserve">EAGERS </w:t>
      </w:r>
      <w:r>
        <w:t xml:space="preserve">approach </w:t>
      </w:r>
      <w:r w:rsidR="00DD1C96">
        <w:t xml:space="preserve">re-arranges </w:t>
      </w:r>
      <w:r>
        <w:t xml:space="preserve">the energy balance of </w:t>
      </w:r>
      <w:r w:rsidR="00226705">
        <w:fldChar w:fldCharType="begin"/>
      </w:r>
      <w:r w:rsidR="00226705">
        <w:instrText xml:space="preserve"> REF _Ref505889460 \h </w:instrText>
      </w:r>
      <w:r w:rsidR="00226705">
        <w:fldChar w:fldCharType="separate"/>
      </w:r>
      <w:r w:rsidR="00AF74DD">
        <w:t>(</w:t>
      </w:r>
      <w:r w:rsidR="00AF74DD">
        <w:rPr>
          <w:noProof/>
        </w:rPr>
        <w:t>42</w:t>
      </w:r>
      <w:r w:rsidR="00AF74DD">
        <w:t>)</w:t>
      </w:r>
      <w:r w:rsidR="00226705">
        <w:fldChar w:fldCharType="end"/>
      </w:r>
      <w:r w:rsidR="00DD1C96">
        <w:t xml:space="preserve"> </w:t>
      </w:r>
      <w:r>
        <w:t>to solve for the HVAC power</w:t>
      </w:r>
      <w:r w:rsidR="00C308EB">
        <w:t>, as shown in eq</w:t>
      </w:r>
      <w:r>
        <w:t xml:space="preserve"> </w:t>
      </w:r>
      <w:r w:rsidR="00226705">
        <w:fldChar w:fldCharType="begin"/>
      </w:r>
      <w:r w:rsidR="00226705">
        <w:instrText xml:space="preserve"> REF _Ref505889531 \h </w:instrText>
      </w:r>
      <w:r w:rsidR="00226705">
        <w:fldChar w:fldCharType="separate"/>
      </w:r>
      <w:r w:rsidR="00AF74DD">
        <w:t>(</w:t>
      </w:r>
      <w:r w:rsidR="00AF74DD">
        <w:rPr>
          <w:noProof/>
        </w:rPr>
        <w:t>47</w:t>
      </w:r>
      <w:r w:rsidR="00AF74DD">
        <w:t>)</w:t>
      </w:r>
      <w:r w:rsidR="00226705">
        <w:fldChar w:fldCharType="end"/>
      </w:r>
      <w:r>
        <w:t>.</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02935A97" w14:textId="77777777" w:rsidTr="001F5261">
        <w:tc>
          <w:tcPr>
            <w:tcW w:w="150" w:type="pct"/>
            <w:shd w:val="clear" w:color="auto" w:fill="auto"/>
            <w:vAlign w:val="center"/>
          </w:tcPr>
          <w:p w14:paraId="71AC1758"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2088B05" w14:textId="5920AB69" w:rsidR="00573E60" w:rsidRPr="004F167F" w:rsidRDefault="00C108F2" w:rsidP="00573E60">
            <m:oMathPara>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w:bookmarkStart w:id="121" w:name="OLE_LINK5"/>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oMath>
            </m:oMathPara>
            <w:bookmarkEnd w:id="121"/>
          </w:p>
        </w:tc>
        <w:tc>
          <w:tcPr>
            <w:tcW w:w="250" w:type="pct"/>
            <w:shd w:val="clear" w:color="auto" w:fill="auto"/>
            <w:vAlign w:val="center"/>
          </w:tcPr>
          <w:p w14:paraId="4CCA28FD" w14:textId="4443A871" w:rsidR="00573E60" w:rsidRPr="00CD72A5" w:rsidRDefault="00310C44" w:rsidP="00310C44">
            <w:pPr>
              <w:widowControl w:val="0"/>
              <w:snapToGrid w:val="0"/>
              <w:spacing w:after="0" w:line="252" w:lineRule="auto"/>
              <w:ind w:firstLine="0"/>
            </w:pPr>
            <w:bookmarkStart w:id="122" w:name="_Ref505889531"/>
            <w:r>
              <w:t>(</w:t>
            </w:r>
            <w:r w:rsidR="00BC0FF3">
              <w:fldChar w:fldCharType="begin"/>
            </w:r>
            <w:r w:rsidR="00BC0FF3">
              <w:instrText xml:space="preserve"> SEQ Eq \* ARABIC </w:instrText>
            </w:r>
            <w:r w:rsidR="00BC0FF3">
              <w:fldChar w:fldCharType="separate"/>
            </w:r>
            <w:r w:rsidR="00AF74DD">
              <w:rPr>
                <w:noProof/>
              </w:rPr>
              <w:t>47</w:t>
            </w:r>
            <w:r w:rsidR="00BC0FF3">
              <w:rPr>
                <w:noProof/>
              </w:rPr>
              <w:fldChar w:fldCharType="end"/>
            </w:r>
            <w:r>
              <w:t>)</w:t>
            </w:r>
            <w:bookmarkEnd w:id="122"/>
          </w:p>
        </w:tc>
      </w:tr>
    </w:tbl>
    <w:p w14:paraId="6A06FCD0" w14:textId="4E87D181" w:rsidR="00573E60" w:rsidRPr="001C2F28" w:rsidRDefault="00573E60" w:rsidP="00573E60">
      <w:r>
        <w:t xml:space="preserve">Next, the energy balance is split into two segments: the energy needed to reach a static target, </w:t>
      </w:r>
      <w:r w:rsidRPr="001E3622">
        <w:rPr>
          <w:i/>
        </w:rPr>
        <w:t>T</w:t>
      </w:r>
      <w:r w:rsidRPr="001E3622">
        <w:rPr>
          <w:i/>
          <w:vertAlign w:val="subscript"/>
        </w:rPr>
        <w:t>set</w:t>
      </w:r>
      <w:r>
        <w:t>, i.e. 70</w:t>
      </w:r>
      <w:r w:rsidRPr="003462FE">
        <w:rPr>
          <w:rFonts w:cs="Times New Roman"/>
        </w:rPr>
        <w:t>°</w:t>
      </w:r>
      <w:r>
        <w:rPr>
          <w:rFonts w:cs="Times New Roman"/>
        </w:rPr>
        <w:t xml:space="preserve">F, and the additional energy required to reach a dynamic target, the optimization decision variable, </w:t>
      </w:r>
      <w:r w:rsidRPr="001E3622">
        <w:rPr>
          <w:rFonts w:cs="Times New Roman"/>
          <w:i/>
        </w:rPr>
        <w:t>T</w:t>
      </w:r>
      <w:r w:rsidRPr="001E3622">
        <w:rPr>
          <w:rFonts w:cs="Times New Roman"/>
          <w:i/>
          <w:vertAlign w:val="subscript"/>
        </w:rPr>
        <w:t>k</w:t>
      </w:r>
      <w:r>
        <w:rPr>
          <w:rFonts w:cs="Times New Roman"/>
        </w:rPr>
        <w:t xml:space="preserve">. Equation </w:t>
      </w:r>
      <w:r w:rsidR="00226705">
        <w:rPr>
          <w:rFonts w:cs="Times New Roman"/>
        </w:rPr>
        <w:fldChar w:fldCharType="begin"/>
      </w:r>
      <w:r w:rsidR="00226705">
        <w:rPr>
          <w:rFonts w:cs="Times New Roman"/>
        </w:rPr>
        <w:instrText xml:space="preserve"> REF _Ref505889539 \h </w:instrText>
      </w:r>
      <w:r w:rsidR="00226705">
        <w:rPr>
          <w:rFonts w:cs="Times New Roman"/>
        </w:rPr>
      </w:r>
      <w:r w:rsidR="00226705">
        <w:rPr>
          <w:rFonts w:cs="Times New Roman"/>
        </w:rPr>
        <w:fldChar w:fldCharType="separate"/>
      </w:r>
      <w:r w:rsidR="00AF74DD">
        <w:t>(</w:t>
      </w:r>
      <w:r w:rsidR="00AF74DD">
        <w:rPr>
          <w:noProof/>
        </w:rPr>
        <w:t>48</w:t>
      </w:r>
      <w:r w:rsidR="00AF74DD">
        <w:t>)</w:t>
      </w:r>
      <w:r w:rsidR="00226705">
        <w:rPr>
          <w:rFonts w:cs="Times New Roman"/>
        </w:rPr>
        <w:fldChar w:fldCharType="end"/>
      </w:r>
      <w:r>
        <w:rPr>
          <w:rFonts w:cs="Times New Roman"/>
        </w:rPr>
        <w:t xml:space="preserve"> has no</w:t>
      </w:r>
      <w:r w:rsidR="00C308EB">
        <w:rPr>
          <w:rFonts w:cs="Times New Roman"/>
        </w:rPr>
        <w:t>w</w:t>
      </w:r>
      <w:r>
        <w:rPr>
          <w:rFonts w:cs="Times New Roman"/>
        </w:rPr>
        <w:t xml:space="preserve"> identified a constant term, </w:t>
      </w:r>
      <w:r w:rsidRPr="001C2F28">
        <w:rPr>
          <w:rFonts w:cs="Times New Roman"/>
          <w:i/>
        </w:rPr>
        <w:t>Q̇</w:t>
      </w:r>
      <w:r w:rsidRPr="001C2F28">
        <w:rPr>
          <w:rFonts w:cs="Times New Roman"/>
          <w:i/>
          <w:vertAlign w:val="subscript"/>
        </w:rPr>
        <w:t>HVAC</w:t>
      </w:r>
      <w:r w:rsidRPr="001C2F28">
        <w:rPr>
          <w:rFonts w:cs="Times New Roman"/>
          <w:i/>
          <w:vertAlign w:val="superscript"/>
        </w:rPr>
        <w:t>0</w:t>
      </w:r>
      <w:r>
        <w:rPr>
          <w:rFonts w:cs="Times New Roman"/>
        </w:rPr>
        <w:t xml:space="preserve"> which can be pre-solved outside the optimization. This term can thus include heuristics and non-linearities specific to the building and HVAC system. The remaining term </w:t>
      </w:r>
      <w:r w:rsidRPr="001C2F28">
        <w:rPr>
          <w:rFonts w:cstheme="minorHAnsi"/>
          <w:i/>
        </w:rPr>
        <w:t>Δ</w:t>
      </w:r>
      <w:r w:rsidRPr="001C2F28">
        <w:rPr>
          <w:rFonts w:cs="Times New Roman"/>
          <w:i/>
        </w:rPr>
        <w:t>Q̇</w:t>
      </w:r>
      <w:r w:rsidRPr="001C2F28">
        <w:rPr>
          <w:rFonts w:cs="Times New Roman"/>
          <w:i/>
          <w:vertAlign w:val="subscript"/>
        </w:rPr>
        <w:t>HVAC</w:t>
      </w:r>
      <w:r>
        <w:rPr>
          <w:rFonts w:cs="Times New Roman"/>
        </w:rPr>
        <w:t xml:space="preserve"> represents a local linearization for deviations in temperature from the nominal temperature profile, </w:t>
      </w:r>
      <w:r w:rsidRPr="001E3622">
        <w:rPr>
          <w:i/>
        </w:rPr>
        <w:t>T</w:t>
      </w:r>
      <w:r w:rsidRPr="001E3622">
        <w:rPr>
          <w:i/>
          <w:vertAlign w:val="subscript"/>
        </w:rPr>
        <w:t>set</w:t>
      </w:r>
      <w:r>
        <w:rPr>
          <w:rFonts w:cs="Times New Roman"/>
        </w:rPr>
        <w:t xml:space="preserve">.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562D1A9" w14:textId="77777777" w:rsidTr="001F5261">
        <w:tc>
          <w:tcPr>
            <w:tcW w:w="150" w:type="pct"/>
            <w:shd w:val="clear" w:color="auto" w:fill="auto"/>
            <w:vAlign w:val="center"/>
          </w:tcPr>
          <w:p w14:paraId="291DACFB" w14:textId="77777777" w:rsidR="00573E60" w:rsidRPr="004F167F" w:rsidRDefault="00573E60" w:rsidP="00573E60">
            <w:pPr>
              <w:widowControl w:val="0"/>
              <w:snapToGrid w:val="0"/>
              <w:spacing w:line="252" w:lineRule="auto"/>
              <w:contextualSpacing/>
            </w:pPr>
          </w:p>
        </w:tc>
        <w:tc>
          <w:tcPr>
            <w:tcW w:w="4600" w:type="pct"/>
            <w:shd w:val="clear" w:color="auto" w:fill="auto"/>
            <w:vAlign w:val="center"/>
          </w:tcPr>
          <w:p w14:paraId="7281D580" w14:textId="56CBDB3A" w:rsidR="00573E60" w:rsidRPr="004F167F" w:rsidRDefault="00C108F2" w:rsidP="0007092B">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num>
                      <m:den>
                        <m:r>
                          <w:rPr>
                            <w:rFonts w:ascii="Cambria Math" w:hAnsi="Cambria Math"/>
                          </w:rPr>
                          <m:t>R</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intGain</m:t>
                        </m:r>
                      </m:sub>
                    </m:sSub>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Q</m:t>
                        </m:r>
                      </m:e>
                    </m:acc>
                  </m:e>
                  <m:sub>
                    <m:r>
                      <w:rPr>
                        <w:rFonts w:ascii="Cambria Math" w:hAnsi="Cambria Math"/>
                      </w:rPr>
                      <m:t>HVAC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p>
                    <m:r>
                      <w:rPr>
                        <w:rFonts w:ascii="Cambria Math" w:hAnsi="Cambria Math"/>
                      </w:rPr>
                      <m:t>0</m:t>
                    </m:r>
                  </m:sup>
                </m:sSup>
              </m:oMath>
            </m:oMathPara>
          </w:p>
        </w:tc>
        <w:tc>
          <w:tcPr>
            <w:tcW w:w="250" w:type="pct"/>
            <w:shd w:val="clear" w:color="auto" w:fill="auto"/>
            <w:vAlign w:val="center"/>
          </w:tcPr>
          <w:p w14:paraId="79E871CD" w14:textId="605BA031" w:rsidR="00573E60" w:rsidRPr="00CD72A5" w:rsidRDefault="00310C44" w:rsidP="00310C44">
            <w:pPr>
              <w:widowControl w:val="0"/>
              <w:snapToGrid w:val="0"/>
              <w:spacing w:after="0" w:line="252" w:lineRule="auto"/>
              <w:ind w:firstLine="0"/>
            </w:pPr>
            <w:bookmarkStart w:id="123" w:name="_Ref505889539"/>
            <w:r>
              <w:t>(</w:t>
            </w:r>
            <w:r w:rsidR="00BC0FF3">
              <w:fldChar w:fldCharType="begin"/>
            </w:r>
            <w:r w:rsidR="00BC0FF3">
              <w:instrText xml:space="preserve"> SEQ Eq \* ARABIC </w:instrText>
            </w:r>
            <w:r w:rsidR="00BC0FF3">
              <w:fldChar w:fldCharType="separate"/>
            </w:r>
            <w:r w:rsidR="00AF74DD">
              <w:rPr>
                <w:noProof/>
              </w:rPr>
              <w:t>48</w:t>
            </w:r>
            <w:r w:rsidR="00BC0FF3">
              <w:rPr>
                <w:noProof/>
              </w:rPr>
              <w:fldChar w:fldCharType="end"/>
            </w:r>
            <w:r>
              <w:t>)</w:t>
            </w:r>
            <w:bookmarkEnd w:id="123"/>
          </w:p>
        </w:tc>
      </w:tr>
    </w:tbl>
    <w:p w14:paraId="1B123AE8" w14:textId="5233462C" w:rsidR="00573E60" w:rsidRDefault="00547C47" w:rsidP="00573E60">
      <w:r>
        <w:t>A</w:t>
      </w:r>
      <w:r w:rsidR="00C308EB">
        <w:t xml:space="preserve">ssuming the internal air zone temperature dynamics </w:t>
      </w:r>
      <w:r>
        <w:t>are sufficiently fast relative to the 1-hr time step</w:t>
      </w:r>
      <w:r w:rsidR="002F697A">
        <w:t xml:space="preserve"> justifies using </w:t>
      </w:r>
      <w:r w:rsidR="002F697A" w:rsidRPr="002F697A">
        <w:rPr>
          <w:i/>
        </w:rPr>
        <w:t>T</w:t>
      </w:r>
      <w:r w:rsidR="002F697A" w:rsidRPr="002F697A">
        <w:rPr>
          <w:i/>
          <w:vertAlign w:val="subscript"/>
        </w:rPr>
        <w:t>k</w:t>
      </w:r>
      <w:r w:rsidR="002F697A">
        <w:t xml:space="preserve"> </w:t>
      </w:r>
      <w:r w:rsidR="00134FB3">
        <w:t xml:space="preserve">in the heat transfer energy balance in place of </w:t>
      </w:r>
      <w:r w:rsidR="00134FB3" w:rsidRPr="00857E7F">
        <w:rPr>
          <w:i/>
        </w:rPr>
        <w:t>T*</w:t>
      </w:r>
      <w:r w:rsidR="00134FB3">
        <w:t>.</w:t>
      </w:r>
      <w:r w:rsidR="002F697A">
        <w:t xml:space="preserve"> Within the small range of</w:t>
      </w:r>
      <w:r>
        <w:t xml:space="preserve"> variation, e.g. 2-4 degrees, </w:t>
      </w:r>
      <w:r w:rsidR="002F697A">
        <w:t xml:space="preserve">this assumption is valid. Replacing </w:t>
      </w:r>
      <w:r w:rsidR="002F697A" w:rsidRPr="006C0882">
        <w:rPr>
          <w:i/>
        </w:rPr>
        <w:t>C</w:t>
      </w:r>
      <w:r w:rsidR="002F697A">
        <w:t xml:space="preserve"> with </w:t>
      </w:r>
      <w:r w:rsidR="002F697A" w:rsidRPr="006C0882">
        <w:rPr>
          <w:i/>
        </w:rPr>
        <w:t xml:space="preserve">Cap </w:t>
      </w:r>
      <w:r w:rsidR="002F697A">
        <w:t xml:space="preserve">and </w:t>
      </w:r>
      <w:r w:rsidR="002F697A" w:rsidRPr="006C0882">
        <w:rPr>
          <w:i/>
        </w:rPr>
        <w:t xml:space="preserve">1/R </w:t>
      </w:r>
      <w:r w:rsidR="002F697A">
        <w:t xml:space="preserve">with </w:t>
      </w:r>
      <w:r w:rsidR="002F697A" w:rsidRPr="006C0882">
        <w:rPr>
          <w:i/>
        </w:rPr>
        <w:t>UA</w:t>
      </w:r>
      <w:r w:rsidR="002F697A">
        <w:t xml:space="preserve"> </w:t>
      </w:r>
      <w:r w:rsidR="00573E60">
        <w:t>arrive</w:t>
      </w:r>
      <w:r w:rsidR="008719F0">
        <w:t>s</w:t>
      </w:r>
      <w:r w:rsidR="00573E60">
        <w:t xml:space="preserve"> at </w:t>
      </w:r>
      <w:r w:rsidR="002F697A">
        <w:t>the</w:t>
      </w:r>
      <w:r w:rsidR="00573E60">
        <w:t xml:space="preserve"> </w:t>
      </w:r>
      <w:r w:rsidR="00226705">
        <w:t xml:space="preserve">formulation </w:t>
      </w:r>
      <w:r w:rsidR="002F697A">
        <w:fldChar w:fldCharType="begin"/>
      </w:r>
      <w:r w:rsidR="002F697A">
        <w:instrText xml:space="preserve"> REF _Ref505889550 \h </w:instrText>
      </w:r>
      <w:r w:rsidR="002F697A">
        <w:fldChar w:fldCharType="separate"/>
      </w:r>
      <w:r w:rsidR="00AF74DD">
        <w:t>(</w:t>
      </w:r>
      <w:r w:rsidR="00AF74DD">
        <w:rPr>
          <w:noProof/>
        </w:rPr>
        <w:t>49</w:t>
      </w:r>
      <w:r w:rsidR="00AF74DD">
        <w:t>)</w:t>
      </w:r>
      <w:r w:rsidR="002F697A">
        <w:fldChar w:fldCharType="end"/>
      </w:r>
      <w:r w:rsidR="008719F0">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218AA91" w14:textId="77777777" w:rsidTr="001F5261">
        <w:tc>
          <w:tcPr>
            <w:tcW w:w="150" w:type="pct"/>
            <w:shd w:val="clear" w:color="auto" w:fill="auto"/>
            <w:vAlign w:val="center"/>
          </w:tcPr>
          <w:p w14:paraId="256A891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319CA51" w14:textId="77777777" w:rsidR="00573E60" w:rsidRPr="004F167F" w:rsidRDefault="00C108F2" w:rsidP="00573E6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HVAC,k</m:t>
                    </m:r>
                  </m:sub>
                </m:sSub>
                <m:r>
                  <w:rPr>
                    <w:rFonts w:ascii="Cambria Math" w:hAnsi="Cambria Math"/>
                  </w:rPr>
                  <m:t>=</m:t>
                </m:r>
                <m:sSubSup>
                  <m:sSubSupPr>
                    <m:ctrlPr>
                      <w:rPr>
                        <w:rFonts w:ascii="Cambria Math" w:eastAsiaTheme="minorEastAsia" w:hAnsi="Cambria Math" w:cs="Calibri"/>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HVAC</m:t>
                        </m:r>
                      </m:sub>
                    </m:sSub>
                  </m:e>
                  <m:sub>
                    <m:r>
                      <w:rPr>
                        <w:rFonts w:ascii="Cambria Math" w:eastAsiaTheme="minorEastAsia" w:hAnsi="Cambria Math" w:cs="Calibri"/>
                      </w:rPr>
                      <m:t>k</m:t>
                    </m:r>
                  </m:sub>
                  <m:sup>
                    <m:r>
                      <w:rPr>
                        <w:rFonts w:ascii="Cambria Math" w:hAnsi="Cambria Math"/>
                      </w:rPr>
                      <m:t>0</m:t>
                    </m:r>
                    <m:ctrlPr>
                      <w:rPr>
                        <w:rFonts w:ascii="Cambria Math" w:hAnsi="Cambria Math"/>
                        <w:i/>
                      </w:rPr>
                    </m:ctrlPr>
                  </m:sup>
                </m:sSubSup>
                <m:r>
                  <w:rPr>
                    <w:rFonts w:ascii="Cambria Math" w:eastAsiaTheme="minorEastAsia" w:hAnsi="Cambria Math" w:cs="Calibri"/>
                  </w:rPr>
                  <m:t>+UA</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set,k</m:t>
                        </m:r>
                      </m:sub>
                    </m:sSub>
                  </m:e>
                </m:d>
                <m:r>
                  <w:rPr>
                    <w:rFonts w:ascii="Cambria Math" w:hAnsi="Cambria Math"/>
                  </w:rPr>
                  <m:t>/∆t</m:t>
                </m:r>
              </m:oMath>
            </m:oMathPara>
          </w:p>
        </w:tc>
        <w:tc>
          <w:tcPr>
            <w:tcW w:w="250" w:type="pct"/>
            <w:shd w:val="clear" w:color="auto" w:fill="auto"/>
            <w:vAlign w:val="center"/>
          </w:tcPr>
          <w:p w14:paraId="0F73372E" w14:textId="0049615A" w:rsidR="00573E60" w:rsidRPr="00CD72A5" w:rsidRDefault="00310C44" w:rsidP="00310C44">
            <w:pPr>
              <w:widowControl w:val="0"/>
              <w:snapToGrid w:val="0"/>
              <w:spacing w:after="0" w:line="252" w:lineRule="auto"/>
              <w:ind w:firstLine="0"/>
            </w:pPr>
            <w:bookmarkStart w:id="124" w:name="_Ref505889550"/>
            <w:r>
              <w:t>(</w:t>
            </w:r>
            <w:r w:rsidR="00BC0FF3">
              <w:fldChar w:fldCharType="begin"/>
            </w:r>
            <w:r w:rsidR="00BC0FF3">
              <w:instrText xml:space="preserve"> SEQ Eq \* ARABIC </w:instrText>
            </w:r>
            <w:r w:rsidR="00BC0FF3">
              <w:fldChar w:fldCharType="separate"/>
            </w:r>
            <w:r w:rsidR="00AF74DD">
              <w:rPr>
                <w:noProof/>
              </w:rPr>
              <w:t>49</w:t>
            </w:r>
            <w:r w:rsidR="00BC0FF3">
              <w:rPr>
                <w:noProof/>
              </w:rPr>
              <w:fldChar w:fldCharType="end"/>
            </w:r>
            <w:r>
              <w:t>)</w:t>
            </w:r>
            <w:bookmarkEnd w:id="124"/>
          </w:p>
        </w:tc>
      </w:tr>
    </w:tbl>
    <w:p w14:paraId="183758C3" w14:textId="304A6A0B" w:rsidR="004F7B0C" w:rsidRDefault="00F15A97" w:rsidP="00573E60">
      <w:pPr>
        <w:spacing w:after="0"/>
      </w:pPr>
      <w:r>
        <w:t xml:space="preserve">This equality form is still limited to a one-for one trade-off of heating for cooling. </w:t>
      </w:r>
      <w:r w:rsidR="00D51D31" w:rsidRPr="00D51D31">
        <w:t>EnergyPlus uses a schedule to set the temperature boundaries, and controls the HVAC system such that the building tries not to exceed those thresholds. This boundary control is fundamentally different from tracking a single thermostat set point, ie. 70°F. There are strong non-linear relationships within the multi-zone building energy balance and the heuristics which determine air mass flow, HVAC supply temperature, and damper or economizer position.</w:t>
      </w:r>
      <w:r w:rsidR="00D51D31">
        <w:t xml:space="preserve"> </w:t>
      </w:r>
      <w:r>
        <w:t>The next steps allow simultaneous non-zero heating and cooling, or a deadband range in which there is not heating or cooling.</w:t>
      </w:r>
      <w:r w:rsidR="00810948">
        <w:t xml:space="preserve"> </w:t>
      </w:r>
      <w:r w:rsidR="008719F0">
        <w:t xml:space="preserve">The first step </w:t>
      </w:r>
      <w:r w:rsidR="004F7B0C">
        <w:t>split</w:t>
      </w:r>
      <w:r w:rsidR="00B01525">
        <w:t>s</w:t>
      </w:r>
      <w:r w:rsidR="004F7B0C">
        <w:t xml:space="preserve"> </w:t>
      </w:r>
      <w:r w:rsidR="008719F0">
        <w:t xml:space="preserve">the energy balance </w:t>
      </w:r>
      <w:r w:rsidR="00B01525">
        <w:t xml:space="preserve">into a heating </w:t>
      </w:r>
      <w:r w:rsidR="004F7B0C">
        <w:t>equality</w:t>
      </w:r>
      <w:r w:rsidR="00810948">
        <w:t xml:space="preserve">, eq </w:t>
      </w:r>
      <w:r w:rsidR="00810948">
        <w:fldChar w:fldCharType="begin"/>
      </w:r>
      <w:r w:rsidR="00810948">
        <w:instrText xml:space="preserve"> REF _Ref505889610 \h </w:instrText>
      </w:r>
      <w:r w:rsidR="00810948">
        <w:fldChar w:fldCharType="separate"/>
      </w:r>
      <w:r w:rsidR="00AF74DD">
        <w:t>(</w:t>
      </w:r>
      <w:r w:rsidR="00AF74DD">
        <w:rPr>
          <w:noProof/>
        </w:rPr>
        <w:t>50</w:t>
      </w:r>
      <w:r w:rsidR="00AF74DD">
        <w:t>)</w:t>
      </w:r>
      <w:r w:rsidR="00810948">
        <w:fldChar w:fldCharType="end"/>
      </w:r>
      <w:r w:rsidR="00810948">
        <w:t>,</w:t>
      </w:r>
      <w:r w:rsidR="004F7B0C">
        <w:t xml:space="preserve"> and a cool</w:t>
      </w:r>
      <w:r w:rsidR="00B01525">
        <w:t xml:space="preserve">ing </w:t>
      </w:r>
      <w:r w:rsidR="008719F0">
        <w:t>equality</w:t>
      </w:r>
      <w:r w:rsidR="00810948">
        <w:t>, eq</w:t>
      </w:r>
      <w:r w:rsidR="008719F0">
        <w:t xml:space="preserve"> </w:t>
      </w:r>
      <w:r w:rsidR="00810948">
        <w:fldChar w:fldCharType="begin"/>
      </w:r>
      <w:r w:rsidR="00810948">
        <w:instrText xml:space="preserve"> REF _Ref505889619 \h </w:instrText>
      </w:r>
      <w:r w:rsidR="00810948">
        <w:fldChar w:fldCharType="separate"/>
      </w:r>
      <w:r w:rsidR="00AF74DD">
        <w:t>(</w:t>
      </w:r>
      <w:r w:rsidR="00AF74DD">
        <w:rPr>
          <w:noProof/>
        </w:rPr>
        <w:t>51</w:t>
      </w:r>
      <w:r w:rsidR="00AF74DD">
        <w:t>)</w:t>
      </w:r>
      <w:r w:rsidR="00810948">
        <w:fldChar w:fldCharType="end"/>
      </w:r>
      <w:r w:rsidR="00810948">
        <w:t xml:space="preserve">, </w:t>
      </w:r>
      <w:r w:rsidR="008719F0">
        <w:t xml:space="preserve">so that separate variables represent the heating and cooling. This allows them to be inserted </w:t>
      </w:r>
      <w:r w:rsidR="004F7B0C">
        <w:t>into the correct system energy balance.</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719F0" w:rsidRPr="00CD72A5" w14:paraId="153A89D9" w14:textId="77777777" w:rsidTr="00014ACD">
        <w:tc>
          <w:tcPr>
            <w:tcW w:w="150" w:type="pct"/>
            <w:shd w:val="clear" w:color="auto" w:fill="auto"/>
            <w:vAlign w:val="center"/>
          </w:tcPr>
          <w:p w14:paraId="6D5EC0CF" w14:textId="77777777" w:rsidR="008719F0" w:rsidRPr="004F167F" w:rsidRDefault="008719F0" w:rsidP="00014ACD">
            <w:pPr>
              <w:pStyle w:val="ListParagraph"/>
              <w:widowControl w:val="0"/>
              <w:numPr>
                <w:ilvl w:val="0"/>
                <w:numId w:val="19"/>
              </w:numPr>
              <w:snapToGrid w:val="0"/>
              <w:spacing w:after="0" w:line="252" w:lineRule="auto"/>
            </w:pPr>
            <w:bookmarkStart w:id="125" w:name="OLE_LINK136"/>
            <w:bookmarkStart w:id="126" w:name="OLE_LINK137"/>
          </w:p>
        </w:tc>
        <w:bookmarkStart w:id="127" w:name="OLE_LINK127"/>
        <w:bookmarkStart w:id="128" w:name="OLE_LINK128"/>
        <w:bookmarkStart w:id="129" w:name="OLE_LINK129"/>
        <w:tc>
          <w:tcPr>
            <w:tcW w:w="4600" w:type="pct"/>
            <w:shd w:val="clear" w:color="auto" w:fill="auto"/>
            <w:vAlign w:val="center"/>
          </w:tcPr>
          <w:p w14:paraId="6717C686" w14:textId="4A562423" w:rsidR="008719F0" w:rsidRPr="004F167F" w:rsidRDefault="00C108F2" w:rsidP="00591949">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H</m:t>
                          </m:r>
                        </m:e>
                        <m:sub>
                          <w:bookmarkStart w:id="130" w:name="OLE_LINK138"/>
                          <w:bookmarkStart w:id="131" w:name="OLE_LINK139"/>
                          <m:sSub>
                            <m:sSubPr>
                              <m:ctrlPr>
                                <w:rPr>
                                  <w:rFonts w:ascii="Cambria Math" w:hAnsi="Cambria Math"/>
                                  <w:i/>
                                </w:rPr>
                              </m:ctrlPr>
                            </m:sSubPr>
                            <m:e>
                              <m:r>
                                <w:rPr>
                                  <w:rFonts w:ascii="Cambria Math" w:hAnsi="Cambria Math"/>
                                </w:rPr>
                                <m:t>0</m:t>
                              </m:r>
                            </m:e>
                            <m:sub>
                              <m:r>
                                <w:rPr>
                                  <w:rFonts w:ascii="Cambria Math" w:hAnsi="Cambria Math"/>
                                </w:rPr>
                                <m:t>b,k</m:t>
                              </m:r>
                            </m:sub>
                          </m:sSub>
                          <w:bookmarkEnd w:id="130"/>
                          <w:bookmarkEnd w:id="131"/>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e>
                  </m:mr>
                </m:m>
              </m:oMath>
            </m:oMathPara>
            <w:bookmarkEnd w:id="127"/>
            <w:bookmarkEnd w:id="128"/>
            <w:bookmarkEnd w:id="129"/>
          </w:p>
        </w:tc>
        <w:tc>
          <w:tcPr>
            <w:tcW w:w="250" w:type="pct"/>
            <w:shd w:val="clear" w:color="auto" w:fill="auto"/>
            <w:vAlign w:val="center"/>
          </w:tcPr>
          <w:p w14:paraId="1627F04D" w14:textId="1FD27C6B" w:rsidR="008719F0" w:rsidRPr="00CD72A5" w:rsidRDefault="008719F0" w:rsidP="00014ACD">
            <w:pPr>
              <w:widowControl w:val="0"/>
              <w:snapToGrid w:val="0"/>
              <w:spacing w:after="0" w:line="252" w:lineRule="auto"/>
              <w:ind w:firstLine="0"/>
            </w:pPr>
            <w:bookmarkStart w:id="132" w:name="_Ref505889610"/>
            <w:r>
              <w:t>(</w:t>
            </w:r>
            <w:r w:rsidR="00BC0FF3">
              <w:fldChar w:fldCharType="begin"/>
            </w:r>
            <w:r w:rsidR="00BC0FF3">
              <w:instrText xml:space="preserve"> SEQ Eq \* ARABIC </w:instrText>
            </w:r>
            <w:r w:rsidR="00BC0FF3">
              <w:fldChar w:fldCharType="separate"/>
            </w:r>
            <w:r w:rsidR="00AF74DD">
              <w:rPr>
                <w:noProof/>
              </w:rPr>
              <w:t>50</w:t>
            </w:r>
            <w:r w:rsidR="00BC0FF3">
              <w:rPr>
                <w:noProof/>
              </w:rPr>
              <w:fldChar w:fldCharType="end"/>
            </w:r>
            <w:r>
              <w:t>)</w:t>
            </w:r>
            <w:bookmarkEnd w:id="132"/>
          </w:p>
        </w:tc>
      </w:tr>
      <w:tr w:rsidR="008719F0" w:rsidRPr="00CD72A5" w14:paraId="770FDE6F" w14:textId="77777777" w:rsidTr="00014ACD">
        <w:tc>
          <w:tcPr>
            <w:tcW w:w="150" w:type="pct"/>
            <w:shd w:val="clear" w:color="auto" w:fill="auto"/>
            <w:vAlign w:val="center"/>
          </w:tcPr>
          <w:p w14:paraId="01C71570" w14:textId="77777777" w:rsidR="008719F0" w:rsidRPr="004F167F" w:rsidRDefault="008719F0" w:rsidP="00014ACD">
            <w:pPr>
              <w:pStyle w:val="ListParagraph"/>
              <w:widowControl w:val="0"/>
              <w:numPr>
                <w:ilvl w:val="0"/>
                <w:numId w:val="19"/>
              </w:numPr>
              <w:snapToGrid w:val="0"/>
              <w:spacing w:after="0" w:line="252" w:lineRule="auto"/>
            </w:pPr>
          </w:p>
        </w:tc>
        <w:tc>
          <w:tcPr>
            <w:tcW w:w="4600" w:type="pct"/>
            <w:shd w:val="clear" w:color="auto" w:fill="auto"/>
            <w:vAlign w:val="center"/>
          </w:tcPr>
          <w:p w14:paraId="4D8E27BA" w14:textId="4BE3DFEF" w:rsidR="008719F0" w:rsidRPr="004F167F" w:rsidRDefault="00C108F2" w:rsidP="00A7084B">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b,k</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e>
                  </m:mr>
                </m:m>
              </m:oMath>
            </m:oMathPara>
          </w:p>
        </w:tc>
        <w:tc>
          <w:tcPr>
            <w:tcW w:w="250" w:type="pct"/>
            <w:shd w:val="clear" w:color="auto" w:fill="auto"/>
            <w:vAlign w:val="center"/>
          </w:tcPr>
          <w:p w14:paraId="6196F3B2" w14:textId="72096449" w:rsidR="008719F0" w:rsidRPr="00CD72A5" w:rsidRDefault="008719F0" w:rsidP="00014ACD">
            <w:pPr>
              <w:widowControl w:val="0"/>
              <w:snapToGrid w:val="0"/>
              <w:spacing w:after="0" w:line="252" w:lineRule="auto"/>
              <w:ind w:firstLine="0"/>
            </w:pPr>
            <w:bookmarkStart w:id="133" w:name="_Ref505889619"/>
            <w:r>
              <w:t>(</w:t>
            </w:r>
            <w:r w:rsidR="00BC0FF3">
              <w:fldChar w:fldCharType="begin"/>
            </w:r>
            <w:r w:rsidR="00BC0FF3">
              <w:instrText xml:space="preserve"> SEQ Eq \* ARABIC </w:instrText>
            </w:r>
            <w:r w:rsidR="00BC0FF3">
              <w:fldChar w:fldCharType="separate"/>
            </w:r>
            <w:r w:rsidR="00AF74DD">
              <w:rPr>
                <w:noProof/>
              </w:rPr>
              <w:t>51</w:t>
            </w:r>
            <w:r w:rsidR="00BC0FF3">
              <w:rPr>
                <w:noProof/>
              </w:rPr>
              <w:fldChar w:fldCharType="end"/>
            </w:r>
            <w:r>
              <w:t>)</w:t>
            </w:r>
            <w:bookmarkEnd w:id="133"/>
          </w:p>
        </w:tc>
      </w:tr>
    </w:tbl>
    <w:bookmarkEnd w:id="125"/>
    <w:bookmarkEnd w:id="126"/>
    <w:p w14:paraId="2AAE3152" w14:textId="3C815F20" w:rsidR="00AF74DD" w:rsidRDefault="00AF74DD" w:rsidP="00AF74DD">
      <w:pPr>
        <w:spacing w:after="0"/>
        <w:ind w:firstLine="720"/>
      </w:pPr>
      <w:r>
        <w:lastRenderedPageBreak/>
        <w:t>These equalities include a constant term, e.g. H</w:t>
      </w:r>
      <w:r w:rsidRPr="00557303">
        <w:rPr>
          <w:vertAlign w:val="subscript"/>
        </w:rPr>
        <w:t>0</w:t>
      </w:r>
      <w:r>
        <w:t xml:space="preserve"> and C</w:t>
      </w:r>
      <w:r w:rsidRPr="00557303">
        <w:rPr>
          <w:vertAlign w:val="subscript"/>
        </w:rPr>
        <w:t>0</w:t>
      </w:r>
      <w:r>
        <w:t xml:space="preserve">, and a linear inequality term described in </w:t>
      </w:r>
      <w:r>
        <w:fldChar w:fldCharType="begin"/>
      </w:r>
      <w:r>
        <w:instrText xml:space="preserve"> REF _Ref505957282 \h </w:instrText>
      </w:r>
      <w:r>
        <w:fldChar w:fldCharType="separate"/>
      </w:r>
      <w:r>
        <w:t>(</w:t>
      </w:r>
      <w:r>
        <w:rPr>
          <w:noProof/>
        </w:rPr>
        <w:t>52</w:t>
      </w:r>
      <w:r>
        <w:t>)</w:t>
      </w:r>
      <w:r>
        <w:fldChar w:fldCharType="end"/>
      </w:r>
      <w:r>
        <w:t xml:space="preserve"> and </w:t>
      </w:r>
      <w:r>
        <w:fldChar w:fldCharType="begin"/>
      </w:r>
      <w:r>
        <w:instrText xml:space="preserve"> REF _Ref505957285 \h </w:instrText>
      </w:r>
      <w:r>
        <w:fldChar w:fldCharType="separate"/>
      </w:r>
      <w:r>
        <w:t>(</w:t>
      </w:r>
      <w:r>
        <w:rPr>
          <w:noProof/>
        </w:rPr>
        <w:t>53</w:t>
      </w:r>
      <w:r>
        <w:t>)</w:t>
      </w:r>
      <w:r>
        <w:fldChar w:fldCharType="end"/>
      </w:r>
      <w:r>
        <w:t xml:space="preserve">. The new terms,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Pr>
          <w:rFonts w:eastAsiaTheme="minorEastAsia"/>
        </w:rPr>
        <w:t xml:space="preserve"> represent the temperature at which heating and cooling begin to linearly increase. Without considering fresh air entering the building, the transition from heating to cooling will occur at a single temperature setpoint. The constant values, H</w:t>
      </w:r>
      <w:r w:rsidRPr="00BE0014">
        <w:rPr>
          <w:rFonts w:eastAsiaTheme="minorEastAsia"/>
          <w:vertAlign w:val="subscript"/>
        </w:rPr>
        <w:t>0</w:t>
      </w:r>
      <w:r>
        <w:rPr>
          <w:rFonts w:eastAsiaTheme="minorEastAsia"/>
        </w:rPr>
        <w:t xml:space="preserve"> and C</w:t>
      </w:r>
      <w:r w:rsidRPr="00BE0014">
        <w:rPr>
          <w:rFonts w:eastAsiaTheme="minorEastAsia"/>
          <w:vertAlign w:val="subscript"/>
        </w:rPr>
        <w:t>0</w:t>
      </w:r>
      <w:r>
        <w:rPr>
          <w:rFonts w:eastAsiaTheme="minorEastAsia"/>
        </w:rPr>
        <w:t xml:space="preserve">, typically represent the heating and cooling treatment of the minimum fresh air introduced to the building. Changing the damper position can partially cool the building on certain days, creating the deadband shown in </w:t>
      </w:r>
      <w:r>
        <w:rPr>
          <w:rFonts w:eastAsiaTheme="minorEastAsia"/>
        </w:rPr>
        <w:fldChar w:fldCharType="begin"/>
      </w:r>
      <w:r>
        <w:rPr>
          <w:rFonts w:eastAsiaTheme="minorEastAsia"/>
        </w:rPr>
        <w:instrText xml:space="preserve"> REF _Ref505958073 \h </w:instrText>
      </w:r>
      <w:r>
        <w:rPr>
          <w:rFonts w:eastAsiaTheme="minorEastAsia"/>
        </w:rPr>
      </w:r>
      <w:r>
        <w:rPr>
          <w:rFonts w:eastAsiaTheme="minorEastAsia"/>
        </w:rPr>
        <w:fldChar w:fldCharType="separate"/>
      </w:r>
      <w:r>
        <w:t xml:space="preserve">Figure </w:t>
      </w:r>
      <w:r>
        <w:rPr>
          <w:noProof/>
        </w:rPr>
        <w:t>20</w:t>
      </w:r>
      <w:r>
        <w:rPr>
          <w:rFonts w:eastAsiaTheme="minorEastAsia"/>
        </w:rPr>
        <w:fldChar w:fldCharType="end"/>
      </w:r>
      <w:r>
        <w:rPr>
          <w:rFonts w:eastAsiaTheme="minorEastAsia"/>
        </w:rP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48A46CAE" w14:textId="77777777" w:rsidTr="00E13835">
        <w:tc>
          <w:tcPr>
            <w:tcW w:w="150" w:type="pct"/>
            <w:shd w:val="clear" w:color="auto" w:fill="auto"/>
            <w:vAlign w:val="center"/>
          </w:tcPr>
          <w:p w14:paraId="77A6D55A"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5653D13C" w14:textId="77777777" w:rsidR="00AF74DD" w:rsidRPr="004A21BF" w:rsidRDefault="00C108F2"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b,k</m:t>
                    </m:r>
                  </m:sub>
                </m:sSub>
                <m:r>
                  <w:rPr>
                    <w:rFonts w:ascii="Cambria Math" w:hAnsi="Cambria Math"/>
                  </w:rPr>
                  <m:t>&gt;UA∙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688EC83B" w14:textId="2837F058" w:rsidR="00AF74DD" w:rsidRPr="00CD72A5" w:rsidRDefault="00AF74DD" w:rsidP="00E13835">
            <w:pPr>
              <w:widowControl w:val="0"/>
              <w:snapToGrid w:val="0"/>
              <w:spacing w:after="0" w:line="252" w:lineRule="auto"/>
              <w:ind w:firstLine="0"/>
            </w:pPr>
            <w:bookmarkStart w:id="134" w:name="_Ref505957282"/>
            <w:r>
              <w:t>(</w:t>
            </w:r>
            <w:r w:rsidR="00BC0FF3">
              <w:fldChar w:fldCharType="begin"/>
            </w:r>
            <w:r w:rsidR="00BC0FF3">
              <w:instrText xml:space="preserve"> SEQ Eq \* ARABIC </w:instrText>
            </w:r>
            <w:r w:rsidR="00BC0FF3">
              <w:fldChar w:fldCharType="separate"/>
            </w:r>
            <w:r>
              <w:rPr>
                <w:noProof/>
              </w:rPr>
              <w:t>52</w:t>
            </w:r>
            <w:r w:rsidR="00BC0FF3">
              <w:rPr>
                <w:noProof/>
              </w:rPr>
              <w:fldChar w:fldCharType="end"/>
            </w:r>
            <w:r>
              <w:t>)</w:t>
            </w:r>
            <w:bookmarkEnd w:id="134"/>
          </w:p>
        </w:tc>
      </w:tr>
      <w:tr w:rsidR="00AF74DD" w:rsidRPr="00CD72A5" w14:paraId="1EE63F6B" w14:textId="77777777" w:rsidTr="00E13835">
        <w:tc>
          <w:tcPr>
            <w:tcW w:w="150" w:type="pct"/>
            <w:shd w:val="clear" w:color="auto" w:fill="auto"/>
            <w:vAlign w:val="center"/>
          </w:tcPr>
          <w:p w14:paraId="66EA229B"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3F3E7484" w14:textId="265998F1" w:rsidR="00AF74DD" w:rsidRPr="004A21BF" w:rsidRDefault="00C108F2" w:rsidP="00E13835">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b,k</m:t>
                    </m:r>
                  </m:sub>
                </m:sSub>
                <m:r>
                  <w:rPr>
                    <w:rFonts w:ascii="Cambria Math" w:hAnsi="Cambria Math"/>
                  </w:rPr>
                  <m:t>&gt;UA∙</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Cap∙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e>
                    </m:d>
                  </m:num>
                  <m:den>
                    <m:r>
                      <w:rPr>
                        <w:rFonts w:ascii="Cambria Math" w:hAnsi="Cambria Math"/>
                      </w:rPr>
                      <m:t>∆t</m:t>
                    </m:r>
                  </m:den>
                </m:f>
              </m:oMath>
            </m:oMathPara>
          </w:p>
        </w:tc>
        <w:tc>
          <w:tcPr>
            <w:tcW w:w="250" w:type="pct"/>
            <w:shd w:val="clear" w:color="auto" w:fill="auto"/>
            <w:vAlign w:val="center"/>
          </w:tcPr>
          <w:p w14:paraId="5A08CE7C" w14:textId="159F472D" w:rsidR="00AF74DD" w:rsidRPr="00CD72A5" w:rsidRDefault="00AF74DD" w:rsidP="00E13835">
            <w:pPr>
              <w:widowControl w:val="0"/>
              <w:snapToGrid w:val="0"/>
              <w:spacing w:after="0" w:line="252" w:lineRule="auto"/>
              <w:ind w:firstLine="0"/>
            </w:pPr>
            <w:bookmarkStart w:id="135" w:name="_Ref505957285"/>
            <w:r>
              <w:t>(</w:t>
            </w:r>
            <w:r w:rsidR="00BC0FF3">
              <w:fldChar w:fldCharType="begin"/>
            </w:r>
            <w:r w:rsidR="00BC0FF3">
              <w:instrText xml:space="preserve"> SEQ Eq \* ARABIC </w:instrText>
            </w:r>
            <w:r w:rsidR="00BC0FF3">
              <w:fldChar w:fldCharType="separate"/>
            </w:r>
            <w:r>
              <w:rPr>
                <w:noProof/>
              </w:rPr>
              <w:t>53</w:t>
            </w:r>
            <w:r w:rsidR="00BC0FF3">
              <w:rPr>
                <w:noProof/>
              </w:rPr>
              <w:fldChar w:fldCharType="end"/>
            </w:r>
            <w:r>
              <w:t>)</w:t>
            </w:r>
            <w:bookmarkEnd w:id="135"/>
          </w:p>
        </w:tc>
      </w:tr>
    </w:tbl>
    <w:p w14:paraId="021BB395" w14:textId="34479BE6" w:rsidR="00AF74DD" w:rsidRDefault="00AF74DD" w:rsidP="00AF74DD">
      <w:pPr>
        <w:spacing w:after="0"/>
        <w:ind w:firstLine="720"/>
      </w:pPr>
      <w:r>
        <w:rPr>
          <w:rFonts w:eastAsiaTheme="minorEastAsia"/>
        </w:rPr>
        <w:t xml:space="preserve">Since the temperature state </w:t>
      </w:r>
      <w:r w:rsidRPr="008D5E67">
        <w:rPr>
          <w:rFonts w:eastAsiaTheme="minorEastAsia"/>
          <w:i/>
        </w:rPr>
        <w:t>T</w:t>
      </w:r>
      <w:r w:rsidRPr="008D5E67">
        <w:rPr>
          <w:rFonts w:eastAsiaTheme="minorEastAsia"/>
          <w:i/>
          <w:vertAlign w:val="subscript"/>
        </w:rPr>
        <w:t>k</w:t>
      </w:r>
      <w:r>
        <w:rPr>
          <w:rFonts w:eastAsiaTheme="minorEastAsia"/>
        </w:rPr>
        <w:t xml:space="preserve"> is bound, it is practical to limit the range of these new terms as well using </w:t>
      </w:r>
      <w:r>
        <w:rPr>
          <w:rFonts w:eastAsiaTheme="minorEastAsia"/>
        </w:rPr>
        <w:fldChar w:fldCharType="begin"/>
      </w:r>
      <w:r>
        <w:rPr>
          <w:rFonts w:eastAsiaTheme="minorEastAsia"/>
        </w:rPr>
        <w:instrText xml:space="preserve"> REF _Ref506035464 \h </w:instrText>
      </w:r>
      <w:r>
        <w:rPr>
          <w:rFonts w:eastAsiaTheme="minorEastAsia"/>
        </w:rPr>
      </w:r>
      <w:r>
        <w:rPr>
          <w:rFonts w:eastAsiaTheme="minorEastAsia"/>
        </w:rPr>
        <w:fldChar w:fldCharType="separate"/>
      </w:r>
      <w:r>
        <w:t>(</w:t>
      </w:r>
      <w:r>
        <w:rPr>
          <w:noProof/>
        </w:rPr>
        <w:t>54</w:t>
      </w:r>
      <w:r>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_Ref506035468 \h </w:instrText>
      </w:r>
      <w:r>
        <w:rPr>
          <w:rFonts w:eastAsiaTheme="minorEastAsia"/>
        </w:rPr>
      </w:r>
      <w:r>
        <w:rPr>
          <w:rFonts w:eastAsiaTheme="minorEastAsia"/>
        </w:rPr>
        <w:fldChar w:fldCharType="separate"/>
      </w:r>
      <w:r>
        <w:t>(</w:t>
      </w:r>
      <w:r>
        <w:rPr>
          <w:noProof/>
        </w:rPr>
        <w:t>55</w:t>
      </w:r>
      <w:r>
        <w:t>)</w:t>
      </w:r>
      <w:r>
        <w:rPr>
          <w:rFonts w:eastAsiaTheme="minorEastAsia"/>
        </w:rPr>
        <w:fldChar w:fldCharType="end"/>
      </w:r>
      <w:r>
        <w:rPr>
          <w:rFonts w:eastAsiaTheme="minorEastAsia"/>
        </w:rPr>
        <w:t xml:space="preserve">. </w:t>
      </w:r>
    </w:p>
    <w:p w14:paraId="7BC50815" w14:textId="77777777" w:rsidR="00AF74DD" w:rsidRDefault="00AF74DD" w:rsidP="00AF74DD">
      <w:pPr>
        <w:spacing w:after="0"/>
        <w:ind w:firstLine="0"/>
      </w:pP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AF74DD" w:rsidRPr="00CD72A5" w14:paraId="1BBD6393" w14:textId="77777777" w:rsidTr="00E13835">
        <w:tc>
          <w:tcPr>
            <w:tcW w:w="150" w:type="pct"/>
            <w:shd w:val="clear" w:color="auto" w:fill="auto"/>
            <w:vAlign w:val="center"/>
          </w:tcPr>
          <w:p w14:paraId="50D40D3C"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720C8E16" w14:textId="77777777" w:rsidR="00AF74DD" w:rsidRPr="00B02D65" w:rsidRDefault="00C108F2"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66B3D348" w14:textId="0501BEDA" w:rsidR="00AF74DD" w:rsidRPr="00CD72A5" w:rsidRDefault="00AF74DD" w:rsidP="00E13835">
            <w:pPr>
              <w:widowControl w:val="0"/>
              <w:snapToGrid w:val="0"/>
              <w:spacing w:after="0" w:line="252" w:lineRule="auto"/>
              <w:ind w:firstLine="0"/>
            </w:pPr>
            <w:bookmarkStart w:id="136" w:name="_Ref506035464"/>
            <w:r>
              <w:t>(</w:t>
            </w:r>
            <w:r w:rsidR="00BC0FF3">
              <w:fldChar w:fldCharType="begin"/>
            </w:r>
            <w:r w:rsidR="00BC0FF3">
              <w:instrText xml:space="preserve"> SEQ Eq \* ARABIC </w:instrText>
            </w:r>
            <w:r w:rsidR="00BC0FF3">
              <w:fldChar w:fldCharType="separate"/>
            </w:r>
            <w:r>
              <w:rPr>
                <w:noProof/>
              </w:rPr>
              <w:t>54</w:t>
            </w:r>
            <w:r w:rsidR="00BC0FF3">
              <w:rPr>
                <w:noProof/>
              </w:rPr>
              <w:fldChar w:fldCharType="end"/>
            </w:r>
            <w:r>
              <w:t>)</w:t>
            </w:r>
            <w:bookmarkEnd w:id="136"/>
          </w:p>
        </w:tc>
      </w:tr>
      <w:tr w:rsidR="00AF74DD" w:rsidRPr="00CD72A5" w14:paraId="347F12EA" w14:textId="77777777" w:rsidTr="00E13835">
        <w:tc>
          <w:tcPr>
            <w:tcW w:w="150" w:type="pct"/>
            <w:shd w:val="clear" w:color="auto" w:fill="auto"/>
            <w:vAlign w:val="center"/>
          </w:tcPr>
          <w:p w14:paraId="4BA1BFE4" w14:textId="77777777" w:rsidR="00AF74DD" w:rsidRPr="004F167F" w:rsidRDefault="00AF74DD" w:rsidP="00E13835">
            <w:pPr>
              <w:pStyle w:val="ListParagraph"/>
              <w:widowControl w:val="0"/>
              <w:numPr>
                <w:ilvl w:val="0"/>
                <w:numId w:val="19"/>
              </w:numPr>
              <w:snapToGrid w:val="0"/>
              <w:spacing w:after="0" w:line="252" w:lineRule="auto"/>
            </w:pPr>
          </w:p>
        </w:tc>
        <w:tc>
          <w:tcPr>
            <w:tcW w:w="4600" w:type="pct"/>
            <w:shd w:val="clear" w:color="auto" w:fill="auto"/>
            <w:vAlign w:val="center"/>
          </w:tcPr>
          <w:p w14:paraId="174B5E3B" w14:textId="77777777" w:rsidR="00AF74DD" w:rsidRPr="00B02D65" w:rsidRDefault="00C108F2" w:rsidP="00E13835">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ideal</m:t>
                        </m:r>
                      </m:sub>
                    </m:sSub>
                    <m:r>
                      <w:rPr>
                        <w:rFonts w:ascii="Cambria Math" w:hAnsi="Cambria Math"/>
                      </w:rPr>
                      <m:t>+</m:t>
                    </m:r>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comfort</m:t>
                            </m:r>
                          </m:sub>
                        </m:sSub>
                      </m:num>
                      <m:den>
                        <m:r>
                          <w:rPr>
                            <w:rFonts w:ascii="Cambria Math" w:hAnsi="Cambria Math"/>
                          </w:rPr>
                          <m:t>2</m:t>
                        </m:r>
                      </m:den>
                    </m:f>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c>
        <w:tc>
          <w:tcPr>
            <w:tcW w:w="250" w:type="pct"/>
            <w:shd w:val="clear" w:color="auto" w:fill="auto"/>
            <w:vAlign w:val="center"/>
          </w:tcPr>
          <w:p w14:paraId="416AAD17" w14:textId="370D52BF" w:rsidR="00AF74DD" w:rsidRPr="00CD72A5" w:rsidRDefault="00AF74DD" w:rsidP="00E13835">
            <w:pPr>
              <w:widowControl w:val="0"/>
              <w:snapToGrid w:val="0"/>
              <w:spacing w:after="0" w:line="252" w:lineRule="auto"/>
              <w:ind w:firstLine="0"/>
            </w:pPr>
            <w:bookmarkStart w:id="137" w:name="_Ref506035468"/>
            <w:r>
              <w:t>(</w:t>
            </w:r>
            <w:r w:rsidR="00BC0FF3">
              <w:fldChar w:fldCharType="begin"/>
            </w:r>
            <w:r w:rsidR="00BC0FF3">
              <w:instrText xml:space="preserve"> SEQ Eq \* ARABIC </w:instrText>
            </w:r>
            <w:r w:rsidR="00BC0FF3">
              <w:fldChar w:fldCharType="separate"/>
            </w:r>
            <w:r>
              <w:rPr>
                <w:noProof/>
              </w:rPr>
              <w:t>55</w:t>
            </w:r>
            <w:r w:rsidR="00BC0FF3">
              <w:rPr>
                <w:noProof/>
              </w:rPr>
              <w:fldChar w:fldCharType="end"/>
            </w:r>
            <w:r>
              <w:t>)</w:t>
            </w:r>
            <w:bookmarkEnd w:id="137"/>
          </w:p>
        </w:tc>
      </w:tr>
    </w:tbl>
    <w:p w14:paraId="540B1C8D" w14:textId="6C73CDB5" w:rsidR="00E64B3F" w:rsidRPr="00E50FC7" w:rsidRDefault="00A81CB3" w:rsidP="00B02D65">
      <w:pPr>
        <w:spacing w:after="0"/>
        <w:ind w:firstLine="0"/>
      </w:pPr>
      <w:r>
        <w:tab/>
      </w:r>
      <w:r w:rsidR="00E64B3F">
        <w:fldChar w:fldCharType="begin"/>
      </w:r>
      <w:r w:rsidR="00E64B3F">
        <w:instrText xml:space="preserve"> REF _Ref505958073 \h </w:instrText>
      </w:r>
      <w:r w:rsidR="00E64B3F">
        <w:fldChar w:fldCharType="separate"/>
      </w:r>
      <w:r w:rsidR="00AF74DD">
        <w:t xml:space="preserve">Figure </w:t>
      </w:r>
      <w:r w:rsidR="00AF74DD">
        <w:rPr>
          <w:noProof/>
        </w:rPr>
        <w:t>20</w:t>
      </w:r>
      <w:r w:rsidR="00E64B3F">
        <w:fldChar w:fldCharType="end"/>
      </w:r>
      <w:r w:rsidR="005E1A62">
        <w:t xml:space="preserve"> describes the equilibrium heating requirements to achieve a temperature set point. Equilibrium heating implies the building is at steady state, and thus the heating is balancing the heat loss to the environment. On a hot day this transition point may be well above the maximum allowable temperature</w:t>
      </w:r>
      <w:r w:rsidR="008B72EF">
        <w:t xml:space="preserve">, </w:t>
      </w:r>
      <w:r w:rsidR="008B72EF" w:rsidRPr="008B72EF">
        <w:rPr>
          <w:i/>
        </w:rPr>
        <w:t>T</w:t>
      </w:r>
      <w:r w:rsidR="008B72EF" w:rsidRPr="008B72EF">
        <w:rPr>
          <w:i/>
          <w:vertAlign w:val="subscript"/>
        </w:rPr>
        <w:t>b,k</w:t>
      </w:r>
      <w:r w:rsidR="008B72EF" w:rsidRPr="008B72EF">
        <w:rPr>
          <w:i/>
          <w:vertAlign w:val="superscript"/>
        </w:rPr>
        <w:t>max</w:t>
      </w:r>
      <w:r w:rsidR="008B72EF">
        <w:t>. Thus the heating will remain H</w:t>
      </w:r>
      <w:r w:rsidR="008B72EF" w:rsidRPr="009E6A41">
        <w:rPr>
          <w:vertAlign w:val="subscript"/>
        </w:rPr>
        <w:t>0</w:t>
      </w:r>
      <w:r w:rsidR="009E6A41">
        <w:t xml:space="preserve"> throughout the range of the optimization variable </w:t>
      </w:r>
      <w:r w:rsidR="009E6A41" w:rsidRPr="009E6A41">
        <w:rPr>
          <w:i/>
        </w:rPr>
        <w:t>T</w:t>
      </w:r>
      <w:r w:rsidR="009E6A41" w:rsidRPr="009E6A41">
        <w:rPr>
          <w:i/>
          <w:vertAlign w:val="subscript"/>
        </w:rPr>
        <w:t>k</w:t>
      </w:r>
      <w:r w:rsidR="009E6A41">
        <w:t>. H</w:t>
      </w:r>
      <w:r w:rsidR="009E6A41" w:rsidRPr="009E6A41">
        <w:rPr>
          <w:vertAlign w:val="subscript"/>
        </w:rPr>
        <w:t>0</w:t>
      </w:r>
      <w:r w:rsidR="009E6A41">
        <w:t xml:space="preserve"> is</w:t>
      </w:r>
      <w:r w:rsidR="008B72EF">
        <w:t xml:space="preserve"> </w:t>
      </w:r>
      <w:r w:rsidR="00B02D65">
        <w:t>likely the re-he</w:t>
      </w:r>
      <w:r w:rsidR="009E6A41">
        <w:t>a</w:t>
      </w:r>
      <w:r w:rsidR="00B02D65">
        <w:t xml:space="preserve">t necessary for dehumidification. On a cold day, there will always be heating so </w:t>
      </w:r>
      <w:r w:rsidR="005E1A6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9E6A41">
        <w:rPr>
          <w:rFonts w:eastAsiaTheme="minorEastAsia"/>
        </w:rPr>
        <w:t xml:space="preserve"> is set equal to the lower limit, and H</w:t>
      </w:r>
      <w:r w:rsidR="009E6A41" w:rsidRPr="00E50FC7">
        <w:rPr>
          <w:rFonts w:eastAsiaTheme="minorEastAsia"/>
          <w:vertAlign w:val="subscript"/>
        </w:rPr>
        <w:t>0</w:t>
      </w:r>
      <w:r w:rsidR="009E6A41">
        <w:rPr>
          <w:rFonts w:eastAsiaTheme="minorEastAsia"/>
        </w:rPr>
        <w:t xml:space="preserve"> is the equilibrium heating at </w:t>
      </w:r>
      <w:r w:rsidR="00E50FC7" w:rsidRPr="008B72EF">
        <w:rPr>
          <w:i/>
        </w:rPr>
        <w:t>T</w:t>
      </w:r>
      <w:r w:rsidR="00E50FC7" w:rsidRPr="008B72EF">
        <w:rPr>
          <w:i/>
          <w:vertAlign w:val="subscript"/>
        </w:rPr>
        <w:t>b,k</w:t>
      </w:r>
      <w:r w:rsidR="00E50FC7" w:rsidRPr="008B72EF">
        <w:rPr>
          <w:i/>
          <w:vertAlign w:val="superscript"/>
        </w:rPr>
        <w:t>m</w:t>
      </w:r>
      <w:r w:rsidR="00E50FC7">
        <w:rPr>
          <w:i/>
          <w:vertAlign w:val="superscript"/>
        </w:rPr>
        <w:t>in</w:t>
      </w:r>
      <w:r w:rsidR="00E50FC7">
        <w:rPr>
          <w:i/>
        </w:rPr>
        <w:t>.</w:t>
      </w:r>
      <w:r w:rsidR="00E50FC7">
        <w:t xml:space="preserve"> For days in which the heating </w:t>
      </w:r>
      <w:r w:rsidR="00560042">
        <w:t>starts within the range of the optimization variable, the inequality allows it to remain at H</w:t>
      </w:r>
      <w:r w:rsidR="00560042" w:rsidRPr="00560042">
        <w:rPr>
          <w:vertAlign w:val="subscript"/>
        </w:rPr>
        <w:t>0</w:t>
      </w:r>
      <w:r w:rsidR="00560042">
        <w:t xml:space="preserve"> until additional heating is required.</w:t>
      </w:r>
    </w:p>
    <w:p w14:paraId="669097AC" w14:textId="21A91F53" w:rsidR="00E64B3F" w:rsidRDefault="00C50932" w:rsidP="00E64B3F">
      <w:pPr>
        <w:spacing w:after="0"/>
        <w:ind w:left="2160" w:firstLine="720"/>
      </w:pPr>
      <w:r>
        <w:rPr>
          <w:noProof/>
        </w:rPr>
        <mc:AlternateContent>
          <mc:Choice Requires="wpg">
            <w:drawing>
              <wp:inline distT="0" distB="0" distL="0" distR="0" wp14:anchorId="26B03AAA" wp14:editId="78FDAAC7">
                <wp:extent cx="2586509" cy="1326495"/>
                <wp:effectExtent l="0" t="0" r="4445" b="7620"/>
                <wp:docPr id="1999" name="Group 1999"/>
                <wp:cNvGraphicFramePr/>
                <a:graphic xmlns:a="http://schemas.openxmlformats.org/drawingml/2006/main">
                  <a:graphicData uri="http://schemas.microsoft.com/office/word/2010/wordprocessingGroup">
                    <wpg:wgp>
                      <wpg:cNvGrpSpPr/>
                      <wpg:grpSpPr>
                        <a:xfrm>
                          <a:off x="0" y="0"/>
                          <a:ext cx="2586509" cy="1326495"/>
                          <a:chOff x="0" y="0"/>
                          <a:chExt cx="2586509" cy="1326495"/>
                        </a:xfrm>
                      </wpg:grpSpPr>
                      <wpg:grpSp>
                        <wpg:cNvPr id="2000" name="Group 2000"/>
                        <wpg:cNvGrpSpPr/>
                        <wpg:grpSpPr>
                          <a:xfrm>
                            <a:off x="0" y="12301"/>
                            <a:ext cx="2540000" cy="1283440"/>
                            <a:chOff x="0" y="0"/>
                            <a:chExt cx="2540520" cy="1283524"/>
                          </a:xfrm>
                        </wpg:grpSpPr>
                        <wps:wsp>
                          <wps:cNvPr id="2001" name="Straight Connector 2001"/>
                          <wps:cNvCnPr/>
                          <wps:spPr>
                            <a:xfrm>
                              <a:off x="1312144" y="873851"/>
                              <a:ext cx="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2" name="Straight Connector 2002"/>
                          <wps:cNvCnPr/>
                          <wps:spPr>
                            <a:xfrm>
                              <a:off x="279400"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3" name="Straight Connector 2003"/>
                          <wps:cNvCnPr/>
                          <wps:spPr>
                            <a:xfrm>
                              <a:off x="292100" y="971486"/>
                              <a:ext cx="201850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4" name="Freeform 2004"/>
                          <wps:cNvSpPr/>
                          <wps:spPr>
                            <a:xfrm>
                              <a:off x="1320800" y="285750"/>
                              <a:ext cx="958850" cy="469900"/>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 name="Straight Connector 2005"/>
                          <wps:cNvCnPr/>
                          <wps:spPr>
                            <a:xfrm>
                              <a:off x="266700" y="749300"/>
                              <a:ext cx="1047750" cy="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06" name="Text Box 2006"/>
                          <wps:cNvSpPr txBox="1"/>
                          <wps:spPr>
                            <a:xfrm>
                              <a:off x="1100080" y="1057821"/>
                              <a:ext cx="419100" cy="225703"/>
                            </a:xfrm>
                            <a:prstGeom prst="rect">
                              <a:avLst/>
                            </a:prstGeom>
                            <a:noFill/>
                            <a:ln w="6350">
                              <a:noFill/>
                            </a:ln>
                          </wps:spPr>
                          <wps:txbx>
                            <w:txbxContent>
                              <w:p w14:paraId="47914236" w14:textId="77777777" w:rsidR="00C108F2" w:rsidRPr="00006837" w:rsidRDefault="00C108F2"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7" name="Text Box 2007"/>
                          <wps:cNvSpPr txBox="1"/>
                          <wps:spPr>
                            <a:xfrm>
                              <a:off x="2057366" y="1016466"/>
                              <a:ext cx="483154" cy="259290"/>
                            </a:xfrm>
                            <a:prstGeom prst="rect">
                              <a:avLst/>
                            </a:prstGeom>
                            <a:noFill/>
                            <a:ln w="6350">
                              <a:noFill/>
                            </a:ln>
                          </wps:spPr>
                          <wps:txbx>
                            <w:txbxContent>
                              <w:p w14:paraId="2AA5EFA7" w14:textId="1C30BB77" w:rsidR="00C108F2" w:rsidRPr="00006837" w:rsidRDefault="00C108F2"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08" name="Text Box 2008"/>
                          <wps:cNvSpPr txBox="1"/>
                          <wps:spPr>
                            <a:xfrm>
                              <a:off x="0" y="635000"/>
                              <a:ext cx="234950" cy="209550"/>
                            </a:xfrm>
                            <a:prstGeom prst="rect">
                              <a:avLst/>
                            </a:prstGeom>
                            <a:noFill/>
                            <a:ln w="6350">
                              <a:noFill/>
                            </a:ln>
                          </wps:spPr>
                          <wps:txbx>
                            <w:txbxContent>
                              <w:p w14:paraId="3AE7B1EF" w14:textId="77777777" w:rsidR="00C108F2" w:rsidRPr="00006837" w:rsidRDefault="00C108F2" w:rsidP="00560042">
                                <w:pPr>
                                  <w:ind w:firstLine="0"/>
                                  <w:rPr>
                                    <w:i/>
                                  </w:rPr>
                                </w:pPr>
                                <w:r>
                                  <w:rPr>
                                    <w:i/>
                                  </w:rPr>
                                  <w:t>H</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09" name="Text Box 2009"/>
                        <wps:cNvSpPr txBox="1"/>
                        <wps:spPr>
                          <a:xfrm>
                            <a:off x="586329" y="1084090"/>
                            <a:ext cx="419100" cy="242405"/>
                          </a:xfrm>
                          <a:prstGeom prst="rect">
                            <a:avLst/>
                          </a:prstGeom>
                          <a:noFill/>
                          <a:ln w="6350">
                            <a:noFill/>
                          </a:ln>
                        </wps:spPr>
                        <wps:txbx>
                          <w:txbxContent>
                            <w:p w14:paraId="65A1F69D" w14:textId="77777777" w:rsidR="00C108F2" w:rsidRPr="00006837" w:rsidRDefault="00C108F2"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10" name="Freeform 2010"/>
                        <wps:cNvSpPr/>
                        <wps:spPr>
                          <a:xfrm flipH="1">
                            <a:off x="284981" y="139415"/>
                            <a:ext cx="514607" cy="475652"/>
                          </a:xfrm>
                          <a:custGeom>
                            <a:avLst/>
                            <a:gdLst>
                              <a:gd name="connsiteX0" fmla="*/ 0 w 958850"/>
                              <a:gd name="connsiteY0" fmla="*/ 469900 h 469900"/>
                              <a:gd name="connsiteX1" fmla="*/ 508000 w 958850"/>
                              <a:gd name="connsiteY1" fmla="*/ 342900 h 469900"/>
                              <a:gd name="connsiteX2" fmla="*/ 958850 w 958850"/>
                              <a:gd name="connsiteY2" fmla="*/ 0 h 469900"/>
                              <a:gd name="connsiteX3" fmla="*/ 958850 w 958850"/>
                              <a:gd name="connsiteY3" fmla="*/ 0 h 469900"/>
                            </a:gdLst>
                            <a:ahLst/>
                            <a:cxnLst>
                              <a:cxn ang="0">
                                <a:pos x="connsiteX0" y="connsiteY0"/>
                              </a:cxn>
                              <a:cxn ang="0">
                                <a:pos x="connsiteX1" y="connsiteY1"/>
                              </a:cxn>
                              <a:cxn ang="0">
                                <a:pos x="connsiteX2" y="connsiteY2"/>
                              </a:cxn>
                              <a:cxn ang="0">
                                <a:pos x="connsiteX3" y="connsiteY3"/>
                              </a:cxn>
                            </a:cxnLst>
                            <a:rect l="l" t="t" r="r" b="b"/>
                            <a:pathLst>
                              <a:path w="958850" h="469900">
                                <a:moveTo>
                                  <a:pt x="0" y="469900"/>
                                </a:moveTo>
                                <a:cubicBezTo>
                                  <a:pt x="174096" y="445558"/>
                                  <a:pt x="348192" y="421217"/>
                                  <a:pt x="508000" y="342900"/>
                                </a:cubicBezTo>
                                <a:cubicBezTo>
                                  <a:pt x="667808" y="264583"/>
                                  <a:pt x="958850" y="0"/>
                                  <a:pt x="958850" y="0"/>
                                </a:cubicBezTo>
                                <a:lnTo>
                                  <a:pt x="958850" y="0"/>
                                </a:lnTo>
                              </a:path>
                            </a:pathLst>
                          </a:custGeom>
                          <a:noFill/>
                          <a:ln w="19050">
                            <a:solidFill>
                              <a:srgbClr val="0070C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 name="Straight Connector 2011"/>
                        <wps:cNvCnPr/>
                        <wps:spPr>
                          <a:xfrm>
                            <a:off x="2292151" y="0"/>
                            <a:ext cx="0" cy="965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2" name="Straight Connector 2012"/>
                        <wps:cNvCnPr/>
                        <wps:spPr>
                          <a:xfrm>
                            <a:off x="801638" y="885697"/>
                            <a:ext cx="0" cy="1841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3" name="Straight Connector 2013"/>
                        <wps:cNvCnPr/>
                        <wps:spPr>
                          <a:xfrm>
                            <a:off x="815989" y="617117"/>
                            <a:ext cx="1465911" cy="0"/>
                          </a:xfrm>
                          <a:prstGeom prst="line">
                            <a:avLst/>
                          </a:prstGeom>
                          <a:ln w="19050">
                            <a:solidFill>
                              <a:srgbClr val="0070C0"/>
                            </a:solidFill>
                            <a:prstDash val="sysDash"/>
                          </a:ln>
                        </wps:spPr>
                        <wps:style>
                          <a:lnRef idx="1">
                            <a:schemeClr val="accent1"/>
                          </a:lnRef>
                          <a:fillRef idx="0">
                            <a:schemeClr val="accent1"/>
                          </a:fillRef>
                          <a:effectRef idx="0">
                            <a:schemeClr val="accent1"/>
                          </a:effectRef>
                          <a:fontRef idx="minor">
                            <a:schemeClr val="tx1"/>
                          </a:fontRef>
                        </wps:style>
                        <wps:bodyPr/>
                      </wps:wsp>
                      <wps:wsp>
                        <wps:cNvPr id="2014" name="Text Box 2014"/>
                        <wps:cNvSpPr txBox="1"/>
                        <wps:spPr>
                          <a:xfrm>
                            <a:off x="2351607" y="520757"/>
                            <a:ext cx="234902" cy="209536"/>
                          </a:xfrm>
                          <a:prstGeom prst="rect">
                            <a:avLst/>
                          </a:prstGeom>
                          <a:noFill/>
                          <a:ln w="6350">
                            <a:noFill/>
                          </a:ln>
                        </wps:spPr>
                        <wps:txbx>
                          <w:txbxContent>
                            <w:p w14:paraId="47D4B8E2" w14:textId="77777777" w:rsidR="00C108F2" w:rsidRPr="00006837" w:rsidRDefault="00C108F2" w:rsidP="00560042">
                              <w:pPr>
                                <w:ind w:firstLine="0"/>
                                <w:rPr>
                                  <w:i/>
                                </w:rPr>
                              </w:pPr>
                              <w:r>
                                <w:rPr>
                                  <w:i/>
                                </w:rPr>
                                <w:t>C</w:t>
                              </w:r>
                              <w:r>
                                <w:rPr>
                                  <w:i/>
                                  <w:vertAlign w:val="subscript"/>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6B03AAA" id="Group 1999" o:spid="_x0000_s1082" style="width:203.65pt;height:104.45pt;mso-position-horizontal-relative:char;mso-position-vertical-relative:line" coordsize="25865,13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">
                <v:group id="Group 2000" o:spid="_x0000_s1083" style="position:absolute;top:123;width:25400;height:12834" coordsize="25405,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">
                  <v:line id="Straight Connector 2001" o:spid="_x0000_s1084" style="position:absolute;visibility:visible;mso-wrap-style:square" from="13121,8738" to="13121,1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" strokecolor="black [3213]" strokeweight=".5pt">
                    <v:stroke joinstyle="miter"/>
                  </v:line>
                  <v:line id="Straight Connector 2002" o:spid="_x0000_s1085" style="position:absolute;visibility:visible;mso-wrap-style:square" from="2794,0" to="2794,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" strokecolor="black [3213]" strokeweight="2.25pt">
                    <v:stroke joinstyle="miter"/>
                  </v:line>
                  <v:line id="Straight Connector 2003" o:spid="_x0000_s1086" style="position:absolute;visibility:visible;mso-wrap-style:square" from="2921,9714" to="23106,9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" strokecolor="black [3213]" strokeweight="2.25pt">
                    <v:stroke joinstyle="miter"/>
                  </v:line>
                  <v:shape id="Freeform 2004" o:spid="_x0000_s1087" style="position:absolute;left:13208;top:2857;width:9588;height:4699;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" path="m,469900c174096,445558,348192,421217,508000,342900,667808,264583,958850,,958850,r,e" filled="f" strokecolor="red" strokeweight="1.5pt">
                    <v:stroke dashstyle="3 1" joinstyle="miter"/>
                    <v:path arrowok="t" o:connecttype="custom" o:connectlocs="0,469900;508000,342900;958850,0;958850,0" o:connectangles="0,0,0,0"/>
                  </v:shape>
                  <v:line id="Straight Connector 2005" o:spid="_x0000_s1088" style="position:absolute;visibility:visible;mso-wrap-style:square" from="2667,7493" to="13144,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" strokecolor="red" strokeweight="1.5pt">
                    <v:stroke dashstyle="3 1" joinstyle="miter"/>
                  </v:line>
                  <v:shape id="Text Box 2006" o:spid="_x0000_s1089" type="#_x0000_t202" style="position:absolute;left:11000;top:10578;width:4191;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" filled="f" stroked="f" strokeweight=".5pt">
                    <v:textbox inset="0,0,0,0">
                      <w:txbxContent>
                        <w:p w14:paraId="47914236" w14:textId="77777777" w:rsidR="00C108F2" w:rsidRPr="00006837" w:rsidRDefault="00C108F2"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m:oMathPara>
                        </w:p>
                      </w:txbxContent>
                    </v:textbox>
                  </v:shape>
                  <v:shape id="Text Box 2007" o:spid="_x0000_s1090" type="#_x0000_t202" style="position:absolute;left:20573;top:10164;width:4832;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" filled="f" stroked="f" strokeweight=".5pt">
                    <v:textbox inset="0,0,0,0">
                      <w:txbxContent>
                        <w:p w14:paraId="2AA5EFA7" w14:textId="1C30BB77" w:rsidR="00C108F2" w:rsidRPr="00006837" w:rsidRDefault="00C108F2" w:rsidP="00560042">
                          <w:pPr>
                            <w:ind w:firstLine="0"/>
                            <w:rPr>
                              <w: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m:oMath>
                          </m:oMathPara>
                        </w:p>
                      </w:txbxContent>
                    </v:textbox>
                  </v:shape>
                  <v:shape id="Text Box 2008" o:spid="_x0000_s1091" type="#_x0000_t202" style="position:absolute;top:6350;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" filled="f" stroked="f" strokeweight=".5pt">
                    <v:textbox inset="0,0,0,0">
                      <w:txbxContent>
                        <w:p w14:paraId="3AE7B1EF" w14:textId="77777777" w:rsidR="00C108F2" w:rsidRPr="00006837" w:rsidRDefault="00C108F2" w:rsidP="00560042">
                          <w:pPr>
                            <w:ind w:firstLine="0"/>
                            <w:rPr>
                              <w:i/>
                            </w:rPr>
                          </w:pPr>
                          <w:r>
                            <w:rPr>
                              <w:i/>
                            </w:rPr>
                            <w:t>H</w:t>
                          </w:r>
                          <w:r>
                            <w:rPr>
                              <w:i/>
                              <w:vertAlign w:val="subscript"/>
                            </w:rPr>
                            <w:t>0</w:t>
                          </w:r>
                        </w:p>
                      </w:txbxContent>
                    </v:textbox>
                  </v:shape>
                </v:group>
                <v:shape id="Text Box 2009" o:spid="_x0000_s1092" type="#_x0000_t202" style="position:absolute;left:5863;top:10840;width:419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65A1F69D" w14:textId="77777777" w:rsidR="00C108F2" w:rsidRPr="00006837" w:rsidRDefault="00C108F2" w:rsidP="00560042">
                        <w:pPr>
                          <w:ind w:firstLine="0"/>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m:oMathPara>
                      </w:p>
                    </w:txbxContent>
                  </v:textbox>
                </v:shape>
                <v:shape id="Freeform 2010" o:spid="_x0000_s1093" style="position:absolute;left:2849;top:1394;width:5146;height:4756;flip:x;visibility:visible;mso-wrap-style:square;v-text-anchor:middle" coordsize="95885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" path="m,469900c174096,445558,348192,421217,508000,342900,667808,264583,958850,,958850,r,e" filled="f" strokecolor="#0070c0" strokeweight="1.5pt">
                  <v:stroke dashstyle="3 1" joinstyle="miter"/>
                  <v:path arrowok="t" o:connecttype="custom" o:connectlocs="0,475652;272639,347097;514607,0;514607,0" o:connectangles="0,0,0,0"/>
                </v:shape>
                <v:line id="Straight Connector 2011" o:spid="_x0000_s1094" style="position:absolute;visibility:visible;mso-wrap-style:square" from="22921,0" to="22921,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" strokecolor="black [3213]" strokeweight="2.25pt">
                  <v:stroke joinstyle="miter"/>
                </v:line>
                <v:line id="Straight Connector 2012" o:spid="_x0000_s1095" style="position:absolute;visibility:visible;mso-wrap-style:square" from="8016,8856" to="8016,10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" strokecolor="black [3213]" strokeweight=".5pt">
                  <v:stroke joinstyle="miter"/>
                </v:line>
                <v:line id="Straight Connector 2013" o:spid="_x0000_s1096" style="position:absolute;visibility:visible;mso-wrap-style:square" from="8159,6171" to="22819,6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" strokecolor="#0070c0" strokeweight="1.5pt">
                  <v:stroke dashstyle="3 1" joinstyle="miter"/>
                </v:line>
                <v:shape id="Text Box 2014" o:spid="_x0000_s1097" type="#_x0000_t202" style="position:absolute;left:23516;top:5207;width:23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gdxwAAAN0AAAAPAAAAZHJzL2Rvd25yZXYueG1sRI9LSwNB&#10;EITvgv9haMGbmdkg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G2s+B3HAAAA3QAA&#10;AA8AAAAAAAAAAAAAAAAABwIAAGRycy9kb3ducmV2LnhtbFBLBQYAAAAAAwADALcAAAD7AgAAAAA=&#10;" filled="f" stroked="f" strokeweight=".5pt">
                  <v:textbox inset="0,0,0,0">
                    <w:txbxContent>
                      <w:p w14:paraId="47D4B8E2" w14:textId="77777777" w:rsidR="00C108F2" w:rsidRPr="00006837" w:rsidRDefault="00C108F2" w:rsidP="00560042">
                        <w:pPr>
                          <w:ind w:firstLine="0"/>
                          <w:rPr>
                            <w:i/>
                          </w:rPr>
                        </w:pPr>
                        <w:r>
                          <w:rPr>
                            <w:i/>
                          </w:rPr>
                          <w:t>C</w:t>
                        </w:r>
                        <w:r>
                          <w:rPr>
                            <w:i/>
                            <w:vertAlign w:val="subscript"/>
                          </w:rPr>
                          <w:t>0</w:t>
                        </w:r>
                      </w:p>
                    </w:txbxContent>
                  </v:textbox>
                </v:shape>
                <w10:anchorlock/>
              </v:group>
            </w:pict>
          </mc:Fallback>
        </mc:AlternateContent>
      </w:r>
    </w:p>
    <w:p w14:paraId="70F3EA3D" w14:textId="497637D9" w:rsidR="00A81CB3" w:rsidRDefault="00E64B3F" w:rsidP="00E64B3F">
      <w:pPr>
        <w:pStyle w:val="Caption"/>
      </w:pPr>
      <w:bookmarkStart w:id="138" w:name="_Ref505958073"/>
      <w:r>
        <w:t xml:space="preserve">Figure </w:t>
      </w:r>
      <w:r w:rsidR="00BC0FF3">
        <w:fldChar w:fldCharType="begin"/>
      </w:r>
      <w:r w:rsidR="00BC0FF3">
        <w:instrText xml:space="preserve"> SEQ Figure \* ARABIC </w:instrText>
      </w:r>
      <w:r w:rsidR="00BC0FF3">
        <w:fldChar w:fldCharType="separate"/>
      </w:r>
      <w:r w:rsidR="00AF74DD">
        <w:rPr>
          <w:noProof/>
        </w:rPr>
        <w:t>20</w:t>
      </w:r>
      <w:r w:rsidR="00BC0FF3">
        <w:rPr>
          <w:noProof/>
        </w:rPr>
        <w:fldChar w:fldCharType="end"/>
      </w:r>
      <w:bookmarkEnd w:id="138"/>
      <w:r>
        <w:t xml:space="preserve"> Diagram on non-linear equilibrium heating</w:t>
      </w:r>
    </w:p>
    <w:p w14:paraId="19DE13BF" w14:textId="0354FDA1" w:rsidR="00573E60" w:rsidRDefault="00560042" w:rsidP="00573E60">
      <w:pPr>
        <w:spacing w:after="0"/>
      </w:pPr>
      <w:r>
        <w:t>The</w:t>
      </w:r>
      <w:r w:rsidR="00573E60">
        <w:t xml:space="preserve"> approach </w:t>
      </w:r>
      <w:r>
        <w:t>allows for</w:t>
      </w:r>
      <w:r w:rsidR="00573E60">
        <w:t xml:space="preserve"> heuristic decision </w:t>
      </w:r>
      <w:r>
        <w:t>processes for</w:t>
      </w:r>
      <w:r w:rsidR="00573E60">
        <w:t xml:space="preserve"> HVAC supply temperature, air mass flow, and damper/economizer positioning</w:t>
      </w:r>
      <w:r>
        <w:t xml:space="preserve"> when calculating</w:t>
      </w:r>
      <w:r w:rsidR="00F62CE8">
        <w:t xml:space="preserve"> H</w:t>
      </w:r>
      <w:r w:rsidR="00F62CE8" w:rsidRPr="00F62CE8">
        <w:rPr>
          <w:vertAlign w:val="subscript"/>
        </w:rPr>
        <w:t>0</w:t>
      </w:r>
      <w:r w:rsidR="00F62CE8">
        <w:t xml:space="preserve"> and C</w:t>
      </w:r>
      <w:r w:rsidR="00F62CE8" w:rsidRPr="00F62CE8">
        <w:rPr>
          <w:vertAlign w:val="subscript"/>
        </w:rPr>
        <w:t>0</w:t>
      </w:r>
      <w:r>
        <w:t>, prior to the optimization</w:t>
      </w:r>
      <w:r w:rsidR="00573E60">
        <w:t xml:space="preserve">. </w:t>
      </w:r>
    </w:p>
    <w:p w14:paraId="7CA512DC" w14:textId="7D8272EA" w:rsidR="00573E60" w:rsidRDefault="00573E60" w:rsidP="00573E60">
      <w:r w:rsidRPr="00D51D31">
        <w:t xml:space="preserve">Note that this approach is readily extendable to include wall temperature states in a similar fashion to equation </w:t>
      </w:r>
      <w:r w:rsidR="00226705" w:rsidRPr="00D51D31">
        <w:fldChar w:fldCharType="begin"/>
      </w:r>
      <w:r w:rsidR="00226705" w:rsidRPr="00D51D31">
        <w:instrText xml:space="preserve"> REF _Ref505889488 \h </w:instrText>
      </w:r>
      <w:r w:rsidR="00F62CE8" w:rsidRPr="00D51D31">
        <w:instrText xml:space="preserve"> \* MERGEFORMAT </w:instrText>
      </w:r>
      <w:r w:rsidR="00226705" w:rsidRPr="00D51D31">
        <w:fldChar w:fldCharType="separate"/>
      </w:r>
      <w:r w:rsidR="00AF74DD">
        <w:t>(</w:t>
      </w:r>
      <w:r w:rsidR="00AF74DD">
        <w:rPr>
          <w:noProof/>
        </w:rPr>
        <w:t>46</w:t>
      </w:r>
      <w:r w:rsidR="00AF74DD">
        <w:t>)</w:t>
      </w:r>
      <w:r w:rsidR="00226705" w:rsidRPr="00D51D31">
        <w:fldChar w:fldCharType="end"/>
      </w:r>
      <w:r w:rsidRPr="00D51D31">
        <w:t>. However, due to the significantly slower transients of the wall temperature states, e.g. 6 to 12 hours, it is more practical to contain the wall temperature state calculations within the pre-</w:t>
      </w:r>
      <w:r w:rsidR="00D51D31">
        <w:t xml:space="preserve">solution for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k</m:t>
                    </m:r>
                  </m:sub>
                </m:sSub>
              </m:sub>
            </m:sSub>
          </m:e>
        </m:acc>
      </m:oMath>
      <w:r w:rsidR="00D51D31">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e>
        </m:acc>
      </m:oMath>
      <w:r w:rsidR="00D51D31">
        <w:rPr>
          <w:rFonts w:eastAsiaTheme="minorEastAsia"/>
        </w:rPr>
        <w:t>.</w:t>
      </w:r>
      <w:r w:rsidRPr="00D51D31">
        <w:t xml:space="preserve"> Thus the secondary heat transfer equations </w:t>
      </w:r>
      <w:r w:rsidRPr="00D51D31">
        <w:lastRenderedPageBreak/>
        <w:t>are still applied, but are not included as additional states within the optimization, reducing overall complexity.</w:t>
      </w:r>
    </w:p>
    <w:p w14:paraId="63D16FB1" w14:textId="37D48FB5" w:rsidR="00573E60" w:rsidRDefault="00573E60" w:rsidP="00573E60">
      <w:r>
        <w:t>With the heating and cooling loads defined, they can be placed in their respective energy balances</w:t>
      </w:r>
      <w:bookmarkStart w:id="139" w:name="OLE_LINK155"/>
      <w:bookmarkStart w:id="140" w:name="OLE_LINK156"/>
      <w:bookmarkStart w:id="141" w:name="OLE_LINK157"/>
      <w:r>
        <w:t xml:space="preserve">. In </w:t>
      </w:r>
      <w:r w:rsidR="00226705">
        <w:fldChar w:fldCharType="begin"/>
      </w:r>
      <w:r w:rsidR="00226705">
        <w:instrText xml:space="preserve"> REF _Ref505889661 \h </w:instrText>
      </w:r>
      <w:r w:rsidR="00226705">
        <w:fldChar w:fldCharType="separate"/>
      </w:r>
      <w:r w:rsidR="00AF74DD">
        <w:t>(</w:t>
      </w:r>
      <w:r w:rsidR="00AF74DD">
        <w:rPr>
          <w:noProof/>
        </w:rPr>
        <w:t>56</w:t>
      </w:r>
      <w:r w:rsidR="00AF74DD">
        <w:t>)</w:t>
      </w:r>
      <w:r w:rsidR="00226705">
        <w:fldChar w:fldCharType="end"/>
      </w:r>
      <w:r>
        <w:t xml:space="preserve"> the</w:t>
      </w:r>
      <w:r w:rsidRPr="00C253F0">
        <w:t xml:space="preserve"> </w:t>
      </w:r>
      <w:r>
        <w:t xml:space="preserve">cooling load of each building, </w:t>
      </w:r>
      <w:r w:rsidRPr="00B72736">
        <w:rPr>
          <w:i/>
        </w:rPr>
        <w:t>C</w:t>
      </w:r>
      <w:r w:rsidRPr="00B72736">
        <w:rPr>
          <w:i/>
          <w:vertAlign w:val="subscript"/>
        </w:rPr>
        <w:t>b</w:t>
      </w:r>
      <w:r>
        <w:t xml:space="preserve">, is subtracted from the cooling power output of each chiller, </w:t>
      </w:r>
      <w:r w:rsidRPr="00B72736">
        <w:rPr>
          <w:i/>
        </w:rPr>
        <w:t>C</w:t>
      </w:r>
      <w:r w:rsidRPr="00B72736">
        <w:rPr>
          <w:i/>
          <w:vertAlign w:val="subscript"/>
        </w:rPr>
        <w:t>i</w:t>
      </w:r>
      <w:r>
        <w:t xml:space="preserve">, and the cooling power withdrawn from the reserves of any cold energy thermal storage, </w:t>
      </w:r>
      <w:r w:rsidRPr="00B72736">
        <w:rPr>
          <w:i/>
        </w:rPr>
        <w:t>C</w:t>
      </w:r>
      <w:r w:rsidRPr="00B72736">
        <w:rPr>
          <w:i/>
          <w:vertAlign w:val="subscript"/>
        </w:rPr>
        <w:t>r</w:t>
      </w:r>
      <w:r>
        <w:t xml:space="preserve">. </w:t>
      </w:r>
      <w:bookmarkEnd w:id="139"/>
      <w:bookmarkEnd w:id="140"/>
      <w:bookmarkEnd w:id="141"/>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277C640" w14:textId="77777777" w:rsidTr="004A13B1">
        <w:tc>
          <w:tcPr>
            <w:tcW w:w="150" w:type="pct"/>
            <w:shd w:val="clear" w:color="auto" w:fill="auto"/>
            <w:vAlign w:val="center"/>
          </w:tcPr>
          <w:p w14:paraId="74B6B72F"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09E76C5" w14:textId="77777777" w:rsidR="00573E60" w:rsidRPr="004F167F" w:rsidRDefault="00C108F2"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42" w:name="OLE_LINK140"/>
                              <w:bookmarkStart w:id="143" w:name="OLE_LINK141"/>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w:bookmarkEnd w:id="142"/>
                              <w:bookmarkEnd w:id="143"/>
                              <m:r>
                                <w:rPr>
                                  <w:rFonts w:ascii="Cambria Math" w:hAnsi="Cambria Math"/>
                                </w:rPr>
                                <m:t>+</m:t>
                              </m:r>
                              <w:bookmarkStart w:id="144" w:name="OLE_LINK145"/>
                              <w:bookmarkStart w:id="145" w:name="OLE_LINK146"/>
                              <w:bookmarkStart w:id="146" w:name="OLE_LINK147"/>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w:bookmarkEnd w:id="144"/>
                              <w:bookmarkEnd w:id="145"/>
                              <w:bookmarkEnd w:id="146"/>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7A3F1E3B" w14:textId="7C09D9E2" w:rsidR="00573E60" w:rsidRPr="00CD72A5" w:rsidRDefault="00310C44" w:rsidP="00310C44">
            <w:pPr>
              <w:widowControl w:val="0"/>
              <w:snapToGrid w:val="0"/>
              <w:spacing w:after="0" w:line="252" w:lineRule="auto"/>
              <w:ind w:firstLine="0"/>
            </w:pPr>
            <w:bookmarkStart w:id="147" w:name="_Ref505889661"/>
            <w:r>
              <w:t>(</w:t>
            </w:r>
            <w:r w:rsidR="00BC0FF3">
              <w:fldChar w:fldCharType="begin"/>
            </w:r>
            <w:r w:rsidR="00BC0FF3">
              <w:instrText xml:space="preserve"> SEQ Eq \* ARABIC </w:instrText>
            </w:r>
            <w:r w:rsidR="00BC0FF3">
              <w:fldChar w:fldCharType="separate"/>
            </w:r>
            <w:r w:rsidR="00AF74DD">
              <w:rPr>
                <w:noProof/>
              </w:rPr>
              <w:t>56</w:t>
            </w:r>
            <w:r w:rsidR="00BC0FF3">
              <w:rPr>
                <w:noProof/>
              </w:rPr>
              <w:fldChar w:fldCharType="end"/>
            </w:r>
            <w:r>
              <w:t>)</w:t>
            </w:r>
            <w:bookmarkEnd w:id="147"/>
          </w:p>
        </w:tc>
      </w:tr>
    </w:tbl>
    <w:p w14:paraId="27FD792A" w14:textId="3BA1498A" w:rsidR="00573E60" w:rsidRDefault="00573E60" w:rsidP="00573E60">
      <w:r>
        <w:t xml:space="preserve">The cooling load met by electric chillers appears in the electric energy balance. A piecewise convex fit </w:t>
      </w:r>
      <w:r w:rsidR="00226705">
        <w:fldChar w:fldCharType="begin"/>
      </w:r>
      <w:r w:rsidR="00226705">
        <w:instrText xml:space="preserve"> REF _Ref505889670 \h </w:instrText>
      </w:r>
      <w:r w:rsidR="00226705">
        <w:fldChar w:fldCharType="separate"/>
      </w:r>
      <w:r w:rsidR="00AF74DD">
        <w:t>(</w:t>
      </w:r>
      <w:r w:rsidR="00AF74DD">
        <w:rPr>
          <w:noProof/>
        </w:rPr>
        <w:t>57</w:t>
      </w:r>
      <w:r w:rsidR="00AF74DD">
        <w:t>)</w:t>
      </w:r>
      <w:r w:rsidR="00226705">
        <w:fldChar w:fldCharType="end"/>
      </w:r>
      <w:r>
        <w:t xml:space="preserve"> of the chiller efficiency, </w:t>
      </w:r>
      <w:r w:rsidRPr="008A7D2E">
        <w:rPr>
          <w:rFonts w:cstheme="minorHAnsi"/>
          <w:i/>
        </w:rPr>
        <w:t>β</w:t>
      </w:r>
      <w:r>
        <w:t xml:space="preserve">, determines the electricity consumption per unit of cooling.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5075F5E3" w14:textId="77777777" w:rsidTr="004A13B1">
        <w:tc>
          <w:tcPr>
            <w:tcW w:w="150" w:type="pct"/>
            <w:shd w:val="clear" w:color="auto" w:fill="auto"/>
            <w:vAlign w:val="center"/>
          </w:tcPr>
          <w:p w14:paraId="421E1A06"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7D922E3"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01C159E" w14:textId="0B4F6B04" w:rsidR="00573E60" w:rsidRPr="00CD72A5" w:rsidRDefault="00310C44" w:rsidP="00310C44">
            <w:pPr>
              <w:widowControl w:val="0"/>
              <w:snapToGrid w:val="0"/>
              <w:spacing w:after="0" w:line="252" w:lineRule="auto"/>
              <w:ind w:firstLine="0"/>
            </w:pPr>
            <w:bookmarkStart w:id="148" w:name="_Ref505889670"/>
            <w:r>
              <w:t>(</w:t>
            </w:r>
            <w:r w:rsidR="00BC0FF3">
              <w:fldChar w:fldCharType="begin"/>
            </w:r>
            <w:r w:rsidR="00BC0FF3">
              <w:instrText xml:space="preserve"> SEQ Eq \* ARABIC </w:instrText>
            </w:r>
            <w:r w:rsidR="00BC0FF3">
              <w:fldChar w:fldCharType="separate"/>
            </w:r>
            <w:r w:rsidR="00AF74DD">
              <w:rPr>
                <w:noProof/>
              </w:rPr>
              <w:t>57</w:t>
            </w:r>
            <w:r w:rsidR="00BC0FF3">
              <w:rPr>
                <w:noProof/>
              </w:rPr>
              <w:fldChar w:fldCharType="end"/>
            </w:r>
            <w:r>
              <w:t>)</w:t>
            </w:r>
            <w:bookmarkEnd w:id="148"/>
          </w:p>
        </w:tc>
      </w:tr>
    </w:tbl>
    <w:p w14:paraId="5866D4BD" w14:textId="3BBD0809" w:rsidR="00573E60" w:rsidRDefault="00573E60" w:rsidP="00573E60">
      <w:r>
        <w:t>There</w:t>
      </w:r>
      <w:r w:rsidRPr="008A7D2E">
        <w:t xml:space="preserve"> </w:t>
      </w:r>
      <w:r>
        <w:t xml:space="preserve">may be an additional electric loads associated with the HVAC cooling system, such as the fans needed to move the air around. If these additional loads are assumed linearly proportional to the cooling state, they can be added to the electric energy balance </w:t>
      </w:r>
      <w:r w:rsidR="00226705">
        <w:fldChar w:fldCharType="begin"/>
      </w:r>
      <w:r w:rsidR="00226705">
        <w:instrText xml:space="preserve"> REF _Ref505889681 \h </w:instrText>
      </w:r>
      <w:r w:rsidR="00226705">
        <w:fldChar w:fldCharType="separate"/>
      </w:r>
      <w:r w:rsidR="00AF74DD">
        <w:t>(</w:t>
      </w:r>
      <w:r w:rsidR="00AF74DD">
        <w:rPr>
          <w:noProof/>
        </w:rPr>
        <w:t>58</w:t>
      </w:r>
      <w:r w:rsidR="00AF74DD">
        <w:t>)</w:t>
      </w:r>
      <w:r w:rsidR="00226705">
        <w:fldChar w:fldCharType="end"/>
      </w:r>
      <w:r>
        <w:t xml:space="preserve"> as </w:t>
      </w:r>
      <w:r w:rsidRPr="0088465F">
        <w:rPr>
          <w:rFonts w:cstheme="minorHAnsi"/>
          <w:i/>
        </w:rPr>
        <w:t>γ</w:t>
      </w:r>
      <w:r w:rsidRPr="0088465F">
        <w:rPr>
          <w:i/>
        </w:rPr>
        <w:t>C</w:t>
      </w:r>
      <w:r w:rsidRPr="0088465F">
        <w:rPr>
          <w:i/>
          <w:vertAlign w:val="subscript"/>
        </w:rPr>
        <w:t>b</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8E8747" w14:textId="77777777" w:rsidTr="004A13B1">
        <w:tc>
          <w:tcPr>
            <w:tcW w:w="150" w:type="pct"/>
            <w:shd w:val="clear" w:color="auto" w:fill="auto"/>
            <w:vAlign w:val="center"/>
          </w:tcPr>
          <w:p w14:paraId="7BFC45A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8080BB4"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+γ</m:t>
                                </m:r>
                                <m:sSub>
                                  <m:sSubPr>
                                    <m:ctrlPr>
                                      <w:rPr>
                                        <w:rFonts w:ascii="Cambria Math" w:hAnsi="Cambria Math"/>
                                        <w:i/>
                                      </w:rPr>
                                    </m:ctrlPr>
                                  </m:sSubPr>
                                  <m:e>
                                    <m:r>
                                      <w:rPr>
                                        <w:rFonts w:ascii="Cambria Math" w:hAnsi="Cambria Math"/>
                                      </w:rPr>
                                      <m:t>C</m:t>
                                    </m:r>
                                  </m:e>
                                  <m:sub>
                                    <m:r>
                                      <w:rPr>
                                        <w:rFonts w:ascii="Cambria Math" w:hAnsi="Cambria Math"/>
                                      </w:rPr>
                                      <m:t>b</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7B5C68B" w14:textId="604BAA45" w:rsidR="00573E60" w:rsidRPr="00CD72A5" w:rsidRDefault="00310C44" w:rsidP="00310C44">
            <w:pPr>
              <w:widowControl w:val="0"/>
              <w:snapToGrid w:val="0"/>
              <w:spacing w:after="0" w:line="252" w:lineRule="auto"/>
              <w:ind w:firstLine="0"/>
            </w:pPr>
            <w:bookmarkStart w:id="149" w:name="_Ref505889681"/>
            <w:r>
              <w:t>(</w:t>
            </w:r>
            <w:r w:rsidR="00BC0FF3">
              <w:fldChar w:fldCharType="begin"/>
            </w:r>
            <w:r w:rsidR="00BC0FF3">
              <w:instrText xml:space="preserve"> SEQ Eq \* ARABIC </w:instrText>
            </w:r>
            <w:r w:rsidR="00BC0FF3">
              <w:fldChar w:fldCharType="separate"/>
            </w:r>
            <w:r w:rsidR="00AF74DD">
              <w:rPr>
                <w:noProof/>
              </w:rPr>
              <w:t>58</w:t>
            </w:r>
            <w:r w:rsidR="00BC0FF3">
              <w:rPr>
                <w:noProof/>
              </w:rPr>
              <w:fldChar w:fldCharType="end"/>
            </w:r>
            <w:r>
              <w:t>)</w:t>
            </w:r>
            <w:bookmarkEnd w:id="149"/>
          </w:p>
        </w:tc>
      </w:tr>
    </w:tbl>
    <w:p w14:paraId="6DE8A541" w14:textId="611CB4AE" w:rsidR="00573E60" w:rsidRDefault="00573E60" w:rsidP="00573E60">
      <w:r>
        <w:t xml:space="preserve">The heating energy balance </w:t>
      </w:r>
      <w:r w:rsidR="00226705">
        <w:fldChar w:fldCharType="begin"/>
      </w:r>
      <w:r w:rsidR="00226705">
        <w:instrText xml:space="preserve"> REF _Ref505889692 \h </w:instrText>
      </w:r>
      <w:r w:rsidR="00226705">
        <w:fldChar w:fldCharType="separate"/>
      </w:r>
      <w:r w:rsidR="00AF74DD">
        <w:t>(</w:t>
      </w:r>
      <w:r w:rsidR="00AF74DD">
        <w:rPr>
          <w:noProof/>
        </w:rPr>
        <w:t>59</w:t>
      </w:r>
      <w:r w:rsidR="00AF74DD">
        <w:t>)</w:t>
      </w:r>
      <w:r w:rsidR="00226705">
        <w:fldChar w:fldCharType="end"/>
      </w:r>
      <w:r>
        <w:t xml:space="preserve"> subtracts the heat load of each building, </w:t>
      </w:r>
      <w:r>
        <w:rPr>
          <w:i/>
        </w:rPr>
        <w:t>H</w:t>
      </w:r>
      <w:r w:rsidRPr="00B72736">
        <w:rPr>
          <w:i/>
          <w:vertAlign w:val="subscript"/>
        </w:rPr>
        <w:t>b</w:t>
      </w:r>
      <w:r>
        <w:t xml:space="preserve">, from the heat output of all CHP generators, heaters, </w:t>
      </w:r>
      <w:r>
        <w:rPr>
          <w:i/>
        </w:rPr>
        <w:t>H</w:t>
      </w:r>
      <w:r w:rsidRPr="00B72736">
        <w:rPr>
          <w:i/>
          <w:vertAlign w:val="subscript"/>
        </w:rPr>
        <w:t>i</w:t>
      </w:r>
      <w:r>
        <w:t xml:space="preserve">, and heat withdrawn from the reserves of any hot thermal storage, </w:t>
      </w:r>
      <w:r>
        <w:rPr>
          <w:i/>
        </w:rPr>
        <w:t>H</w:t>
      </w:r>
      <w:r w:rsidRPr="00B72736">
        <w:rPr>
          <w:i/>
          <w:vertAlign w:val="subscript"/>
        </w:rPr>
        <w:t>r</w:t>
      </w:r>
      <w:r>
        <w:t xml:space="preserve">. If heat can be arbitrarily rejected to the atmosphere, e.g. from excess CHP heat recovery, a </w:t>
      </w:r>
      <w:r w:rsidRPr="00D27357">
        <w:rPr>
          <w:i/>
        </w:rPr>
        <w:t>H</w:t>
      </w:r>
      <w:r w:rsidRPr="00D27357">
        <w:rPr>
          <w:i/>
          <w:vertAlign w:val="subscript"/>
        </w:rPr>
        <w:t>loss</w:t>
      </w:r>
      <w:r>
        <w:t xml:space="preserve"> term is included to balance the heat equation. </w:t>
      </w:r>
      <w:r w:rsidR="002C520F">
        <w:t>The equality constraint</w:t>
      </w:r>
      <w:r w:rsidR="00F20A60">
        <w:t xml:space="preserve"> </w:t>
      </w:r>
      <w:r w:rsidR="002C520F">
        <w:fldChar w:fldCharType="begin"/>
      </w:r>
      <w:r w:rsidR="002C520F">
        <w:instrText xml:space="preserve"> REF _Ref505889610 \h </w:instrText>
      </w:r>
      <w:r w:rsidR="002C520F">
        <w:fldChar w:fldCharType="separate"/>
      </w:r>
      <w:r w:rsidR="00AF74DD">
        <w:t>(</w:t>
      </w:r>
      <w:r w:rsidR="00AF74DD">
        <w:rPr>
          <w:noProof/>
        </w:rPr>
        <w:t>50</w:t>
      </w:r>
      <w:r w:rsidR="00AF74DD">
        <w:t>)</w:t>
      </w:r>
      <w:r w:rsidR="002C520F">
        <w:fldChar w:fldCharType="end"/>
      </w:r>
      <w:r w:rsidR="002C520F">
        <w:t xml:space="preserve"> can be combined with the total energy balance equality</w:t>
      </w:r>
      <w:r w:rsidR="00F20A60">
        <w:t xml:space="preserve"> as shown in </w:t>
      </w:r>
      <w:r w:rsidR="00F20A60">
        <w:fldChar w:fldCharType="begin"/>
      </w:r>
      <w:r w:rsidR="00F20A60">
        <w:instrText xml:space="preserve"> REF _Ref505889692 \h </w:instrText>
      </w:r>
      <w:r w:rsidR="00F20A60">
        <w:fldChar w:fldCharType="separate"/>
      </w:r>
      <w:r w:rsidR="00AF74DD">
        <w:t>(</w:t>
      </w:r>
      <w:r w:rsidR="00AF74DD">
        <w:rPr>
          <w:noProof/>
        </w:rPr>
        <w:t>59</w:t>
      </w:r>
      <w:r w:rsidR="00AF74DD">
        <w:t>)</w:t>
      </w:r>
      <w:r w:rsidR="00F20A60">
        <w:fldChar w:fldCharType="end"/>
      </w:r>
      <w:r>
        <w:t xml:space="preserve">The heat output from CHP generators depends upon the effectiveness, </w:t>
      </w:r>
      <w:r w:rsidRPr="00D937C2">
        <w:rPr>
          <w:rFonts w:cs="Times New Roman"/>
          <w:i/>
        </w:rPr>
        <w:t>ε</w:t>
      </w:r>
      <w:r>
        <w:t xml:space="preserve">, of the heat recovery system and the waste heat produced at the electric power output setting, </w:t>
      </w:r>
      <w:r w:rsidRPr="00D937C2">
        <w:rPr>
          <w:i/>
        </w:rPr>
        <w:t>P</w:t>
      </w:r>
      <w:r w:rsidRPr="00D937C2">
        <w:rPr>
          <w:i/>
          <w:vertAlign w:val="subscript"/>
        </w:rPr>
        <w:t>i</w:t>
      </w:r>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366680F" w14:textId="77777777" w:rsidTr="004A13B1">
        <w:tc>
          <w:tcPr>
            <w:tcW w:w="150" w:type="pct"/>
            <w:shd w:val="clear" w:color="auto" w:fill="auto"/>
            <w:vAlign w:val="center"/>
          </w:tcPr>
          <w:p w14:paraId="11188F2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637704D" w14:textId="64BDADA4" w:rsidR="00573E60" w:rsidRPr="004F167F" w:rsidRDefault="00C108F2" w:rsidP="00F20A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w:bookmarkStart w:id="150" w:name="OLE_LINK103"/>
                              <w:bookmarkStart w:id="151" w:name="OLE_LINK104"/>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w:bookmarkStart w:id="152" w:name="OLE_LINK88"/>
                                          <w:bookmarkStart w:id="153" w:name="OLE_LINK89"/>
                                          <w:bookmarkStart w:id="154" w:name="OLE_LINK90"/>
                                          <m:r>
                                            <w:rPr>
                                              <w:rFonts w:ascii="Cambria Math" w:hAnsi="Cambria Math"/>
                                            </w:rPr>
                                            <m:t>η</m:t>
                                          </m:r>
                                          <w:bookmarkEnd w:id="152"/>
                                          <w:bookmarkEnd w:id="153"/>
                                          <w:bookmarkEnd w:id="154"/>
                                        </m:den>
                                      </m:f>
                                    </m:e>
                                  </m:d>
                                  <m:sSub>
                                    <m:sSubPr>
                                      <m:ctrlPr>
                                        <w:rPr>
                                          <w:rFonts w:ascii="Cambria Math" w:hAnsi="Cambria Math"/>
                                          <w:i/>
                                        </w:rPr>
                                      </m:ctrlPr>
                                    </m:sSubPr>
                                    <m:e>
                                      <m:r>
                                        <w:rPr>
                                          <w:rFonts w:ascii="Cambria Math" w:hAnsi="Cambria Math"/>
                                        </w:rPr>
                                        <m:t>P</m:t>
                                      </m:r>
                                    </m:e>
                                    <m:sub>
                                      <m:r>
                                        <w:rPr>
                                          <w:rFonts w:ascii="Cambria Math" w:hAnsi="Cambria Math"/>
                                        </w:rPr>
                                        <m:t>i</m:t>
                                      </m:r>
                                    </m:sub>
                                  </m:sSub>
                                </m:e>
                              </m:nary>
                              <w:bookmarkEnd w:id="150"/>
                              <w:bookmarkEnd w:id="151"/>
                              <m:r>
                                <w:rPr>
                                  <w:rFonts w:ascii="Cambria Math" w:hAnsi="Cambria Math"/>
                                </w:rPr>
                                <m:t>+</m:t>
                              </m:r>
                              <w:bookmarkStart w:id="155" w:name="OLE_LINK142"/>
                              <w:bookmarkStart w:id="156" w:name="OLE_LINK143"/>
                              <w:bookmarkStart w:id="157" w:name="OLE_LINK144"/>
                              <w:bookmarkStart w:id="158" w:name="OLE_LINK148"/>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w:bookmarkEnd w:id="155"/>
                              <w:bookmarkEnd w:id="156"/>
                              <w:bookmarkEnd w:id="157"/>
                              <w:bookmarkEnd w:id="158"/>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w:bookmarkStart w:id="159" w:name="OLE_LINK152"/>
                                  <w:bookmarkStart w:id="160" w:name="OLE_LINK153"/>
                                  <w:bookmarkStart w:id="161" w:name="OLE_LINK154"/>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w:bookmarkEnd w:id="159"/>
                                  <w:bookmarkEnd w:id="160"/>
                                  <w:bookmarkEnd w:id="161"/>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b</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0</m:t>
                                  </m:r>
                                </m:sub>
                              </m:sSub>
                            </m:e>
                            <m:sub>
                              <m:r>
                                <w:rPr>
                                  <w:rFonts w:ascii="Cambria Math" w:hAnsi="Cambria Math"/>
                                </w:rPr>
                                <m:t>b</m:t>
                              </m:r>
                            </m:sub>
                          </m:sSub>
                        </m:e>
                      </m:nary>
                    </m:e>
                  </m:mr>
                </m:m>
              </m:oMath>
            </m:oMathPara>
          </w:p>
        </w:tc>
        <w:tc>
          <w:tcPr>
            <w:tcW w:w="250" w:type="pct"/>
            <w:shd w:val="clear" w:color="auto" w:fill="auto"/>
            <w:vAlign w:val="center"/>
          </w:tcPr>
          <w:p w14:paraId="47DC2439" w14:textId="043498F3" w:rsidR="00573E60" w:rsidRPr="00CD72A5" w:rsidRDefault="00310C44" w:rsidP="00310C44">
            <w:pPr>
              <w:widowControl w:val="0"/>
              <w:snapToGrid w:val="0"/>
              <w:spacing w:after="0" w:line="252" w:lineRule="auto"/>
              <w:ind w:firstLine="0"/>
            </w:pPr>
            <w:bookmarkStart w:id="162" w:name="_Ref505889692"/>
            <w:r>
              <w:t>(</w:t>
            </w:r>
            <w:r w:rsidR="00BC0FF3">
              <w:fldChar w:fldCharType="begin"/>
            </w:r>
            <w:r w:rsidR="00BC0FF3">
              <w:instrText xml:space="preserve"> SEQ Eq \* ARABIC </w:instrText>
            </w:r>
            <w:r w:rsidR="00BC0FF3">
              <w:fldChar w:fldCharType="separate"/>
            </w:r>
            <w:r w:rsidR="00AF74DD">
              <w:rPr>
                <w:noProof/>
              </w:rPr>
              <w:t>59</w:t>
            </w:r>
            <w:r w:rsidR="00BC0FF3">
              <w:rPr>
                <w:noProof/>
              </w:rPr>
              <w:fldChar w:fldCharType="end"/>
            </w:r>
            <w:r>
              <w:t>)</w:t>
            </w:r>
            <w:bookmarkEnd w:id="162"/>
          </w:p>
        </w:tc>
      </w:tr>
    </w:tbl>
    <w:p w14:paraId="6AB300FB" w14:textId="3FE46560" w:rsidR="00573E60" w:rsidRDefault="00573E60" w:rsidP="00573E60">
      <w:pPr>
        <w:spacing w:after="0"/>
      </w:pPr>
      <w:r>
        <w:t xml:space="preserve">Instead of placing hard boundaries on the building zone temperature ‘soft’ constraints, </w:t>
      </w:r>
      <w:r w:rsidR="00226705">
        <w:fldChar w:fldCharType="begin"/>
      </w:r>
      <w:r w:rsidR="00226705">
        <w:instrText xml:space="preserve"> REF _Ref505889703 \h </w:instrText>
      </w:r>
      <w:r w:rsidR="00226705">
        <w:fldChar w:fldCharType="separate"/>
      </w:r>
      <w:r w:rsidR="00AF74DD">
        <w:t>(</w:t>
      </w:r>
      <w:r w:rsidR="00AF74DD">
        <w:rPr>
          <w:noProof/>
        </w:rPr>
        <w:t>60</w:t>
      </w:r>
      <w:r w:rsidR="00AF74DD">
        <w:t>)</w:t>
      </w:r>
      <w:r w:rsidR="00226705">
        <w:fldChar w:fldCharType="end"/>
      </w:r>
      <w:r>
        <w:t xml:space="preserve"> and </w:t>
      </w:r>
      <w:r w:rsidR="00226705">
        <w:fldChar w:fldCharType="begin"/>
      </w:r>
      <w:r w:rsidR="00226705">
        <w:instrText xml:space="preserve"> REF _Ref505889711 \h </w:instrText>
      </w:r>
      <w:r w:rsidR="00226705">
        <w:fldChar w:fldCharType="separate"/>
      </w:r>
      <w:r w:rsidR="00AF74DD">
        <w:t>(</w:t>
      </w:r>
      <w:r w:rsidR="00AF74DD">
        <w:rPr>
          <w:noProof/>
        </w:rPr>
        <w:t>61</w:t>
      </w:r>
      <w:r w:rsidR="00AF74DD">
        <w:t>)</w:t>
      </w:r>
      <w:r w:rsidR="00226705">
        <w:fldChar w:fldCharType="end"/>
      </w:r>
      <w:r>
        <w:t xml:space="preserve">, are applied. Both </w:t>
      </w:r>
      <w:r w:rsidRPr="00704E16">
        <w:rPr>
          <w:i/>
        </w:rPr>
        <w:t>T</w:t>
      </w:r>
      <w:r w:rsidRPr="00704E16">
        <w:rPr>
          <w:i/>
          <w:vertAlign w:val="subscript"/>
        </w:rPr>
        <w:t>excess,k</w:t>
      </w:r>
      <w:r>
        <w:t xml:space="preserve"> and </w:t>
      </w:r>
      <w:r w:rsidRPr="00704E16">
        <w:rPr>
          <w:i/>
        </w:rPr>
        <w:t>T</w:t>
      </w:r>
      <w:r w:rsidRPr="00704E16">
        <w:rPr>
          <w:i/>
          <w:vertAlign w:val="subscript"/>
        </w:rPr>
        <w:t>shortfall,k</w:t>
      </w:r>
      <w:r>
        <w:t xml:space="preserve"> are given a cost in the cost function </w:t>
      </w:r>
      <w:r w:rsidR="00226705">
        <w:fldChar w:fldCharType="begin"/>
      </w:r>
      <w:r w:rsidR="00226705">
        <w:instrText xml:space="preserve"> REF _Ref505889761 \h </w:instrText>
      </w:r>
      <w:r w:rsidR="00226705">
        <w:fldChar w:fldCharType="separate"/>
      </w:r>
      <w:r w:rsidR="00AF74DD">
        <w:t>(</w:t>
      </w:r>
      <w:r w:rsidR="00AF74DD">
        <w:rPr>
          <w:noProof/>
        </w:rPr>
        <w:t>62</w:t>
      </w:r>
      <w:r w:rsidR="00AF74DD">
        <w:t>)</w:t>
      </w:r>
      <w:r w:rsidR="00226705">
        <w:fldChar w:fldCharType="end"/>
      </w:r>
      <w:r>
        <w:t xml:space="preserve">. </w:t>
      </w:r>
      <w:r w:rsidRPr="00704E16">
        <w:rPr>
          <w:i/>
        </w:rPr>
        <w:t>T</w:t>
      </w:r>
      <w:r w:rsidRPr="00704E16">
        <w:rPr>
          <w:i/>
          <w:vertAlign w:val="subscript"/>
        </w:rPr>
        <w:t>ideal</w:t>
      </w:r>
      <w:r>
        <w:t xml:space="preserve"> and </w:t>
      </w:r>
      <w:r w:rsidRPr="00704E16">
        <w:rPr>
          <w:rFonts w:cs="Times New Roman"/>
          <w:i/>
        </w:rPr>
        <w:t>Δ</w:t>
      </w:r>
      <w:r w:rsidRPr="00704E16">
        <w:rPr>
          <w:i/>
        </w:rPr>
        <w:t>T</w:t>
      </w:r>
      <w:r w:rsidRPr="00704E16">
        <w:rPr>
          <w:i/>
          <w:vertAlign w:val="subscript"/>
        </w:rPr>
        <w:t>comfort</w:t>
      </w:r>
      <w:r>
        <w:t xml:space="preserve"> are fixed values, though </w:t>
      </w:r>
      <w:r w:rsidRPr="00704E16">
        <w:rPr>
          <w:rFonts w:cs="Times New Roman"/>
          <w:i/>
        </w:rPr>
        <w:t>Δ</w:t>
      </w:r>
      <w:r w:rsidRPr="00704E16">
        <w:rPr>
          <w:i/>
        </w:rPr>
        <w:t>T</w:t>
      </w:r>
      <w:r w:rsidRPr="00704E16">
        <w:rPr>
          <w:i/>
          <w:vertAlign w:val="subscript"/>
        </w:rPr>
        <w:t>comfort</w:t>
      </w:r>
      <w:r>
        <w:t xml:space="preserve"> can increase during off-peak hours. </w:t>
      </w:r>
    </w:p>
    <w:tbl>
      <w:tblPr>
        <w:tblW w:w="5000" w:type="pct"/>
        <w:tblCellMar>
          <w:left w:w="14" w:type="dxa"/>
          <w:right w:w="14" w:type="dxa"/>
        </w:tblCellMar>
        <w:tblLook w:val="04A0" w:firstRow="1" w:lastRow="0" w:firstColumn="1" w:lastColumn="0" w:noHBand="0" w:noVBand="1"/>
      </w:tblPr>
      <w:tblGrid>
        <w:gridCol w:w="281"/>
        <w:gridCol w:w="8611"/>
        <w:gridCol w:w="468"/>
      </w:tblGrid>
      <w:tr w:rsidR="00573E60" w:rsidRPr="00CD72A5" w14:paraId="6706DF45" w14:textId="77777777" w:rsidTr="004A13B1">
        <w:tc>
          <w:tcPr>
            <w:tcW w:w="150" w:type="pct"/>
            <w:shd w:val="clear" w:color="auto" w:fill="auto"/>
            <w:vAlign w:val="center"/>
          </w:tcPr>
          <w:p w14:paraId="70398ED9" w14:textId="77777777" w:rsidR="00573E60" w:rsidRPr="004F167F" w:rsidRDefault="00573E60" w:rsidP="00B5039F">
            <w:pPr>
              <w:pStyle w:val="ListParagraph"/>
              <w:widowControl w:val="0"/>
              <w:numPr>
                <w:ilvl w:val="0"/>
                <w:numId w:val="19"/>
              </w:numPr>
              <w:snapToGrid w:val="0"/>
              <w:spacing w:after="0" w:line="252" w:lineRule="auto"/>
            </w:pPr>
          </w:p>
        </w:tc>
        <w:bookmarkStart w:id="163" w:name="OLE_LINK172"/>
        <w:bookmarkStart w:id="164" w:name="OLE_LINK173"/>
        <w:bookmarkStart w:id="165" w:name="OLE_LINK174"/>
        <w:tc>
          <w:tcPr>
            <w:tcW w:w="4600" w:type="pct"/>
            <w:shd w:val="clear" w:color="auto" w:fill="auto"/>
            <w:vAlign w:val="center"/>
          </w:tcPr>
          <w:p w14:paraId="6B2A09B9" w14:textId="717B85E3" w:rsidR="00573E60" w:rsidRPr="004F167F" w:rsidRDefault="00C108F2" w:rsidP="009E6A41">
            <m:oMathPara>
              <m:oMath>
                <m:sSub>
                  <m:sSubPr>
                    <m:ctrlPr>
                      <w:rPr>
                        <w:rFonts w:ascii="Cambria Math" w:hAnsi="Cambria Math"/>
                        <w:i/>
                      </w:rPr>
                    </m:ctrlPr>
                  </m:sSubPr>
                  <m:e>
                    <m:r>
                      <w:rPr>
                        <w:rFonts w:ascii="Cambria Math" w:hAnsi="Cambria Math"/>
                      </w:rPr>
                      <m:t>T</m:t>
                    </m:r>
                  </m:e>
                  <m:sub>
                    <m:r>
                      <w:rPr>
                        <w:rFonts w:ascii="Cambria Math" w:hAnsi="Cambria Math"/>
                      </w:rPr>
                      <m:t>exces</m:t>
                    </m:r>
                    <m:sSub>
                      <m:sSubPr>
                        <m:ctrlPr>
                          <w:rPr>
                            <w:rFonts w:ascii="Cambria Math" w:hAnsi="Cambria Math"/>
                            <w:i/>
                          </w:rPr>
                        </m:ctrlPr>
                      </m:sSubPr>
                      <m:e>
                        <m:r>
                          <w:rPr>
                            <w:rFonts w:ascii="Cambria Math" w:hAnsi="Cambria Math"/>
                          </w:rPr>
                          <m:t>s</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max</m:t>
                    </m:r>
                  </m:sup>
                </m:sSup>
                <w:bookmarkEnd w:id="163"/>
                <w:bookmarkEnd w:id="164"/>
                <w:bookmarkEnd w:id="165"/>
                <m:r>
                  <w:rPr>
                    <w:rFonts w:ascii="Cambria Math" w:hAnsi="Cambria Math"/>
                  </w:rPr>
                  <m:t>=</m:t>
                </m:r>
              </m:oMath>
            </m:oMathPara>
          </w:p>
        </w:tc>
        <w:tc>
          <w:tcPr>
            <w:tcW w:w="250" w:type="pct"/>
            <w:shd w:val="clear" w:color="auto" w:fill="auto"/>
            <w:vAlign w:val="center"/>
          </w:tcPr>
          <w:p w14:paraId="46C3F7D1" w14:textId="4D793406" w:rsidR="00573E60" w:rsidRPr="00CD72A5" w:rsidRDefault="00310C44" w:rsidP="00310C44">
            <w:pPr>
              <w:widowControl w:val="0"/>
              <w:snapToGrid w:val="0"/>
              <w:spacing w:after="0" w:line="252" w:lineRule="auto"/>
              <w:ind w:firstLine="0"/>
            </w:pPr>
            <w:bookmarkStart w:id="166" w:name="_Ref505889703"/>
            <w:r>
              <w:t>(</w:t>
            </w:r>
            <w:r w:rsidR="00BC0FF3">
              <w:fldChar w:fldCharType="begin"/>
            </w:r>
            <w:r w:rsidR="00BC0FF3">
              <w:instrText xml:space="preserve"> SEQ Eq \* ARABIC </w:instrText>
            </w:r>
            <w:r w:rsidR="00BC0FF3">
              <w:fldChar w:fldCharType="separate"/>
            </w:r>
            <w:r w:rsidR="00AF74DD">
              <w:rPr>
                <w:noProof/>
              </w:rPr>
              <w:t>60</w:t>
            </w:r>
            <w:r w:rsidR="00BC0FF3">
              <w:rPr>
                <w:noProof/>
              </w:rPr>
              <w:fldChar w:fldCharType="end"/>
            </w:r>
            <w:r>
              <w:t>)</w:t>
            </w:r>
            <w:bookmarkEnd w:id="166"/>
          </w:p>
        </w:tc>
      </w:tr>
      <w:tr w:rsidR="00573E60" w:rsidRPr="00CD72A5" w14:paraId="077B6FD1" w14:textId="77777777" w:rsidTr="004A13B1">
        <w:tc>
          <w:tcPr>
            <w:tcW w:w="150" w:type="pct"/>
            <w:shd w:val="clear" w:color="auto" w:fill="auto"/>
            <w:vAlign w:val="center"/>
          </w:tcPr>
          <w:p w14:paraId="0DB04BD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F5913B3" w14:textId="2A0D1440" w:rsidR="00573E60" w:rsidRPr="009F0EBE" w:rsidRDefault="00C108F2" w:rsidP="009E6A41">
            <w:pPr>
              <w:rPr>
                <w:rFonts w:ascii="Cambria Math" w:hAnsi="Cambria Math"/>
                <w:oMath/>
              </w:rPr>
            </w:pPr>
            <m:oMathPara>
              <m:oMath>
                <m:sSub>
                  <m:sSubPr>
                    <m:ctrlPr>
                      <w:rPr>
                        <w:rFonts w:ascii="Cambria Math" w:hAnsi="Cambria Math"/>
                        <w:i/>
                      </w:rPr>
                    </m:ctrlPr>
                  </m:sSubPr>
                  <m:e>
                    <m:r>
                      <w:rPr>
                        <w:rFonts w:ascii="Cambria Math" w:hAnsi="Cambria Math"/>
                      </w:rPr>
                      <m:t>T</m:t>
                    </m:r>
                  </m:e>
                  <m:sub>
                    <m:r>
                      <w:rPr>
                        <w:rFonts w:ascii="Cambria Math" w:hAnsi="Cambria Math"/>
                      </w:rPr>
                      <m:t>shortfal</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e>
                  <m:sup>
                    <m:r>
                      <w:rPr>
                        <w:rFonts w:ascii="Cambria Math" w:hAnsi="Cambria Math"/>
                      </w:rPr>
                      <m:t>min</m:t>
                    </m:r>
                  </m:sup>
                </m:sSup>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r>
                  <m:rPr>
                    <m:sty m:val="p"/>
                  </m:rPr>
                  <w:rPr>
                    <w:rFonts w:ascii="Cambria Math" w:hAnsi="Cambria Math"/>
                  </w:rPr>
                  <m:t>=</m:t>
                </m:r>
              </m:oMath>
            </m:oMathPara>
          </w:p>
        </w:tc>
        <w:tc>
          <w:tcPr>
            <w:tcW w:w="250" w:type="pct"/>
            <w:shd w:val="clear" w:color="auto" w:fill="auto"/>
            <w:vAlign w:val="center"/>
          </w:tcPr>
          <w:p w14:paraId="57558927" w14:textId="30B206AC" w:rsidR="00573E60" w:rsidRPr="00CD72A5" w:rsidRDefault="00310C44" w:rsidP="00310C44">
            <w:pPr>
              <w:widowControl w:val="0"/>
              <w:snapToGrid w:val="0"/>
              <w:spacing w:after="0" w:line="252" w:lineRule="auto"/>
              <w:ind w:firstLine="0"/>
            </w:pPr>
            <w:bookmarkStart w:id="167" w:name="_Ref505889711"/>
            <w:r>
              <w:t>(</w:t>
            </w:r>
            <w:r w:rsidR="00BC0FF3">
              <w:fldChar w:fldCharType="begin"/>
            </w:r>
            <w:r w:rsidR="00BC0FF3">
              <w:instrText xml:space="preserve"> SEQ Eq \* ARABIC </w:instrText>
            </w:r>
            <w:r w:rsidR="00BC0FF3">
              <w:fldChar w:fldCharType="separate"/>
            </w:r>
            <w:r w:rsidR="00AF74DD">
              <w:rPr>
                <w:noProof/>
              </w:rPr>
              <w:t>61</w:t>
            </w:r>
            <w:r w:rsidR="00BC0FF3">
              <w:rPr>
                <w:noProof/>
              </w:rPr>
              <w:fldChar w:fldCharType="end"/>
            </w:r>
            <w:r>
              <w:t>)</w:t>
            </w:r>
            <w:bookmarkEnd w:id="167"/>
          </w:p>
        </w:tc>
      </w:tr>
      <w:tr w:rsidR="00573E60" w:rsidRPr="00CD72A5" w14:paraId="7DF181E7" w14:textId="77777777" w:rsidTr="004A13B1">
        <w:tc>
          <w:tcPr>
            <w:tcW w:w="150" w:type="pct"/>
            <w:shd w:val="clear" w:color="auto" w:fill="auto"/>
            <w:vAlign w:val="center"/>
          </w:tcPr>
          <w:p w14:paraId="257D65D1" w14:textId="77777777" w:rsidR="00573E60" w:rsidRPr="004F167F" w:rsidRDefault="00573E60" w:rsidP="00B5039F">
            <w:pPr>
              <w:pStyle w:val="ListParagraph"/>
              <w:widowControl w:val="0"/>
              <w:numPr>
                <w:ilvl w:val="0"/>
                <w:numId w:val="19"/>
              </w:numPr>
              <w:snapToGrid w:val="0"/>
              <w:spacing w:after="0" w:line="252" w:lineRule="auto"/>
            </w:pPr>
            <w:bookmarkStart w:id="168" w:name="OLE_LINK165"/>
            <w:bookmarkStart w:id="169" w:name="OLE_LINK166"/>
          </w:p>
        </w:tc>
        <w:tc>
          <w:tcPr>
            <w:tcW w:w="4600" w:type="pct"/>
            <w:shd w:val="clear" w:color="auto" w:fill="auto"/>
            <w:vAlign w:val="center"/>
          </w:tcPr>
          <w:p w14:paraId="56B7C1F0" w14:textId="77777777" w:rsidR="00573E60" w:rsidRPr="004F167F" w:rsidRDefault="00C108F2" w:rsidP="00573E60">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w:bookmarkStart w:id="170" w:name="OLE_LINK169"/>
                        <w:bookmarkStart w:id="171" w:name="OLE_LINK170"/>
                        <w:bookmarkStart w:id="172" w:name="OLE_LINK171"/>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b>
                                <m:r>
                                  <w:rPr>
                                    <w:rFonts w:ascii="Cambria Math" w:hAnsi="Cambria Math"/>
                                  </w:rPr>
                                  <m:t>k</m:t>
                                </m:r>
                              </m:sub>
                            </m:sSub>
                          </m:e>
                        </m:nary>
                        <w:bookmarkStart w:id="173" w:name="OLE_LINK167"/>
                        <w:bookmarkStart w:id="174" w:name="OLE_LINK168"/>
                        <w:bookmarkEnd w:id="170"/>
                        <w:bookmarkEnd w:id="171"/>
                        <w:bookmarkEnd w:id="172"/>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e>
                          <m:sub>
                            <m:r>
                              <w:rPr>
                                <w:rFonts w:ascii="Cambria Math" w:hAnsi="Cambria Math"/>
                              </w:rPr>
                              <m:t>k</m:t>
                            </m:r>
                          </m:sub>
                        </m:sSub>
                        <w:bookmarkEnd w:id="173"/>
                        <w:bookmarkEnd w:id="174"/>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excess</m:t>
                                        </m:r>
                                      </m:sub>
                                    </m:sSub>
                                  </m:e>
                                </m:d>
                              </m:e>
                              <m:sub>
                                <m:r>
                                  <w:rPr>
                                    <w:rFonts w:ascii="Cambria Math" w:hAnsi="Cambria Math"/>
                                  </w:rPr>
                                  <m:t>k</m:t>
                                </m:r>
                              </m:sub>
                            </m:sSub>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shortfall</m:t>
                                        </m:r>
                                      </m:sub>
                                    </m:sSub>
                                  </m:e>
                                </m:d>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N</m:t>
                            </m:r>
                          </m:sub>
                        </m:sSub>
                      </m:e>
                    </m:nary>
                  </m:e>
                </m:nary>
              </m:oMath>
            </m:oMathPara>
          </w:p>
        </w:tc>
        <w:tc>
          <w:tcPr>
            <w:tcW w:w="250" w:type="pct"/>
            <w:shd w:val="clear" w:color="auto" w:fill="auto"/>
            <w:vAlign w:val="center"/>
          </w:tcPr>
          <w:p w14:paraId="62980B2C" w14:textId="6FE96E89" w:rsidR="00573E60" w:rsidRPr="00CD72A5" w:rsidRDefault="00310C44" w:rsidP="00310C44">
            <w:pPr>
              <w:widowControl w:val="0"/>
              <w:snapToGrid w:val="0"/>
              <w:spacing w:after="0" w:line="252" w:lineRule="auto"/>
              <w:ind w:firstLine="0"/>
            </w:pPr>
            <w:bookmarkStart w:id="175" w:name="_Ref505889761"/>
            <w:r>
              <w:t>(</w:t>
            </w:r>
            <w:r w:rsidR="00BC0FF3">
              <w:fldChar w:fldCharType="begin"/>
            </w:r>
            <w:r w:rsidR="00BC0FF3">
              <w:instrText xml:space="preserve"> SEQ Eq \* ARABIC </w:instrText>
            </w:r>
            <w:r w:rsidR="00BC0FF3">
              <w:fldChar w:fldCharType="separate"/>
            </w:r>
            <w:r w:rsidR="00AF74DD">
              <w:rPr>
                <w:noProof/>
              </w:rPr>
              <w:t>62</w:t>
            </w:r>
            <w:r w:rsidR="00BC0FF3">
              <w:rPr>
                <w:noProof/>
              </w:rPr>
              <w:fldChar w:fldCharType="end"/>
            </w:r>
            <w:r>
              <w:t>)</w:t>
            </w:r>
            <w:bookmarkEnd w:id="175"/>
          </w:p>
        </w:tc>
      </w:tr>
    </w:tbl>
    <w:p w14:paraId="351182D7" w14:textId="77777777" w:rsidR="00573E60" w:rsidRDefault="00573E60" w:rsidP="001F5261">
      <w:pPr>
        <w:pStyle w:val="Heading3"/>
      </w:pPr>
      <w:bookmarkStart w:id="176" w:name="_Toc503980313"/>
      <w:bookmarkEnd w:id="168"/>
      <w:bookmarkEnd w:id="169"/>
      <w:r>
        <w:t>Cooling Towers</w:t>
      </w:r>
      <w:bookmarkEnd w:id="176"/>
    </w:p>
    <w:p w14:paraId="7BD538C2" w14:textId="32B9526B" w:rsidR="00573E60" w:rsidRDefault="00573E60" w:rsidP="00573E60">
      <w:r>
        <w:t xml:space="preserve">Each cooling tower fan has a piecewise convex linear fit </w:t>
      </w:r>
      <w:r w:rsidR="00226705">
        <w:fldChar w:fldCharType="begin"/>
      </w:r>
      <w:r w:rsidR="00226705">
        <w:instrText xml:space="preserve"> REF _Ref505889777 \h </w:instrText>
      </w:r>
      <w:r w:rsidR="00226705">
        <w:fldChar w:fldCharType="separate"/>
      </w:r>
      <w:r w:rsidR="00AF74DD">
        <w:t>(</w:t>
      </w:r>
      <w:r w:rsidR="00AF74DD">
        <w:rPr>
          <w:noProof/>
        </w:rPr>
        <w:t>63</w:t>
      </w:r>
      <w:r w:rsidR="00AF74DD">
        <w:t>)</w:t>
      </w:r>
      <w:r w:rsidR="00226705">
        <w:fldChar w:fldCharType="end"/>
      </w:r>
      <w:r>
        <w:t xml:space="preserve"> to approximate the heat rejection to the atmosphere for a given power input. The coefficients </w:t>
      </w:r>
      <w:r w:rsidRPr="004616E7">
        <w:rPr>
          <w:rFonts w:cstheme="minorHAnsi"/>
          <w:i/>
        </w:rPr>
        <w:t>α</w:t>
      </w:r>
      <w:r w:rsidRPr="004616E7">
        <w:rPr>
          <w:i/>
          <w:vertAlign w:val="subscript"/>
        </w:rPr>
        <w:t>j</w:t>
      </w:r>
      <w:r>
        <w:t xml:space="preserve"> can be a function of the ambient temperature and humidity, and updated with the weather forecast of each step.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FB2296" w14:textId="77777777" w:rsidTr="004A13B1">
        <w:tc>
          <w:tcPr>
            <w:tcW w:w="150" w:type="pct"/>
            <w:shd w:val="clear" w:color="auto" w:fill="auto"/>
            <w:vAlign w:val="center"/>
          </w:tcPr>
          <w:p w14:paraId="3DEF75B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82F406"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oMath>
            </m:oMathPara>
          </w:p>
        </w:tc>
        <w:tc>
          <w:tcPr>
            <w:tcW w:w="250" w:type="pct"/>
            <w:shd w:val="clear" w:color="auto" w:fill="auto"/>
            <w:vAlign w:val="center"/>
          </w:tcPr>
          <w:p w14:paraId="08D8532A" w14:textId="1B609DAD" w:rsidR="00573E60" w:rsidRPr="00CD72A5" w:rsidRDefault="00310C44" w:rsidP="00310C44">
            <w:pPr>
              <w:widowControl w:val="0"/>
              <w:snapToGrid w:val="0"/>
              <w:spacing w:after="0" w:line="252" w:lineRule="auto"/>
              <w:ind w:firstLine="0"/>
            </w:pPr>
            <w:bookmarkStart w:id="177" w:name="_Ref505889777"/>
            <w:r>
              <w:t>(</w:t>
            </w:r>
            <w:r w:rsidR="00BC0FF3">
              <w:fldChar w:fldCharType="begin"/>
            </w:r>
            <w:r w:rsidR="00BC0FF3">
              <w:instrText xml:space="preserve"> SEQ Eq \* ARABIC </w:instrText>
            </w:r>
            <w:r w:rsidR="00BC0FF3">
              <w:fldChar w:fldCharType="separate"/>
            </w:r>
            <w:r w:rsidR="00AF74DD">
              <w:rPr>
                <w:noProof/>
              </w:rPr>
              <w:t>63</w:t>
            </w:r>
            <w:r w:rsidR="00BC0FF3">
              <w:rPr>
                <w:noProof/>
              </w:rPr>
              <w:fldChar w:fldCharType="end"/>
            </w:r>
            <w:r>
              <w:t>)</w:t>
            </w:r>
            <w:bookmarkEnd w:id="177"/>
          </w:p>
        </w:tc>
      </w:tr>
    </w:tbl>
    <w:p w14:paraId="566AB466" w14:textId="7E7B834E" w:rsidR="00573E60" w:rsidRDefault="00573E60" w:rsidP="00573E60">
      <w:r>
        <w:t xml:space="preserve">The performance of cooling towers and chillers have a strong dependence on the temperature of the cooling tower return water temperature, </w:t>
      </w:r>
      <w:r w:rsidRPr="008914A8">
        <w:rPr>
          <w:i/>
        </w:rPr>
        <w:t>WT</w:t>
      </w:r>
      <w:r w:rsidRPr="008914A8">
        <w:rPr>
          <w:i/>
          <w:vertAlign w:val="subscript"/>
        </w:rPr>
        <w:t>k</w:t>
      </w:r>
      <w:r>
        <w:t xml:space="preserve">. Lowering this temperature set point increases the electric power consumed by the fans to reject the heat, </w:t>
      </w:r>
      <w:r w:rsidRPr="004C58B0">
        <w:rPr>
          <w:i/>
        </w:rPr>
        <w:t>E(HR</w:t>
      </w:r>
      <w:r w:rsidRPr="004C58B0">
        <w:rPr>
          <w:i/>
          <w:vertAlign w:val="subscript"/>
        </w:rPr>
        <w:t>f</w:t>
      </w:r>
      <w:r w:rsidRPr="004C58B0">
        <w:rPr>
          <w:i/>
        </w:rPr>
        <w:t>)</w:t>
      </w:r>
      <w:r w:rsidR="00226705">
        <w:t xml:space="preserve">, as shown in </w:t>
      </w:r>
      <w:r w:rsidR="00226705">
        <w:fldChar w:fldCharType="begin"/>
      </w:r>
      <w:r w:rsidR="00226705">
        <w:instrText xml:space="preserve"> REF _Ref505889788 \h </w:instrText>
      </w:r>
      <w:r w:rsidR="00226705">
        <w:fldChar w:fldCharType="separate"/>
      </w:r>
      <w:r w:rsidR="00AF74DD">
        <w:t>(</w:t>
      </w:r>
      <w:r w:rsidR="00AF74DD">
        <w:rPr>
          <w:noProof/>
        </w:rPr>
        <w:t>64</w:t>
      </w:r>
      <w:r w:rsidR="00AF74DD">
        <w:rPr>
          <w:b/>
        </w:rPr>
        <w:t>)</w:t>
      </w:r>
      <w:r w:rsidR="00226705">
        <w:fldChar w:fldCharType="end"/>
      </w:r>
      <w:r>
        <w:t xml:space="preserve">. Conversely, lowering the water temperature decreases the power consumed by the chillers, </w:t>
      </w:r>
      <w:r w:rsidRPr="002E4A30">
        <w:rPr>
          <w:i/>
        </w:rPr>
        <w:t>E(C</w:t>
      </w:r>
      <w:r w:rsidRPr="002E4A30">
        <w:rPr>
          <w:i/>
          <w:vertAlign w:val="subscript"/>
        </w:rPr>
        <w:t>i</w:t>
      </w:r>
      <w:r w:rsidRPr="002E4A30">
        <w:rPr>
          <w:i/>
        </w:rPr>
        <w:t>)</w:t>
      </w:r>
      <w:r>
        <w:t xml:space="preserve"> as shown in </w:t>
      </w:r>
      <w:r w:rsidR="00226705">
        <w:fldChar w:fldCharType="begin"/>
      </w:r>
      <w:r w:rsidR="00226705">
        <w:instrText xml:space="preserve"> REF _Ref505889799 \h </w:instrText>
      </w:r>
      <w:r w:rsidR="00226705">
        <w:fldChar w:fldCharType="separate"/>
      </w:r>
      <w:r w:rsidR="00AF74DD">
        <w:t>(</w:t>
      </w:r>
      <w:r w:rsidR="00AF74DD">
        <w:rPr>
          <w:noProof/>
        </w:rPr>
        <w:t>65</w:t>
      </w:r>
      <w:r w:rsidR="00AF74DD">
        <w:t>)</w:t>
      </w:r>
      <w:r w:rsidR="00226705">
        <w:fldChar w:fldCharType="end"/>
      </w:r>
      <w:r>
        <w:t xml:space="preserve">. Chillers typically perform better with lower return water temperature, thus an opportunity for optimization arises on cool or dry weather days.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1F94F9FC" w14:textId="77777777" w:rsidTr="004A13B1">
        <w:tc>
          <w:tcPr>
            <w:tcW w:w="150" w:type="pct"/>
            <w:shd w:val="clear" w:color="auto" w:fill="auto"/>
            <w:vAlign w:val="center"/>
          </w:tcPr>
          <w:p w14:paraId="56979A1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0FEAFC2"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15A96BB0" w14:textId="2CCBADD3" w:rsidR="00573E60" w:rsidRPr="00310C44" w:rsidRDefault="00310C44" w:rsidP="00310C44">
            <w:pPr>
              <w:widowControl w:val="0"/>
              <w:snapToGrid w:val="0"/>
              <w:spacing w:after="0" w:line="252" w:lineRule="auto"/>
              <w:ind w:firstLine="0"/>
              <w:rPr>
                <w:b/>
              </w:rPr>
            </w:pPr>
            <w:bookmarkStart w:id="178" w:name="_Ref505889788"/>
            <w:r>
              <w:t>(</w:t>
            </w:r>
            <w:r w:rsidR="00BC0FF3">
              <w:fldChar w:fldCharType="begin"/>
            </w:r>
            <w:r w:rsidR="00BC0FF3">
              <w:instrText xml:space="preserve"> SEQ Eq \* ARABIC </w:instrText>
            </w:r>
            <w:r w:rsidR="00BC0FF3">
              <w:fldChar w:fldCharType="separate"/>
            </w:r>
            <w:r w:rsidR="00AF74DD">
              <w:rPr>
                <w:noProof/>
              </w:rPr>
              <w:t>64</w:t>
            </w:r>
            <w:r w:rsidR="00BC0FF3">
              <w:rPr>
                <w:noProof/>
              </w:rPr>
              <w:fldChar w:fldCharType="end"/>
            </w:r>
            <w:r>
              <w:rPr>
                <w:b/>
              </w:rPr>
              <w:t>)</w:t>
            </w:r>
            <w:bookmarkEnd w:id="178"/>
          </w:p>
        </w:tc>
      </w:tr>
      <w:tr w:rsidR="00573E60" w:rsidRPr="00CD72A5" w14:paraId="662BD581" w14:textId="77777777" w:rsidTr="004A13B1">
        <w:tc>
          <w:tcPr>
            <w:tcW w:w="150" w:type="pct"/>
            <w:shd w:val="clear" w:color="auto" w:fill="auto"/>
            <w:vAlign w:val="center"/>
          </w:tcPr>
          <w:p w14:paraId="3146F11E"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99CEB10" w14:textId="77777777" w:rsidR="00573E60" w:rsidRPr="000E2AA5" w:rsidRDefault="00573E60" w:rsidP="00573E60">
            <w:pPr>
              <w:rPr>
                <w:rFonts w:ascii="Cambria Math" w:hAnsi="Cambria Math"/>
                <w:oMath/>
              </w:rPr>
            </w:pPr>
            <m:oMathPara>
              <m:oMath>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j,k</m:t>
                            </m:r>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set</m:t>
                        </m:r>
                      </m:sub>
                    </m:sSub>
                  </m:e>
                </m:d>
              </m:oMath>
            </m:oMathPara>
          </w:p>
        </w:tc>
        <w:tc>
          <w:tcPr>
            <w:tcW w:w="250" w:type="pct"/>
            <w:shd w:val="clear" w:color="auto" w:fill="auto"/>
            <w:vAlign w:val="center"/>
          </w:tcPr>
          <w:p w14:paraId="63F26C26" w14:textId="132F691C" w:rsidR="00573E60" w:rsidRPr="00CD72A5" w:rsidRDefault="00310C44" w:rsidP="00310C44">
            <w:pPr>
              <w:widowControl w:val="0"/>
              <w:snapToGrid w:val="0"/>
              <w:spacing w:after="0" w:line="252" w:lineRule="auto"/>
              <w:ind w:firstLine="0"/>
            </w:pPr>
            <w:bookmarkStart w:id="179" w:name="_Ref505889799"/>
            <w:r>
              <w:t>(</w:t>
            </w:r>
            <w:r w:rsidR="00BC0FF3">
              <w:fldChar w:fldCharType="begin"/>
            </w:r>
            <w:r w:rsidR="00BC0FF3">
              <w:instrText xml:space="preserve"> SEQ Eq \* ARABIC </w:instrText>
            </w:r>
            <w:r w:rsidR="00BC0FF3">
              <w:fldChar w:fldCharType="separate"/>
            </w:r>
            <w:r w:rsidR="00AF74DD">
              <w:rPr>
                <w:noProof/>
              </w:rPr>
              <w:t>65</w:t>
            </w:r>
            <w:r w:rsidR="00BC0FF3">
              <w:rPr>
                <w:noProof/>
              </w:rPr>
              <w:fldChar w:fldCharType="end"/>
            </w:r>
            <w:r>
              <w:t>)</w:t>
            </w:r>
            <w:bookmarkEnd w:id="179"/>
          </w:p>
        </w:tc>
      </w:tr>
    </w:tbl>
    <w:p w14:paraId="3AAA9EB0" w14:textId="659A9DC1" w:rsidR="00573E60" w:rsidRDefault="00573E60" w:rsidP="00573E60">
      <w:r>
        <w:t>The cooling tower return loop water temperature is modeled as the 1</w:t>
      </w:r>
      <w:r w:rsidRPr="00C32C7B">
        <w:rPr>
          <w:vertAlign w:val="superscript"/>
        </w:rPr>
        <w:t>st</w:t>
      </w:r>
      <w:r>
        <w:t xml:space="preserve"> order response to an energy balance between the chillers and the cooling tower fans heat rejection, </w:t>
      </w:r>
      <w:r w:rsidR="00226705">
        <w:fldChar w:fldCharType="begin"/>
      </w:r>
      <w:r w:rsidR="00226705">
        <w:instrText xml:space="preserve"> REF _Ref505889809 \h </w:instrText>
      </w:r>
      <w:r w:rsidR="00226705">
        <w:fldChar w:fldCharType="separate"/>
      </w:r>
      <w:r w:rsidR="00AF74DD">
        <w:t>(</w:t>
      </w:r>
      <w:r w:rsidR="00AF74DD">
        <w:rPr>
          <w:noProof/>
        </w:rPr>
        <w:t>66</w:t>
      </w:r>
      <w:r w:rsidR="00AF74DD">
        <w:t>)</w:t>
      </w:r>
      <w:r w:rsidR="00226705">
        <w:fldChar w:fldCharType="end"/>
      </w:r>
      <w:r>
        <w:t>. The heat that must be rejected by the chillers is equal to their cooling output plus the electric power they consume to account for the heat added to the refrigerant by the compressors.</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38D4E74" w14:textId="77777777" w:rsidTr="004A13B1">
        <w:tc>
          <w:tcPr>
            <w:tcW w:w="150" w:type="pct"/>
            <w:shd w:val="clear" w:color="auto" w:fill="auto"/>
            <w:vAlign w:val="center"/>
          </w:tcPr>
          <w:p w14:paraId="3E96A433"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425FF56" w14:textId="77777777" w:rsidR="00573E60" w:rsidRPr="004F167F" w:rsidRDefault="00C108F2" w:rsidP="00573E60">
            <m:oMathPara>
              <m:oMath>
                <m:sSub>
                  <m:sSubPr>
                    <m:ctrlPr>
                      <w:rPr>
                        <w:rFonts w:ascii="Cambria Math" w:hAnsi="Cambria Math"/>
                        <w:i/>
                      </w:rPr>
                    </m:ctrlPr>
                  </m:sSubPr>
                  <m:e>
                    <m:r>
                      <w:rPr>
                        <w:rFonts w:ascii="Cambria Math" w:hAnsi="Cambria Math"/>
                      </w:rPr>
                      <m:t>WT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WT</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Cap</m:t>
                        </m:r>
                      </m:e>
                      <m:sub>
                        <m:r>
                          <w:rPr>
                            <w:rFonts w:ascii="Cambria Math" w:hAnsi="Cambria Math"/>
                          </w:rPr>
                          <m:t>coolLoop</m:t>
                        </m:r>
                      </m:sub>
                    </m:sSub>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i=f</m:t>
                        </m:r>
                      </m:sub>
                      <m:sup>
                        <m:r>
                          <w:rPr>
                            <w:rFonts w:ascii="Cambria Math" w:hAnsi="Cambria Math"/>
                          </w:rPr>
                          <m:t>CT</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oMath>
            </m:oMathPara>
          </w:p>
        </w:tc>
        <w:tc>
          <w:tcPr>
            <w:tcW w:w="250" w:type="pct"/>
            <w:shd w:val="clear" w:color="auto" w:fill="auto"/>
            <w:vAlign w:val="center"/>
          </w:tcPr>
          <w:p w14:paraId="30C152AC" w14:textId="322F5F77" w:rsidR="00573E60" w:rsidRPr="00CD72A5" w:rsidRDefault="00310C44" w:rsidP="00310C44">
            <w:pPr>
              <w:widowControl w:val="0"/>
              <w:snapToGrid w:val="0"/>
              <w:spacing w:after="0" w:line="252" w:lineRule="auto"/>
              <w:ind w:firstLine="0"/>
            </w:pPr>
            <w:bookmarkStart w:id="180" w:name="_Ref505889809"/>
            <w:r>
              <w:t>(</w:t>
            </w:r>
            <w:r w:rsidR="00BC0FF3">
              <w:fldChar w:fldCharType="begin"/>
            </w:r>
            <w:r w:rsidR="00BC0FF3">
              <w:instrText xml:space="preserve"> SEQ Eq \* ARABIC </w:instrText>
            </w:r>
            <w:r w:rsidR="00BC0FF3">
              <w:fldChar w:fldCharType="separate"/>
            </w:r>
            <w:r w:rsidR="00AF74DD">
              <w:rPr>
                <w:noProof/>
              </w:rPr>
              <w:t>66</w:t>
            </w:r>
            <w:r w:rsidR="00BC0FF3">
              <w:rPr>
                <w:noProof/>
              </w:rPr>
              <w:fldChar w:fldCharType="end"/>
            </w:r>
            <w:r>
              <w:t>)</w:t>
            </w:r>
            <w:bookmarkEnd w:id="180"/>
          </w:p>
        </w:tc>
      </w:tr>
    </w:tbl>
    <w:p w14:paraId="5F0773EF" w14:textId="515EDB2F" w:rsidR="00573E60" w:rsidRDefault="00573E60" w:rsidP="00573E60">
      <w:r>
        <w:t xml:space="preserve">The electric energy balance can now also include the loads from the cooling tower fans </w:t>
      </w:r>
      <w:r w:rsidR="00226705">
        <w:fldChar w:fldCharType="begin"/>
      </w:r>
      <w:r w:rsidR="00226705">
        <w:instrText xml:space="preserve"> REF _Ref505889821 \h </w:instrText>
      </w:r>
      <w:r w:rsidR="00226705">
        <w:fldChar w:fldCharType="separate"/>
      </w:r>
      <w:r w:rsidR="00AF74DD">
        <w:t>(</w:t>
      </w:r>
      <w:r w:rsidR="00AF74DD">
        <w:rPr>
          <w:noProof/>
        </w:rPr>
        <w:t>67</w:t>
      </w:r>
      <w:r w:rsidR="00AF74DD">
        <w:t>)</w:t>
      </w:r>
      <w:r w:rsidR="00226705">
        <w:fldChar w:fldCharType="end"/>
      </w:r>
      <w:r>
        <w:t xml:space="preserve">. </w:t>
      </w:r>
    </w:p>
    <w:tbl>
      <w:tblPr>
        <w:tblW w:w="5000" w:type="pct"/>
        <w:tblLayout w:type="fixed"/>
        <w:tblCellMar>
          <w:left w:w="14" w:type="dxa"/>
          <w:right w:w="14" w:type="dxa"/>
        </w:tblCellMar>
        <w:tblLook w:val="04A0" w:firstRow="1" w:lastRow="0" w:firstColumn="1" w:lastColumn="0" w:noHBand="0" w:noVBand="1"/>
      </w:tblPr>
      <w:tblGrid>
        <w:gridCol w:w="94"/>
        <w:gridCol w:w="8798"/>
        <w:gridCol w:w="468"/>
      </w:tblGrid>
      <w:tr w:rsidR="00573E60" w:rsidRPr="00CD72A5" w14:paraId="242D1EA7" w14:textId="77777777" w:rsidTr="00C5349F">
        <w:tc>
          <w:tcPr>
            <w:tcW w:w="50" w:type="pct"/>
            <w:shd w:val="clear" w:color="auto" w:fill="auto"/>
            <w:vAlign w:val="center"/>
          </w:tcPr>
          <w:p w14:paraId="3BF76FB7" w14:textId="77777777" w:rsidR="00573E60" w:rsidRPr="004F167F" w:rsidRDefault="00573E60" w:rsidP="00B5039F">
            <w:pPr>
              <w:pStyle w:val="ListParagraph"/>
              <w:widowControl w:val="0"/>
              <w:numPr>
                <w:ilvl w:val="0"/>
                <w:numId w:val="19"/>
              </w:numPr>
              <w:snapToGrid w:val="0"/>
              <w:spacing w:after="0" w:line="252" w:lineRule="auto"/>
            </w:pPr>
          </w:p>
        </w:tc>
        <w:tc>
          <w:tcPr>
            <w:tcW w:w="4700" w:type="pct"/>
            <w:shd w:val="clear" w:color="auto" w:fill="auto"/>
            <w:vAlign w:val="center"/>
          </w:tcPr>
          <w:p w14:paraId="1E859BCB" w14:textId="77777777" w:rsidR="00573E60" w:rsidRPr="004F167F" w:rsidRDefault="00573E60" w:rsidP="00573E60">
            <m:oMathPara>
              <m:oMath>
                <m:r>
                  <w:rPr>
                    <w:rFonts w:ascii="Cambria Math" w:hAnsi="Cambria Math"/>
                  </w:rPr>
                  <m:t xml:space="preserve">∀k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CT</m:t>
                            </m:r>
                          </m:sup>
                          <m:e>
                            <m:r>
                              <w:rPr>
                                <w:rFonts w:ascii="Cambria Math" w:hAnsi="Cambria Math"/>
                              </w:rPr>
                              <m:t>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f</m:t>
                                        </m:r>
                                      </m:sub>
                                    </m:sSub>
                                  </m:e>
                                </m:d>
                              </m:e>
                              <m:sub>
                                <m:r>
                                  <w:rPr>
                                    <w:rFonts w:ascii="Cambria Math" w:hAnsi="Cambria Math"/>
                                  </w:rPr>
                                  <m:t>k</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oMath>
            </m:oMathPara>
          </w:p>
        </w:tc>
        <w:tc>
          <w:tcPr>
            <w:tcW w:w="250" w:type="pct"/>
            <w:shd w:val="clear" w:color="auto" w:fill="auto"/>
            <w:vAlign w:val="center"/>
          </w:tcPr>
          <w:p w14:paraId="06B68C32" w14:textId="752BF4D3" w:rsidR="00573E60" w:rsidRPr="00CD72A5" w:rsidRDefault="00310C44" w:rsidP="00310C44">
            <w:pPr>
              <w:widowControl w:val="0"/>
              <w:snapToGrid w:val="0"/>
              <w:spacing w:after="0" w:line="252" w:lineRule="auto"/>
              <w:ind w:firstLine="0"/>
            </w:pPr>
            <w:bookmarkStart w:id="181" w:name="_Ref505889821"/>
            <w:r>
              <w:t>(</w:t>
            </w:r>
            <w:r w:rsidR="00BC0FF3">
              <w:fldChar w:fldCharType="begin"/>
            </w:r>
            <w:r w:rsidR="00BC0FF3">
              <w:instrText xml:space="preserve"> SEQ Eq \* ARABIC </w:instrText>
            </w:r>
            <w:r w:rsidR="00BC0FF3">
              <w:fldChar w:fldCharType="separate"/>
            </w:r>
            <w:r w:rsidR="00AF74DD">
              <w:rPr>
                <w:noProof/>
              </w:rPr>
              <w:t>67</w:t>
            </w:r>
            <w:r w:rsidR="00BC0FF3">
              <w:rPr>
                <w:noProof/>
              </w:rPr>
              <w:fldChar w:fldCharType="end"/>
            </w:r>
            <w:r>
              <w:t>)</w:t>
            </w:r>
            <w:bookmarkEnd w:id="181"/>
          </w:p>
        </w:tc>
      </w:tr>
    </w:tbl>
    <w:p w14:paraId="188DBDD5" w14:textId="77777777" w:rsidR="00573E60" w:rsidRDefault="00573E60" w:rsidP="001F5261">
      <w:pPr>
        <w:pStyle w:val="Heading3"/>
      </w:pPr>
      <w:bookmarkStart w:id="182" w:name="_Toc503980314"/>
      <w:r>
        <w:lastRenderedPageBreak/>
        <w:t>Networked Distributed Energy Resources</w:t>
      </w:r>
      <w:bookmarkEnd w:id="182"/>
    </w:p>
    <w:p w14:paraId="10B8665B" w14:textId="77777777" w:rsidR="00573E60" w:rsidRDefault="00573E60" w:rsidP="00573E60">
      <w:r>
        <w:t xml:space="preserve">When systems of distributed resources are connected on an electric, district heating, or district cooling network it imposes additional constraints and losses that are not captured in the optimization described thus far. The losses may be fixed or proportional to the amount of energy transfer. The fixed losses are readily added to the load term, </w:t>
      </w:r>
      <w:r w:rsidRPr="007F1D0E">
        <w:rPr>
          <w:i/>
        </w:rPr>
        <w:t>L</w:t>
      </w:r>
      <w:r>
        <w:t>, at the appropriate node. Nodes with ideal (no proportional loss) energy transfer can be aggregated even if they are spatially separated. It is possible for the network map to be different for electric, heating, and cooling. For example on a microgrid there may be no constraining transport limits for electricity, and the losses may be negligible, thus the electric network is modeled as a single node. The district heating network may be constrained by the size of the water pipes and have significant heat loss.</w:t>
      </w:r>
    </w:p>
    <w:p w14:paraId="0D3B5999" w14:textId="77777777" w:rsidR="00573E60" w:rsidRDefault="00573E60" w:rsidP="001F5261">
      <w:pPr>
        <w:keepNext/>
        <w:ind w:firstLine="0"/>
      </w:pPr>
      <w:r w:rsidRPr="00803DC7">
        <w:rPr>
          <w:noProof/>
        </w:rPr>
        <w:drawing>
          <wp:inline distT="0" distB="0" distL="0" distR="0" wp14:anchorId="24AE33B1" wp14:editId="4A01D276">
            <wp:extent cx="2489835" cy="2170549"/>
            <wp:effectExtent l="0" t="0" r="5715" b="1270"/>
            <wp:docPr id="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srcRect l="11964" t="13933"/>
                    <a:stretch/>
                  </pic:blipFill>
                  <pic:spPr bwMode="auto">
                    <a:xfrm>
                      <a:off x="0" y="0"/>
                      <a:ext cx="2525360" cy="2201518"/>
                    </a:xfrm>
                    <a:prstGeom prst="rect">
                      <a:avLst/>
                    </a:prstGeom>
                    <a:ln>
                      <a:noFill/>
                    </a:ln>
                    <a:extLst>
                      <a:ext uri="{53640926-AAD7-44D8-BBD7-CCE9431645EC}">
                        <a14:shadowObscured xmlns:a14="http://schemas.microsoft.com/office/drawing/2010/main"/>
                      </a:ext>
                    </a:extLst>
                  </pic:spPr>
                </pic:pic>
              </a:graphicData>
            </a:graphic>
          </wp:inline>
        </w:drawing>
      </w:r>
      <w:r w:rsidRPr="00803DC7">
        <w:rPr>
          <w:noProof/>
        </w:rPr>
        <w:drawing>
          <wp:inline distT="0" distB="0" distL="0" distR="0" wp14:anchorId="42F3C572" wp14:editId="1CEA7252">
            <wp:extent cx="2179320" cy="2117030"/>
            <wp:effectExtent l="0" t="0" r="0" b="0"/>
            <wp:docPr id="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1"/>
                    <a:srcRect t="9254"/>
                    <a:stretch/>
                  </pic:blipFill>
                  <pic:spPr bwMode="auto">
                    <a:xfrm>
                      <a:off x="0" y="0"/>
                      <a:ext cx="2228246" cy="2164558"/>
                    </a:xfrm>
                    <a:prstGeom prst="rect">
                      <a:avLst/>
                    </a:prstGeom>
                    <a:ln>
                      <a:noFill/>
                    </a:ln>
                    <a:extLst>
                      <a:ext uri="{53640926-AAD7-44D8-BBD7-CCE9431645EC}">
                        <a14:shadowObscured xmlns:a14="http://schemas.microsoft.com/office/drawing/2010/main"/>
                      </a:ext>
                    </a:extLst>
                  </pic:spPr>
                </pic:pic>
              </a:graphicData>
            </a:graphic>
          </wp:inline>
        </w:drawing>
      </w:r>
      <w:r>
        <w:rPr>
          <w:rStyle w:val="IntenseEmphasis"/>
          <w:noProof/>
        </w:rPr>
        <w:drawing>
          <wp:inline distT="0" distB="0" distL="0" distR="0" wp14:anchorId="69306756" wp14:editId="00F94D40">
            <wp:extent cx="1246505" cy="2285458"/>
            <wp:effectExtent l="0" t="0" r="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1456" cy="2331205"/>
                    </a:xfrm>
                    <a:prstGeom prst="rect">
                      <a:avLst/>
                    </a:prstGeom>
                    <a:noFill/>
                  </pic:spPr>
                </pic:pic>
              </a:graphicData>
            </a:graphic>
          </wp:inline>
        </w:drawing>
      </w:r>
    </w:p>
    <w:p w14:paraId="38E90053" w14:textId="57804CE5" w:rsidR="00573E60" w:rsidRDefault="00573E60" w:rsidP="00573E60">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21</w:t>
      </w:r>
      <w:r w:rsidR="00BC0FF3">
        <w:rPr>
          <w:noProof/>
        </w:rPr>
        <w:fldChar w:fldCharType="end"/>
      </w:r>
      <w:r>
        <w:t xml:space="preserve"> a) Overlay of a 17-node electric network (black) with an 18 dam river network (blue), b) a simplified visual representation of the network, c) reduced order 10-node network</w:t>
      </w:r>
    </w:p>
    <w:p w14:paraId="5DBE3D67" w14:textId="77777777" w:rsidR="00573E60" w:rsidRDefault="00573E60" w:rsidP="00573E60">
      <w:pPr>
        <w:spacing w:before="240"/>
      </w:pPr>
      <w:r>
        <w:t xml:space="preserve">For an energy network the energy must be balance at each node, </w:t>
      </w:r>
      <w:r w:rsidRPr="007F1D0E">
        <w:rPr>
          <w:i/>
        </w:rPr>
        <w:t>j</w:t>
      </w:r>
      <w:r>
        <w:t xml:space="preserve">, in the network. The balance at each node (62) now includes only a subset </w:t>
      </w:r>
      <w:r w:rsidRPr="00EE6ECF">
        <w:rPr>
          <w:i/>
        </w:rPr>
        <w:t>G</w:t>
      </w:r>
      <w:r w:rsidRPr="00EE6ECF">
        <w:rPr>
          <w:i/>
          <w:vertAlign w:val="subscript"/>
        </w:rPr>
        <w:t>j</w:t>
      </w:r>
      <w:r>
        <w:t xml:space="preserve"> of the generators and </w:t>
      </w:r>
      <w:r w:rsidRPr="00EE6ECF">
        <w:rPr>
          <w:i/>
        </w:rPr>
        <w:t>S</w:t>
      </w:r>
      <w:r w:rsidRPr="00EE6ECF">
        <w:rPr>
          <w:i/>
          <w:vertAlign w:val="subscript"/>
        </w:rPr>
        <w:t>j</w:t>
      </w:r>
      <w:r>
        <w:t xml:space="preserve"> of the storage systems that are co-located at that node. The demand, </w:t>
      </w:r>
      <w:r w:rsidRPr="00EE6ECF">
        <w:rPr>
          <w:i/>
        </w:rPr>
        <w:t>L</w:t>
      </w:r>
      <w:r w:rsidRPr="00EE6ECF">
        <w:rPr>
          <w:i/>
          <w:vertAlign w:val="subscript"/>
        </w:rPr>
        <w:t>j</w:t>
      </w:r>
      <w:r>
        <w:t xml:space="preserve">, the uncontrollable power generation, i.e. wind and solar, and the dissipated excess energy, </w:t>
      </w:r>
      <w:r w:rsidRPr="00EE6ECF">
        <w:rPr>
          <w:i/>
        </w:rPr>
        <w:t>P</w:t>
      </w:r>
      <w:r w:rsidRPr="00EE6ECF">
        <w:rPr>
          <w:i/>
          <w:vertAlign w:val="subscript"/>
        </w:rPr>
        <w:t>loss</w:t>
      </w:r>
      <w:r>
        <w:t xml:space="preserve">, are also unique to each node. Each node may have multiple connections, or lines, coming into or out of it, represented by the subset of all transmission lines in the network, </w:t>
      </w:r>
      <w:r w:rsidRPr="00EE6ECF">
        <w:rPr>
          <w:i/>
        </w:rPr>
        <w:t>T</w:t>
      </w:r>
      <w:r w:rsidRPr="00EE6ECF">
        <w:rPr>
          <w:i/>
          <w:vertAlign w:val="subscript"/>
        </w:rPr>
        <w:t>j</w:t>
      </w:r>
      <w:r>
        <w:t xml:space="preserve">.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6DA69312" w14:textId="77777777" w:rsidTr="00C5349F">
        <w:tc>
          <w:tcPr>
            <w:tcW w:w="150" w:type="pct"/>
            <w:shd w:val="clear" w:color="auto" w:fill="auto"/>
            <w:vAlign w:val="center"/>
          </w:tcPr>
          <w:p w14:paraId="66467CAC"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929ADAC"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ξ∙</m:t>
                            </m:r>
                            <m:sSub>
                              <m:sSubPr>
                                <m:ctrlPr>
                                  <w:rPr>
                                    <w:rFonts w:ascii="Cambria Math" w:hAnsi="Cambria Math"/>
                                    <w:i/>
                                  </w:rPr>
                                </m:ctrlPr>
                              </m:sSubPr>
                              <m:e>
                                <m:r>
                                  <w:rPr>
                                    <w:rFonts w:ascii="Cambria Math" w:hAnsi="Cambria Math"/>
                                  </w:rPr>
                                  <m:t>P</m:t>
                                </m:r>
                              </m:e>
                              <m:sub>
                                <m:r>
                                  <w:rPr>
                                    <w:rFonts w:ascii="Cambria Math" w:hAnsi="Cambria Math"/>
                                  </w:rPr>
                                  <m:t>l</m:t>
                                </m:r>
                              </m:sub>
                            </m:sSub>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0EF87B80" w14:textId="7F5814C3" w:rsidR="00573E6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68</w:t>
            </w:r>
            <w:r w:rsidR="00BC0FF3">
              <w:rPr>
                <w:noProof/>
              </w:rPr>
              <w:fldChar w:fldCharType="end"/>
            </w:r>
            <w:r>
              <w:t>)</w:t>
            </w:r>
          </w:p>
        </w:tc>
      </w:tr>
    </w:tbl>
    <w:p w14:paraId="2A6514DF" w14:textId="77777777" w:rsidR="00573E60" w:rsidRDefault="00573E60" w:rsidP="00573E60">
      <w:r>
        <w:t xml:space="preserve">In creating a network it is important to distinguish between lines that are capable of bi-directional energy transfer, vs. single direction energy transfer. Systems with single direction energy transfer can be described by (62) where </w:t>
      </w:r>
      <w:r w:rsidRPr="007F1D0E">
        <w:rPr>
          <w:i/>
        </w:rPr>
        <w:t>P</w:t>
      </w:r>
      <w:r w:rsidRPr="007F1D0E">
        <w:rPr>
          <w:i/>
          <w:vertAlign w:val="subscript"/>
        </w:rPr>
        <w:t>l</w:t>
      </w:r>
      <w:r>
        <w:t xml:space="preserve"> is the power transferred on the line, and the multiplier </w:t>
      </w:r>
      <w:r>
        <w:rPr>
          <w:rFonts w:cstheme="minorHAnsi"/>
        </w:rPr>
        <w:t>ξ</w:t>
      </w:r>
      <w:r>
        <w:t xml:space="preserve"> equals -1 in the energy balance of the upstream node, and equal to the transfer efficiency, </w:t>
      </w:r>
      <w:r w:rsidRPr="00115B13">
        <w:rPr>
          <w:rFonts w:cstheme="minorHAnsi"/>
          <w:i/>
        </w:rPr>
        <w:t>η</w:t>
      </w:r>
      <w:r w:rsidRPr="00115B13">
        <w:rPr>
          <w:i/>
          <w:vertAlign w:val="subscript"/>
        </w:rPr>
        <w:sym w:font="Wingdings" w:char="F0E0"/>
      </w:r>
      <w:r>
        <w:t>, at the downstream node. Similar to an electric network model, a district heating and district cooling energy balance can be defined for each node, as described in (63) and (64).</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28BBCD3E" w14:textId="77777777" w:rsidTr="00C5349F">
        <w:tc>
          <w:tcPr>
            <w:tcW w:w="150" w:type="pct"/>
            <w:shd w:val="clear" w:color="auto" w:fill="auto"/>
            <w:vAlign w:val="center"/>
          </w:tcPr>
          <w:p w14:paraId="02DE8841"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DE5E7" w14:textId="77777777" w:rsidR="00573E60" w:rsidRPr="004F167F" w:rsidRDefault="00C108F2"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Chiller</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C</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TS</m:t>
                                  </m:r>
                                </m:sup>
                                <m:e>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l</m:t>
                                      </m:r>
                                    </m:sub>
                                  </m:sSub>
                                </m:e>
                              </m:nary>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4C09A2EA" w14:textId="0F0B5C55" w:rsidR="00573E6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69</w:t>
            </w:r>
            <w:r w:rsidR="00BC0FF3">
              <w:rPr>
                <w:noProof/>
              </w:rPr>
              <w:fldChar w:fldCharType="end"/>
            </w:r>
            <w:r>
              <w:t>)</w:t>
            </w:r>
          </w:p>
        </w:tc>
      </w:tr>
    </w:tbl>
    <w:p w14:paraId="47BD7C05" w14:textId="77777777" w:rsidR="00573E60" w:rsidRDefault="00573E60" w:rsidP="00573E60"/>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08FBD36D" w14:textId="77777777" w:rsidTr="00C5349F">
        <w:tc>
          <w:tcPr>
            <w:tcW w:w="150" w:type="pct"/>
            <w:shd w:val="clear" w:color="auto" w:fill="auto"/>
            <w:vAlign w:val="center"/>
          </w:tcPr>
          <w:p w14:paraId="4B4BA402"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FDFB28D" w14:textId="77777777" w:rsidR="00573E60" w:rsidRPr="004F167F" w:rsidRDefault="00C108F2" w:rsidP="00573E60">
            <m:oMathPara>
              <m:oMath>
                <m:m>
                  <m:mPr>
                    <m:mcs>
                      <m:mc>
                        <m:mcPr>
                          <m:count m:val="2"/>
                          <m:mcJc m:val="center"/>
                        </m:mcPr>
                      </m:mc>
                    </m:mcs>
                    <m:ctrlPr>
                      <w:rPr>
                        <w:rFonts w:ascii="Cambria Math" w:hAnsi="Cambria Math"/>
                        <w:i/>
                      </w:rPr>
                    </m:ctrlPr>
                  </m:mPr>
                  <m:mr>
                    <m:e>
                      <m:r>
                        <w:rPr>
                          <w:rFonts w:ascii="Cambria Math" w:hAnsi="Cambria Math"/>
                        </w:rPr>
                        <m:t>∀k</m:t>
                      </m:r>
                    </m:e>
                    <m:e>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CHP</m:t>
                                  </m:r>
                                </m:sup>
                                <m:e>
                                  <m:r>
                                    <w:rPr>
                                      <w:rFonts w:ascii="Cambria Math" w:hAnsi="Cambria Math"/>
                                    </w:rPr>
                                    <m:t>ε</m:t>
                                  </m:r>
                                  <m:d>
                                    <m:dPr>
                                      <m:ctrlPr>
                                        <w:rPr>
                                          <w:rFonts w:ascii="Cambria Math" w:hAnsi="Cambria Math"/>
                                          <w:i/>
                                        </w:rPr>
                                      </m:ctrlPr>
                                    </m:dPr>
                                    <m:e>
                                      <m:f>
                                        <m:fPr>
                                          <m:ctrlPr>
                                            <w:rPr>
                                              <w:rFonts w:ascii="Cambria Math" w:hAnsi="Cambria Math"/>
                                              <w:i/>
                                            </w:rPr>
                                          </m:ctrlPr>
                                        </m:fPr>
                                        <m:num>
                                          <m:r>
                                            <w:rPr>
                                              <w:rFonts w:ascii="Cambria Math" w:hAnsi="Cambria Math"/>
                                            </w:rPr>
                                            <m:t>1-η</m:t>
                                          </m:r>
                                        </m:num>
                                        <m:den>
                                          <m:r>
                                            <w:rPr>
                                              <w:rFonts w:ascii="Cambria Math" w:hAnsi="Cambria Math"/>
                                            </w:rPr>
                                            <m:t>η</m:t>
                                          </m:r>
                                        </m:den>
                                      </m:f>
                                    </m:e>
                                  </m:d>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nH</m:t>
                                  </m:r>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TS</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H</m:t>
                                      </m:r>
                                    </m:e>
                                    <m:sub>
                                      <m:r>
                                        <w:rPr>
                                          <w:rFonts w:ascii="Cambria Math" w:hAnsi="Cambria Math"/>
                                        </w:rPr>
                                        <m:t>b</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DH</m:t>
                                  </m:r>
                                </m:sup>
                                <m:e>
                                  <m:r>
                                    <w:rPr>
                                      <w:rFonts w:ascii="Cambria Math" w:hAnsi="Cambria Math"/>
                                    </w:rPr>
                                    <m:t>ξ</m:t>
                                  </m:r>
                                  <m:sSub>
                                    <m:sSubPr>
                                      <m:ctrlPr>
                                        <w:rPr>
                                          <w:rFonts w:ascii="Cambria Math" w:hAnsi="Cambria Math"/>
                                          <w:i/>
                                        </w:rPr>
                                      </m:ctrlPr>
                                    </m:sSubPr>
                                    <m:e>
                                      <m:r>
                                        <w:rPr>
                                          <w:rFonts w:ascii="Cambria Math" w:hAnsi="Cambria Math"/>
                                        </w:rPr>
                                        <m:t>H</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loss</m:t>
                                  </m:r>
                                </m:sub>
                              </m:sSub>
                            </m:e>
                          </m:d>
                        </m:e>
                        <m:sub>
                          <m:r>
                            <w:rPr>
                              <w:rFonts w:ascii="Cambria Math" w:hAnsi="Cambria Math"/>
                            </w:rPr>
                            <m:t>k</m:t>
                          </m:r>
                        </m:sub>
                      </m:sSub>
                      <m:r>
                        <w:rPr>
                          <w:rFonts w:ascii="Cambria Math" w:hAnsi="Cambria Math"/>
                        </w:rPr>
                        <m:t>=0</m:t>
                      </m:r>
                    </m:e>
                  </m:mr>
                </m:m>
              </m:oMath>
            </m:oMathPara>
          </w:p>
        </w:tc>
        <w:tc>
          <w:tcPr>
            <w:tcW w:w="250" w:type="pct"/>
            <w:shd w:val="clear" w:color="auto" w:fill="auto"/>
            <w:vAlign w:val="center"/>
          </w:tcPr>
          <w:p w14:paraId="33D18C30" w14:textId="1FBE0C4B" w:rsidR="00573E6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70</w:t>
            </w:r>
            <w:r w:rsidR="00BC0FF3">
              <w:rPr>
                <w:noProof/>
              </w:rPr>
              <w:fldChar w:fldCharType="end"/>
            </w:r>
            <w:r>
              <w:t>)</w:t>
            </w:r>
          </w:p>
        </w:tc>
      </w:tr>
    </w:tbl>
    <w:p w14:paraId="3FEAA2BD" w14:textId="77777777" w:rsidR="00573E60" w:rsidRDefault="00573E60" w:rsidP="00573E60">
      <w:pPr>
        <w:spacing w:before="240"/>
      </w:pPr>
      <w:r w:rsidRPr="00EE6ECF">
        <w:t>Transmission losses</w:t>
      </w:r>
      <w:r>
        <w:t xml:space="preserve"> proportional to the power transferred on a bi-directional power line are included in (65) and calculated via (66) and (67).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balance energy at the nominally upstream and nominally downstream nodes. Similar to the charging loss term, the indirect cost of additional energy generation ensures the equality holds when the line transfers power in that direction.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573E60" w:rsidRPr="00CD72A5" w14:paraId="73CFF387" w14:textId="77777777" w:rsidTr="00C5349F">
        <w:tc>
          <w:tcPr>
            <w:tcW w:w="150" w:type="pct"/>
            <w:shd w:val="clear" w:color="auto" w:fill="auto"/>
            <w:vAlign w:val="center"/>
          </w:tcPr>
          <w:p w14:paraId="2771F199"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94E3241" w14:textId="77777777" w:rsidR="00573E60" w:rsidRPr="004F167F" w:rsidRDefault="00573E60" w:rsidP="00573E60">
            <m:oMathPara>
              <m:oMath>
                <m:r>
                  <w:rPr>
                    <w:rFonts w:ascii="Cambria Math" w:hAnsi="Cambria Math"/>
                  </w:rPr>
                  <m:t xml:space="preserve">∀j,k     </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G</m:t>
                                </m:r>
                              </m:e>
                              <m:sub>
                                <m:r>
                                  <w:rPr>
                                    <w:rFonts w:ascii="Cambria Math" w:hAnsi="Cambria Math"/>
                                  </w:rPr>
                                  <m:t>j</m:t>
                                </m:r>
                              </m:sub>
                            </m:s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r=1</m:t>
                            </m:r>
                          </m:sub>
                          <m:sup>
                            <m:sSub>
                              <m:sSubPr>
                                <m:ctrlPr>
                                  <w:rPr>
                                    <w:rFonts w:ascii="Cambria Math" w:hAnsi="Cambria Math"/>
                                    <w:i/>
                                  </w:rPr>
                                </m:ctrlPr>
                              </m:sSubPr>
                              <m:e>
                                <m:r>
                                  <w:rPr>
                                    <w:rFonts w:ascii="Cambria Math" w:hAnsi="Cambria Math"/>
                                  </w:rPr>
                                  <m:t>S</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t>
                                    </m:r>
                                  </m:sub>
                                </m:sSub>
                              </m:e>
                            </m:d>
                          </m:e>
                        </m:nary>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unctrl</m:t>
                        </m:r>
                      </m:sub>
                    </m:sSub>
                  </m:e>
                  <m:sub>
                    <m:r>
                      <w:rPr>
                        <w:rFonts w:ascii="Cambria Math" w:hAnsi="Cambria Math"/>
                      </w:rPr>
                      <m:t>j,k</m:t>
                    </m:r>
                  </m:sub>
                </m:sSub>
              </m:oMath>
            </m:oMathPara>
          </w:p>
        </w:tc>
        <w:tc>
          <w:tcPr>
            <w:tcW w:w="250" w:type="pct"/>
            <w:shd w:val="clear" w:color="auto" w:fill="auto"/>
            <w:vAlign w:val="center"/>
          </w:tcPr>
          <w:p w14:paraId="27EABFE1" w14:textId="369915DE" w:rsidR="00573E6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71</w:t>
            </w:r>
            <w:r w:rsidR="00BC0FF3">
              <w:rPr>
                <w:noProof/>
              </w:rPr>
              <w:fldChar w:fldCharType="end"/>
            </w:r>
            <w:r>
              <w:t>)</w:t>
            </w:r>
          </w:p>
        </w:tc>
      </w:tr>
      <w:tr w:rsidR="00573E60" w:rsidRPr="00CD72A5" w14:paraId="3836C05C" w14:textId="77777777" w:rsidTr="00C5349F">
        <w:tc>
          <w:tcPr>
            <w:tcW w:w="150" w:type="pct"/>
            <w:shd w:val="clear" w:color="auto" w:fill="auto"/>
            <w:vAlign w:val="center"/>
          </w:tcPr>
          <w:p w14:paraId="0BBE6540"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23F0E9C" w14:textId="77777777" w:rsidR="00573E60" w:rsidRPr="004F167F" w:rsidRDefault="00C108F2" w:rsidP="00573E60">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8203FA6" w14:textId="69F7B481" w:rsidR="00573E6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72</w:t>
            </w:r>
            <w:r w:rsidR="00BC0FF3">
              <w:rPr>
                <w:noProof/>
              </w:rPr>
              <w:fldChar w:fldCharType="end"/>
            </w:r>
            <w:r>
              <w:t>)</w:t>
            </w:r>
          </w:p>
        </w:tc>
      </w:tr>
      <w:tr w:rsidR="00573E60" w:rsidRPr="00CD72A5" w14:paraId="588FE455" w14:textId="77777777" w:rsidTr="00C5349F">
        <w:tc>
          <w:tcPr>
            <w:tcW w:w="150" w:type="pct"/>
            <w:shd w:val="clear" w:color="auto" w:fill="auto"/>
            <w:vAlign w:val="center"/>
          </w:tcPr>
          <w:p w14:paraId="277E6955" w14:textId="77777777" w:rsidR="00573E60" w:rsidRPr="004F167F" w:rsidRDefault="00573E6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9BA88A" w14:textId="77777777" w:rsidR="00573E60" w:rsidRPr="00514F0E" w:rsidRDefault="00C108F2" w:rsidP="00573E60">
            <w:pPr>
              <w:rPr>
                <w:rFonts w:ascii="Cambria Math" w:hAnsi="Cambria Math"/>
                <w:oMath/>
              </w:rPr>
            </w:pPr>
            <m:oMathPara>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m:t>
                        </m:r>
                      </m:sub>
                    </m:sSub>
                  </m:e>
                </m:d>
                <m:r>
                  <w:rPr>
                    <w:rFonts w:ascii="Cambria Math" w:hAnsi="Cambria Math"/>
                  </w:rPr>
                  <m:t xml:space="preserve">      &amp;     </m:t>
                </m:r>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≥0</m:t>
                </m:r>
              </m:oMath>
            </m:oMathPara>
          </w:p>
        </w:tc>
        <w:tc>
          <w:tcPr>
            <w:tcW w:w="250" w:type="pct"/>
            <w:shd w:val="clear" w:color="auto" w:fill="auto"/>
            <w:vAlign w:val="center"/>
          </w:tcPr>
          <w:p w14:paraId="699D749F" w14:textId="06804E48" w:rsidR="00573E6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73</w:t>
            </w:r>
            <w:r w:rsidR="00BC0FF3">
              <w:rPr>
                <w:noProof/>
              </w:rPr>
              <w:fldChar w:fldCharType="end"/>
            </w:r>
            <w:r>
              <w:t>)</w:t>
            </w:r>
          </w:p>
        </w:tc>
      </w:tr>
    </w:tbl>
    <w:p w14:paraId="0085978A" w14:textId="78D52330" w:rsidR="00573E60" w:rsidRDefault="00573E60" w:rsidP="00573E60">
      <w:pPr>
        <w:ind w:firstLine="0"/>
      </w:pPr>
    </w:p>
    <w:p w14:paraId="3EE8161E" w14:textId="77777777" w:rsidR="000006FB" w:rsidRDefault="00715742" w:rsidP="000006FB">
      <w:pPr>
        <w:pStyle w:val="Heading3"/>
      </w:pPr>
      <w:r>
        <w:t xml:space="preserve">Hydroelectric generation, water reservoirs and river systems: </w:t>
      </w:r>
    </w:p>
    <w:p w14:paraId="558E394B" w14:textId="01C69BD3" w:rsidR="00715742" w:rsidRDefault="000006FB" w:rsidP="000006FB">
      <w:pPr>
        <w:spacing w:before="240"/>
      </w:pPr>
      <w:r>
        <w:t>The river network</w:t>
      </w:r>
      <w:r w:rsidR="00715742">
        <w:t xml:space="preserve"> stock and flow problem </w:t>
      </w:r>
      <w:r>
        <w:t xml:space="preserve">is directly analogous </w:t>
      </w:r>
      <w:r w:rsidR="00715742">
        <w:t>to the electric/heating/cooling networks described previously, with a few key differences.</w:t>
      </w:r>
    </w:p>
    <w:p w14:paraId="4C38DB12" w14:textId="77777777" w:rsidR="00715742" w:rsidRDefault="00715742" w:rsidP="00B5039F">
      <w:pPr>
        <w:pStyle w:val="ListParagraph"/>
        <w:numPr>
          <w:ilvl w:val="0"/>
          <w:numId w:val="24"/>
        </w:numPr>
        <w:spacing w:before="240"/>
      </w:pPr>
      <w:r w:rsidRPr="00FC4C49">
        <w:t>Mass must be conserved</w:t>
      </w:r>
      <w:r>
        <w:t>. There may be some losses to infiltration or evaporation, but generally, the outflow of a reservoir will travel downstream to the next reservoir.</w:t>
      </w:r>
      <w:r w:rsidRPr="00FC4C49">
        <w:t xml:space="preserve"> </w:t>
      </w:r>
    </w:p>
    <w:p w14:paraId="3C391FCD" w14:textId="77777777" w:rsidR="00715742" w:rsidRDefault="00715742" w:rsidP="00B5039F">
      <w:pPr>
        <w:pStyle w:val="ListParagraph"/>
        <w:numPr>
          <w:ilvl w:val="0"/>
          <w:numId w:val="24"/>
        </w:numPr>
        <w:spacing w:before="240"/>
      </w:pPr>
      <w:r>
        <w:t>The transport of the mass from one reservoir to the next takes some finite amount of time. Thus the mass balance connects across time steps in a way the electric energy balance does not.</w:t>
      </w:r>
    </w:p>
    <w:p w14:paraId="7685C247" w14:textId="77777777" w:rsidR="00715742" w:rsidRPr="00FC4C49" w:rsidRDefault="00715742" w:rsidP="00B5039F">
      <w:pPr>
        <w:pStyle w:val="ListParagraph"/>
        <w:numPr>
          <w:ilvl w:val="0"/>
          <w:numId w:val="24"/>
        </w:numPr>
        <w:spacing w:before="240"/>
      </w:pPr>
      <w:r>
        <w:t>The source terms, i.e. precipitation and base flow, cannot be controlled.</w:t>
      </w:r>
    </w:p>
    <w:p w14:paraId="047B1096" w14:textId="77777777" w:rsidR="00715742" w:rsidRDefault="00715742" w:rsidP="00715742">
      <w:pPr>
        <w:spacing w:before="240"/>
      </w:pPr>
      <w:r w:rsidRPr="00D03523">
        <w:t xml:space="preserve">Each </w:t>
      </w:r>
      <w:r>
        <w:t>reservoir or irrigation district</w:t>
      </w:r>
      <w:r w:rsidRPr="00D03523">
        <w:t xml:space="preserve"> acts as a ‘node’ in the water network. Each node of a water network will have a mass balance</w:t>
      </w:r>
      <w:r>
        <w:t>. Precipitation, snow melt and base flow act as ‘generators’, irrigation districts act as ‘loads’, and river segments act as unidirectional transfer ‘lines’.</w:t>
      </w:r>
      <w:r w:rsidRPr="00D03523">
        <w:t xml:space="preserve"> </w:t>
      </w:r>
      <w:r>
        <w:t xml:space="preserve">A key difference in connecting the nodes is the rate of mass transfer along a river segment. While electric power transfer occurs instantaneously, it may take several hours for water to transit a river section to the next dam. </w:t>
      </w:r>
      <w:r w:rsidRPr="00D03523">
        <w:t>A hydroelectric power plant lies at the intersection of an electric network and a water network. The hydroelectric dams appear in both the mass and energy balances</w:t>
      </w:r>
      <w:r>
        <w:t xml:space="preserve"> of the node</w:t>
      </w:r>
      <w:r w:rsidRPr="00D03523">
        <w:t xml:space="preserve">. </w:t>
      </w:r>
      <w:r>
        <w:lastRenderedPageBreak/>
        <w:t>Each hydroelectric dam can be modeled with 3 states at each time step: the SOC, the downstream flow, and the spill flow.</w:t>
      </w:r>
    </w:p>
    <w:p w14:paraId="00380876" w14:textId="77777777" w:rsidR="00715742" w:rsidRDefault="00715742" w:rsidP="00715742">
      <w:pPr>
        <w:keepNext/>
        <w:ind w:firstLine="0"/>
      </w:pPr>
      <w:r w:rsidRPr="00073D0A">
        <w:rPr>
          <w:noProof/>
        </w:rPr>
        <w:drawing>
          <wp:inline distT="0" distB="0" distL="0" distR="0" wp14:anchorId="011A3196" wp14:editId="64ECFE1D">
            <wp:extent cx="5943600" cy="1436370"/>
            <wp:effectExtent l="0" t="0" r="0" b="0"/>
            <wp:docPr id="1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53"/>
                    <a:stretch>
                      <a:fillRect/>
                    </a:stretch>
                  </pic:blipFill>
                  <pic:spPr>
                    <a:xfrm>
                      <a:off x="0" y="0"/>
                      <a:ext cx="5943600" cy="1436370"/>
                    </a:xfrm>
                    <a:prstGeom prst="rect">
                      <a:avLst/>
                    </a:prstGeom>
                  </pic:spPr>
                </pic:pic>
              </a:graphicData>
            </a:graphic>
          </wp:inline>
        </w:drawing>
      </w:r>
    </w:p>
    <w:p w14:paraId="00A952AA" w14:textId="0E5D8CE2" w:rsidR="00715742" w:rsidRDefault="00715742" w:rsidP="003D2F3C">
      <w:pPr>
        <w:pStyle w:val="Caption"/>
      </w:pPr>
      <w:r>
        <w:t xml:space="preserve">Figure </w:t>
      </w:r>
      <w:r w:rsidR="00BC0FF3">
        <w:fldChar w:fldCharType="begin"/>
      </w:r>
      <w:r w:rsidR="00BC0FF3">
        <w:instrText xml:space="preserve"> SEQ Figure \* ARABIC </w:instrText>
      </w:r>
      <w:r w:rsidR="00BC0FF3">
        <w:fldChar w:fldCharType="separate"/>
      </w:r>
      <w:r w:rsidR="00AF74DD">
        <w:rPr>
          <w:noProof/>
        </w:rPr>
        <w:t>22</w:t>
      </w:r>
      <w:r w:rsidR="00BC0FF3">
        <w:rPr>
          <w:noProof/>
        </w:rPr>
        <w:fldChar w:fldCharType="end"/>
      </w:r>
      <w:r>
        <w:t xml:space="preserve"> Conceptual model of hydroelectric dam/water </w:t>
      </w:r>
      <w:r w:rsidR="003D2F3C">
        <w:t>reservoir</w:t>
      </w:r>
    </w:p>
    <w:p w14:paraId="7AD4F549" w14:textId="2149673E" w:rsidR="00715742" w:rsidRDefault="00715742" w:rsidP="00715742">
      <w:pPr>
        <w:spacing w:before="240"/>
      </w:pPr>
      <w:r>
        <w:t>The m</w:t>
      </w:r>
      <w:r w:rsidRPr="00FC4C49">
        <w:t>ass balance</w:t>
      </w:r>
      <w:r>
        <w:t xml:space="preserve"> for each node </w:t>
      </w:r>
      <w:r w:rsidRPr="008133DB">
        <w:rPr>
          <w:i/>
        </w:rPr>
        <w:t>j</w:t>
      </w:r>
      <w:r>
        <w:t xml:space="preserve"> = 1, 2, 3, …, and every time step, </w:t>
      </w:r>
      <w:r w:rsidRPr="006F33C0">
        <w:rPr>
          <w:i/>
        </w:rPr>
        <w:t xml:space="preserve">k </w:t>
      </w:r>
      <w:r>
        <w:t xml:space="preserve">= 1,2,3…, is shown in (20). Where the transient flow time from the upstream reservoir, </w:t>
      </w:r>
      <w:r w:rsidRPr="00320E84">
        <w:rPr>
          <w:i/>
        </w:rPr>
        <w:t>T</w:t>
      </w:r>
      <w:r>
        <w:t xml:space="preserve">, relates the outflows of the upstream reservoirs </w:t>
      </w:r>
      <w:r w:rsidRPr="00320E84">
        <w:rPr>
          <w:i/>
        </w:rPr>
        <w:t>Q</w:t>
      </w:r>
      <w:r w:rsidRPr="00320E84">
        <w:rPr>
          <w:i/>
          <w:vertAlign w:val="subscript"/>
        </w:rPr>
        <w:t>i</w:t>
      </w:r>
      <w:r>
        <w:t xml:space="preserve">, in 1000 cfs, to the change in storage, </w:t>
      </w:r>
      <w:r w:rsidRPr="00320E84">
        <w:rPr>
          <w:i/>
        </w:rPr>
        <w:t>SOC</w:t>
      </w:r>
      <w:r>
        <w:t>, in 1000 acre-ft. Since an acre-ft is 43559.9 ft</w:t>
      </w:r>
      <w:r w:rsidRPr="00082902">
        <w:rPr>
          <w:vertAlign w:val="superscript"/>
        </w:rPr>
        <w:t>3</w:t>
      </w:r>
      <w:r>
        <w:t xml:space="preserve">, and there are 3600 seconds in an hour, the volume per hour is 12.1/Δt. The net source/sinks between reservoirs resulting from side-streams, evaporation, and infiltration are lumped into a single term, </w:t>
      </w:r>
      <w:r w:rsidRPr="00320E84">
        <w:rPr>
          <w:rFonts w:cs="Times New Roman"/>
          <w:i/>
        </w:rPr>
        <w:t>φ</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B85E34" w:rsidRPr="00CD72A5" w14:paraId="0704AAC4" w14:textId="77777777" w:rsidTr="006824CB">
        <w:tc>
          <w:tcPr>
            <w:tcW w:w="150" w:type="pct"/>
            <w:shd w:val="clear" w:color="auto" w:fill="auto"/>
            <w:vAlign w:val="center"/>
          </w:tcPr>
          <w:p w14:paraId="080CBF44" w14:textId="77777777" w:rsidR="00B85E34" w:rsidRPr="004F167F" w:rsidRDefault="00B85E34"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123A5D" w14:textId="7AA30F8E" w:rsidR="00B85E34" w:rsidRPr="004F167F" w:rsidRDefault="00C108F2" w:rsidP="00B85E34">
            <m:oMathPara>
              <m:oMath>
                <m:m>
                  <m:mPr>
                    <m:mcs>
                      <m:mc>
                        <m:mcPr>
                          <m:count m:val="2"/>
                          <m:mcJc m:val="center"/>
                        </m:mcPr>
                      </m:mc>
                    </m:mcs>
                    <m:ctrlPr>
                      <w:rPr>
                        <w:rFonts w:ascii="Cambria Math" w:hAnsi="Cambria Math"/>
                        <w:i/>
                      </w:rPr>
                    </m:ctrlPr>
                  </m:mPr>
                  <m:mr>
                    <m:e>
                      <m:r>
                        <w:rPr>
                          <w:rFonts w:ascii="Cambria Math" w:hAnsi="Cambria Math"/>
                        </w:rPr>
                        <m:t>∀j,k</m:t>
                      </m:r>
                    </m:e>
                    <m:e>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iϵupriver</m:t>
                                  </m:r>
                                </m:sub>
                                <m:sup/>
                                <m:e>
                                  <m:sSub>
                                    <m:sSubPr>
                                      <m:ctrlPr>
                                        <w:rPr>
                                          <w:rFonts w:ascii="Cambria Math" w:hAnsi="Cambria Math"/>
                                          <w:i/>
                                        </w:rPr>
                                      </m:ctrlPr>
                                    </m:sSubPr>
                                    <m:e>
                                      <m:r>
                                        <w:rPr>
                                          <w:rFonts w:ascii="Cambria Math" w:hAnsi="Cambria Math"/>
                                        </w:rPr>
                                        <m:t>Q</m:t>
                                      </m:r>
                                    </m:e>
                                    <m:sub>
                                      <m:r>
                                        <w:rPr>
                                          <w:rFonts w:ascii="Cambria Math" w:hAnsi="Cambria Math"/>
                                        </w:rPr>
                                        <m:t>i</m:t>
                                      </m:r>
                                    </m:sub>
                                  </m:sSub>
                                </m:e>
                              </m:nary>
                            </m:e>
                          </m:d>
                        </m:e>
                        <m:sub>
                          <m:r>
                            <w:rPr>
                              <w:rFonts w:ascii="Cambria Math" w:hAnsi="Cambria Math"/>
                            </w:rPr>
                            <m:t>k-T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j</m:t>
                                  </m:r>
                                </m:sub>
                              </m:sSub>
                            </m:e>
                          </m:d>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12.1∙</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j</m:t>
                                          </m:r>
                                        </m:sub>
                                      </m:sSub>
                                    </m:e>
                                  </m:d>
                                </m:e>
                                <m:sub>
                                  <m:r>
                                    <w:rPr>
                                      <w:rFonts w:ascii="Cambria Math" w:hAnsi="Cambria Math"/>
                                    </w:rPr>
                                    <m:t>k</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e>
                  </m:mr>
                </m:m>
              </m:oMath>
            </m:oMathPara>
          </w:p>
        </w:tc>
        <w:tc>
          <w:tcPr>
            <w:tcW w:w="250" w:type="pct"/>
            <w:shd w:val="clear" w:color="auto" w:fill="auto"/>
            <w:vAlign w:val="center"/>
          </w:tcPr>
          <w:p w14:paraId="1255F780" w14:textId="3978D2E7" w:rsidR="00B85E34"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74</w:t>
            </w:r>
            <w:r w:rsidR="00BC0FF3">
              <w:rPr>
                <w:noProof/>
              </w:rPr>
              <w:fldChar w:fldCharType="end"/>
            </w:r>
            <w:r>
              <w:t>)</w:t>
            </w:r>
          </w:p>
        </w:tc>
      </w:tr>
    </w:tbl>
    <w:p w14:paraId="26836CF8" w14:textId="36F34D51" w:rsidR="00715742" w:rsidRDefault="00715742" w:rsidP="00715742">
      <w:r>
        <w:rPr>
          <w:i/>
          <w:u w:val="single"/>
        </w:rPr>
        <w:t xml:space="preserve">The Energy </w:t>
      </w:r>
      <w:r w:rsidRPr="00C26BF6">
        <w:rPr>
          <w:i/>
          <w:u w:val="single"/>
        </w:rPr>
        <w:t>Balance</w:t>
      </w:r>
      <w:r>
        <w:rPr>
          <w:i/>
        </w:rPr>
        <w:t xml:space="preserve"> </w:t>
      </w:r>
      <w:r>
        <w:t xml:space="preserve">specified by (5) requires the power produced at each dam, in kW, as a function of the states. Most dams have a spillway option so that the downstream flow is not always equal to the water flow through the turbines, (21). The power produced, shown in equation (22), is directly proportional to the flow through the turbines, </w:t>
      </w:r>
      <w:r w:rsidRPr="008209EA">
        <w:rPr>
          <w:i/>
        </w:rPr>
        <w:t>Q</w:t>
      </w:r>
      <w:r w:rsidRPr="008209EA">
        <w:rPr>
          <w:i/>
          <w:vertAlign w:val="subscript"/>
        </w:rPr>
        <w:t>downriver</w:t>
      </w:r>
      <w:r>
        <w:t xml:space="preserve"> – </w:t>
      </w:r>
      <w:r w:rsidRPr="008209EA">
        <w:rPr>
          <w:i/>
        </w:rPr>
        <w:t>Q</w:t>
      </w:r>
      <w:r>
        <w:rPr>
          <w:i/>
          <w:vertAlign w:val="subscript"/>
        </w:rPr>
        <w:t>spill</w:t>
      </w:r>
      <w:r>
        <w:t xml:space="preserve">, the reservoir height, </w:t>
      </w:r>
      <w:r w:rsidRPr="002C01FA">
        <w:rPr>
          <w:i/>
        </w:rPr>
        <w:t>H</w:t>
      </w:r>
      <w:r w:rsidRPr="002C01FA">
        <w:rPr>
          <w:i/>
          <w:vertAlign w:val="subscript"/>
        </w:rPr>
        <w:t>d</w:t>
      </w:r>
      <w:r>
        <w:t>, efficiency of the turbines and generators, η</w:t>
      </w:r>
      <w:r w:rsidRPr="008209EA">
        <w:rPr>
          <w:vertAlign w:val="subscript"/>
        </w:rPr>
        <w:t>d</w:t>
      </w:r>
      <w:r>
        <w:t>, and a conversion factor, 84.674 kJ/1000ft</w:t>
      </w:r>
      <w:r w:rsidRPr="008209EA">
        <w:rPr>
          <w:vertAlign w:val="superscript"/>
        </w:rPr>
        <w:t>3</w:t>
      </w:r>
      <w:r>
        <w:t>·ft. The values of gravity and water density are considered within the conversion factor.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82777A" w:rsidRPr="00CD72A5" w14:paraId="0D6E8515" w14:textId="77777777" w:rsidTr="006824CB">
        <w:tc>
          <w:tcPr>
            <w:tcW w:w="150" w:type="pct"/>
            <w:shd w:val="clear" w:color="auto" w:fill="auto"/>
            <w:vAlign w:val="center"/>
          </w:tcPr>
          <w:p w14:paraId="4110C9B4" w14:textId="77777777" w:rsidR="0082777A" w:rsidRPr="004F167F" w:rsidRDefault="0082777A"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C16E139" w14:textId="328225C1" w:rsidR="0082777A" w:rsidRPr="000E2AA5" w:rsidRDefault="00C108F2"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power</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oMath>
            </m:oMathPara>
          </w:p>
        </w:tc>
        <w:tc>
          <w:tcPr>
            <w:tcW w:w="250" w:type="pct"/>
            <w:shd w:val="clear" w:color="auto" w:fill="auto"/>
            <w:vAlign w:val="center"/>
          </w:tcPr>
          <w:p w14:paraId="54CB1196" w14:textId="3D047843" w:rsidR="0082777A"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75</w:t>
            </w:r>
            <w:r w:rsidR="00BC0FF3">
              <w:rPr>
                <w:noProof/>
              </w:rPr>
              <w:fldChar w:fldCharType="end"/>
            </w:r>
            <w:r>
              <w:t>)</w:t>
            </w:r>
          </w:p>
        </w:tc>
      </w:tr>
      <w:tr w:rsidR="009A2E20" w:rsidRPr="00CD72A5" w14:paraId="1452E9A5" w14:textId="77777777" w:rsidTr="009A2E20">
        <w:tc>
          <w:tcPr>
            <w:tcW w:w="150" w:type="pct"/>
            <w:shd w:val="clear" w:color="auto" w:fill="auto"/>
            <w:vAlign w:val="center"/>
          </w:tcPr>
          <w:p w14:paraId="4A1195FF"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FB44350" w14:textId="327A38D7" w:rsidR="009A2E20" w:rsidRPr="009A2E20" w:rsidRDefault="00C108F2"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power</m:t>
                            </m:r>
                          </m:sub>
                        </m:sSub>
                      </m:e>
                    </m:d>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m:t>
                </m:r>
              </m:oMath>
            </m:oMathPara>
          </w:p>
        </w:tc>
        <w:tc>
          <w:tcPr>
            <w:tcW w:w="250" w:type="pct"/>
            <w:shd w:val="clear" w:color="auto" w:fill="auto"/>
            <w:vAlign w:val="center"/>
          </w:tcPr>
          <w:p w14:paraId="61870836" w14:textId="6E185EA7" w:rsidR="009A2E2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76</w:t>
            </w:r>
            <w:r w:rsidR="00BC0FF3">
              <w:rPr>
                <w:noProof/>
              </w:rPr>
              <w:fldChar w:fldCharType="end"/>
            </w:r>
            <w:r>
              <w:t>)</w:t>
            </w:r>
          </w:p>
        </w:tc>
      </w:tr>
    </w:tbl>
    <w:p w14:paraId="553C22A1" w14:textId="1F493F34" w:rsidR="00715742" w:rsidRDefault="00715742" w:rsidP="00715742">
      <w:r w:rsidRPr="00221BA6">
        <w:rPr>
          <w:i/>
          <w:u w:val="single"/>
        </w:rPr>
        <w:t xml:space="preserve">Constraints </w:t>
      </w:r>
      <w:r>
        <w:t>are imposed on the optimization of (1) through equalities, inequalities, and cost terms. Each dam in the water network is constrained by a) an instream flow requirement, b) a maximum generator flow, c) maximum increase in generator power, and d) maximum decrease in generator power.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9A2E20" w:rsidRPr="00CD72A5" w14:paraId="3E0D6403" w14:textId="77777777" w:rsidTr="006824CB">
        <w:tc>
          <w:tcPr>
            <w:tcW w:w="150" w:type="pct"/>
            <w:shd w:val="clear" w:color="auto" w:fill="auto"/>
            <w:vAlign w:val="center"/>
          </w:tcPr>
          <w:p w14:paraId="5EBA981F"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6ABE25" w14:textId="63861406" w:rsidR="009A2E20" w:rsidRPr="000E2AA5" w:rsidRDefault="00C108F2" w:rsidP="009A2E2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b>
                    <m:r>
                      <w:rPr>
                        <w:rFonts w:ascii="Cambria Math" w:hAnsi="Cambria Math"/>
                      </w:rPr>
                      <m:t>k</m:t>
                    </m:r>
                  </m:sub>
                </m:sSub>
                <m:r>
                  <w:rPr>
                    <w:rFonts w:ascii="Cambria Math" w:hAnsi="Cambria Math"/>
                  </w:rPr>
                  <m:t>&gt;</m:t>
                </m:r>
                <m:sSub>
                  <m:sSubPr>
                    <m:ctrlPr>
                      <w:rPr>
                        <w:rFonts w:ascii="Cambria Math" w:hAnsi="Cambria Math"/>
                        <w:i/>
                      </w:rPr>
                    </m:ctrlPr>
                  </m:sSubPr>
                  <m:e>
                    <m:d>
                      <m:dPr>
                        <m:ctrlPr>
                          <w:rPr>
                            <w:rFonts w:ascii="Cambria Math" w:hAnsi="Cambria Math"/>
                            <w:i/>
                          </w:rPr>
                        </m:ctrlPr>
                      </m:dPr>
                      <m:e>
                        <m:r>
                          <w:rPr>
                            <w:rFonts w:ascii="Cambria Math" w:hAnsi="Cambria Math"/>
                          </w:rPr>
                          <m:t>Instream-Flow</m:t>
                        </m:r>
                      </m:e>
                    </m:d>
                  </m:e>
                  <m:sub>
                    <m:r>
                      <w:rPr>
                        <w:rFonts w:ascii="Cambria Math" w:hAnsi="Cambria Math"/>
                      </w:rPr>
                      <m:t>k</m:t>
                    </m:r>
                  </m:sub>
                </m:sSub>
              </m:oMath>
            </m:oMathPara>
          </w:p>
        </w:tc>
        <w:tc>
          <w:tcPr>
            <w:tcW w:w="250" w:type="pct"/>
            <w:shd w:val="clear" w:color="auto" w:fill="auto"/>
            <w:vAlign w:val="center"/>
          </w:tcPr>
          <w:p w14:paraId="150D65F7" w14:textId="2EF9A8B9" w:rsidR="009A2E2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77</w:t>
            </w:r>
            <w:r w:rsidR="00BC0FF3">
              <w:rPr>
                <w:noProof/>
              </w:rPr>
              <w:fldChar w:fldCharType="end"/>
            </w:r>
            <w:r>
              <w:t>)</w:t>
            </w:r>
          </w:p>
        </w:tc>
      </w:tr>
      <w:tr w:rsidR="009A2E20" w:rsidRPr="00CD72A5" w14:paraId="5424984D" w14:textId="77777777" w:rsidTr="006824CB">
        <w:tc>
          <w:tcPr>
            <w:tcW w:w="150" w:type="pct"/>
            <w:shd w:val="clear" w:color="auto" w:fill="auto"/>
            <w:vAlign w:val="center"/>
          </w:tcPr>
          <w:p w14:paraId="22C2922C"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D6E559D" w14:textId="003C6CD6" w:rsidR="009A2E20" w:rsidRPr="009A2E20" w:rsidRDefault="00C108F2" w:rsidP="00970D00">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r>
                  <w:rPr>
                    <w:rFonts w:ascii="Cambria Math" w:hAnsi="Cambria Math"/>
                  </w:rPr>
                  <m:t>&lt;</m:t>
                </m:r>
                <m:sSubSup>
                  <m:sSubSupPr>
                    <m:ctrlPr>
                      <w:rPr>
                        <w:rFonts w:ascii="Cambria Math" w:hAnsi="Cambria Math"/>
                        <w:i/>
                      </w:rPr>
                    </m:ctrlPr>
                  </m:sSubSupPr>
                  <m:e>
                    <m:r>
                      <w:rPr>
                        <w:rFonts w:ascii="Cambria Math" w:hAnsi="Cambria Math"/>
                      </w:rPr>
                      <m:t>Q</m:t>
                    </m:r>
                  </m:e>
                  <m:sub>
                    <m:r>
                      <w:rPr>
                        <w:rFonts w:ascii="Cambria Math" w:hAnsi="Cambria Math"/>
                      </w:rPr>
                      <m:t>power</m:t>
                    </m:r>
                  </m:sub>
                  <m:sup>
                    <m:r>
                      <w:rPr>
                        <w:rFonts w:ascii="Cambria Math" w:hAnsi="Cambria Math"/>
                      </w:rPr>
                      <m:t>max</m:t>
                    </m:r>
                  </m:sup>
                </m:sSubSup>
              </m:oMath>
            </m:oMathPara>
          </w:p>
        </w:tc>
        <w:tc>
          <w:tcPr>
            <w:tcW w:w="250" w:type="pct"/>
            <w:shd w:val="clear" w:color="auto" w:fill="auto"/>
            <w:vAlign w:val="center"/>
          </w:tcPr>
          <w:p w14:paraId="2CD72148" w14:textId="58CB6F6F" w:rsidR="009A2E2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78</w:t>
            </w:r>
            <w:r w:rsidR="00BC0FF3">
              <w:rPr>
                <w:noProof/>
              </w:rPr>
              <w:fldChar w:fldCharType="end"/>
            </w:r>
            <w:r>
              <w:t>)</w:t>
            </w:r>
          </w:p>
        </w:tc>
      </w:tr>
      <w:tr w:rsidR="009A2E20" w:rsidRPr="00CD72A5" w14:paraId="25B56D88" w14:textId="77777777" w:rsidTr="009A2E20">
        <w:tc>
          <w:tcPr>
            <w:tcW w:w="150" w:type="pct"/>
            <w:shd w:val="clear" w:color="auto" w:fill="auto"/>
            <w:vAlign w:val="center"/>
          </w:tcPr>
          <w:p w14:paraId="3CEF3ED9"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4AE233" w14:textId="78144802" w:rsidR="009A2E20" w:rsidRPr="009A2E20" w:rsidRDefault="00C108F2" w:rsidP="00970D00">
            <w:pPr>
              <w:rPr>
                <w:rFonts w:ascii="Cambria Math" w:hAnsi="Cambria Math"/>
                <w:oMath/>
              </w:rP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∙84.674&lt;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max</m:t>
                    </m:r>
                  </m:sup>
                </m:sSup>
              </m:oMath>
            </m:oMathPara>
          </w:p>
        </w:tc>
        <w:tc>
          <w:tcPr>
            <w:tcW w:w="250" w:type="pct"/>
            <w:shd w:val="clear" w:color="auto" w:fill="auto"/>
            <w:vAlign w:val="center"/>
          </w:tcPr>
          <w:p w14:paraId="70D4906C" w14:textId="35ACFBE2" w:rsidR="009A2E2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79</w:t>
            </w:r>
            <w:r w:rsidR="00BC0FF3">
              <w:rPr>
                <w:noProof/>
              </w:rPr>
              <w:fldChar w:fldCharType="end"/>
            </w:r>
            <w:r>
              <w:t>)</w:t>
            </w:r>
          </w:p>
        </w:tc>
      </w:tr>
      <w:tr w:rsidR="009A2E20" w:rsidRPr="00CD72A5" w14:paraId="659E57F2" w14:textId="77777777" w:rsidTr="009A2E20">
        <w:tc>
          <w:tcPr>
            <w:tcW w:w="150" w:type="pct"/>
            <w:shd w:val="clear" w:color="auto" w:fill="auto"/>
            <w:vAlign w:val="center"/>
          </w:tcPr>
          <w:p w14:paraId="3C37BC45" w14:textId="77777777" w:rsidR="009A2E20" w:rsidRPr="004F167F" w:rsidRDefault="009A2E2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3E6FF1" w14:textId="0D1E17B1" w:rsidR="009A2E20" w:rsidRPr="009A2E20" w:rsidRDefault="00C108F2" w:rsidP="00970D00">
            <w:pPr>
              <w:rPr>
                <w:rFonts w:ascii="Cambria Math" w:hAnsi="Cambria Math"/>
                <w:oMath/>
              </w:rPr>
            </w:pPr>
            <m:oMathPara>
              <m:oMath>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k-1</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spill</m:t>
                                </m:r>
                              </m:sub>
                            </m:sSub>
                          </m:e>
                        </m:d>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r>
                  <w:rPr>
                    <w:rFonts w:ascii="Cambria Math" w:hAnsi="Cambria Math"/>
                  </w:rPr>
                  <m:t>∙84.674&lt;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min</m:t>
                    </m:r>
                  </m:sup>
                </m:sSup>
              </m:oMath>
            </m:oMathPara>
          </w:p>
        </w:tc>
        <w:tc>
          <w:tcPr>
            <w:tcW w:w="250" w:type="pct"/>
            <w:shd w:val="clear" w:color="auto" w:fill="auto"/>
            <w:vAlign w:val="center"/>
          </w:tcPr>
          <w:p w14:paraId="13595854" w14:textId="0A369E92" w:rsidR="009A2E20"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80</w:t>
            </w:r>
            <w:r w:rsidR="00BC0FF3">
              <w:rPr>
                <w:noProof/>
              </w:rPr>
              <w:fldChar w:fldCharType="end"/>
            </w:r>
            <w:r>
              <w:t>)</w:t>
            </w:r>
          </w:p>
        </w:tc>
      </w:tr>
    </w:tbl>
    <w:p w14:paraId="7C2D8932" w14:textId="7458C2FA" w:rsidR="00803DC7" w:rsidRDefault="00F73248" w:rsidP="00672235">
      <w:r>
        <w:t>The complexity of any network can be reduced when ‘ideal’ transport can be assumed between adjacent nodes. If the transmission line connecting two adjacent electric nodes has more than sufficient capacity for energy transfer in either direction, and the energy losses of transmission are negligible, it is then possible to aggregate the two nodes into a single node. It is not possible to aggregate the river ‘nodes’ in the same way. In this example it was assumed that the transfer lines between each hydroelectric dam and the nearest electric node were ‘ideal’, as were some shorter line segments. The resulting 10-node electric network is shown in figure __. The remaining, non-aggregated, transmission lines each have a transfer efficiency</w:t>
      </w:r>
      <w:r w:rsidR="00DB5911">
        <w:t xml:space="preserve"> &lt;1. The transmission loss terms of (13) and (14) are used to subtract this lost energy depending upon which direction the energy is flowing.</w:t>
      </w:r>
    </w:p>
    <w:p w14:paraId="67FB2FFF" w14:textId="5FCC733C" w:rsidR="003D2F3C" w:rsidRDefault="003D2F3C" w:rsidP="009B6E74">
      <w:pPr>
        <w:pStyle w:val="Heading2"/>
        <w:numPr>
          <w:ilvl w:val="0"/>
          <w:numId w:val="4"/>
        </w:numPr>
      </w:pPr>
      <w:bookmarkStart w:id="183" w:name="_Toc505880768"/>
      <w:r>
        <w:t>Reduced Mixed-integer Problem</w:t>
      </w:r>
      <w:bookmarkEnd w:id="183"/>
    </w:p>
    <w:p w14:paraId="212EEAF0" w14:textId="77777777" w:rsidR="002C4067" w:rsidRDefault="003D2F3C" w:rsidP="00B5039F">
      <w:pPr>
        <w:pStyle w:val="Heading3"/>
        <w:numPr>
          <w:ilvl w:val="0"/>
          <w:numId w:val="36"/>
        </w:numPr>
      </w:pPr>
      <w:r w:rsidRPr="007723AD">
        <w:t>Non-mixed integer implementation</w:t>
      </w:r>
      <w:r>
        <w:t xml:space="preserve">: </w:t>
      </w:r>
    </w:p>
    <w:p w14:paraId="17469E26" w14:textId="5B6A89A2" w:rsidR="003D2F3C" w:rsidRPr="00CD0BC3" w:rsidRDefault="003D2F3C" w:rsidP="003D2F3C">
      <w:r w:rsidRPr="00CD0BC3">
        <w:t xml:space="preserve">Solving the optimization (1) with </w:t>
      </w:r>
      <w:r w:rsidRPr="00CD0BC3">
        <w:rPr>
          <w:b/>
        </w:rPr>
        <w:t>Fit A</w:t>
      </w:r>
      <w:r w:rsidRPr="00CD0BC3">
        <w:t xml:space="preserve"> results in a close approximation of the true optimal operation. It is likely only one generator is dispatched in the linear region of </w:t>
      </w:r>
      <w:r w:rsidRPr="00CD0BC3">
        <w:rPr>
          <w:b/>
        </w:rPr>
        <w:t>Fit A</w:t>
      </w:r>
      <w:r w:rsidRPr="00CD0BC3">
        <w:t xml:space="preserve">, since the slope of each generators linear segment is unique. At times, the ramping constraints may force two or more generators into this region. </w:t>
      </w:r>
    </w:p>
    <w:p w14:paraId="0B2DE249" w14:textId="77777777" w:rsidR="003D2F3C" w:rsidRPr="00CD0BC3" w:rsidRDefault="003D2F3C" w:rsidP="003D2F3C">
      <w:r w:rsidRPr="00CD0BC3">
        <w:t xml:space="preserve">The part-loaded generator/s may be operating in the discontinuity between off and the lower bound. Either the part loaded generator/s must shut down and allow other systems to pick up the slack, or the part loaded generator/s stay on with other systems operating at part-load to accommodate the extra capacity. A quick feasibility check, and consideration of start-up costs can help make this determination at each time step. With the resulting on/off schedule of generator operation known, the optimization (1) can be re-solved using </w:t>
      </w:r>
      <w:r w:rsidRPr="00CD0BC3">
        <w:rPr>
          <w:b/>
        </w:rPr>
        <w:t>Fit B</w:t>
      </w:r>
      <w:r w:rsidRPr="00CD0BC3">
        <w:t xml:space="preserve"> to better approximate the marginal cost of each generator. </w:t>
      </w:r>
    </w:p>
    <w:p w14:paraId="7A4ED31F" w14:textId="77777777" w:rsidR="003D2F3C" w:rsidRPr="00CD0BC3" w:rsidRDefault="003D2F3C" w:rsidP="003D2F3C">
      <w:pPr>
        <w:rPr>
          <w:sz w:val="32"/>
        </w:rPr>
      </w:pPr>
      <w:r w:rsidRPr="00CD0BC3">
        <w:t xml:space="preserve">Solving (1) with </w:t>
      </w:r>
      <w:r w:rsidRPr="00CD0BC3">
        <w:rPr>
          <w:b/>
        </w:rPr>
        <w:t>Fit A</w:t>
      </w:r>
      <w:r w:rsidRPr="00CD0BC3">
        <w:t xml:space="preserve">, checking the feasibility of the part-loaded generator/s, then solving (1) with </w:t>
      </w:r>
      <w:r w:rsidRPr="00CD0BC3">
        <w:rPr>
          <w:b/>
        </w:rPr>
        <w:t>Fit B</w:t>
      </w:r>
      <w:r w:rsidRPr="00CD0BC3">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w:t>
      </w:r>
      <w:r w:rsidRPr="00CD0BC3">
        <w:rPr>
          <w:sz w:val="32"/>
        </w:rPr>
        <w:t xml:space="preserve"> </w:t>
      </w:r>
    </w:p>
    <w:p w14:paraId="1AB07246" w14:textId="77777777" w:rsidR="002C4067" w:rsidRDefault="003D2F3C" w:rsidP="002C4067">
      <w:pPr>
        <w:pStyle w:val="Heading3"/>
      </w:pPr>
      <w:r w:rsidRPr="007723AD">
        <w:t>Standard mixed-integer approach</w:t>
      </w:r>
      <w:r>
        <w:t xml:space="preserve">: </w:t>
      </w:r>
    </w:p>
    <w:p w14:paraId="3D064CD7" w14:textId="3432C4B0" w:rsidR="003D2F3C" w:rsidRDefault="003D2F3C" w:rsidP="003D2F3C">
      <w:r>
        <w:t xml:space="preserve">If the cost function of a single generator includes a discontinuity, i.e. zero cost when off, and some finite non-zero cost when operating, the problem becomes a mixed integer problem. If zero output corresponds to an idling mode that still incurs a constant fuel cost, and this constant cost is roughly equal to the y-intercept of the fit cost function, then mixed-integer problem is not necessary. Solving the mixed integer problem with the given formulation requires binary variables, </w:t>
      </w:r>
      <w:r w:rsidRPr="00C828C6">
        <w:rPr>
          <w:i/>
        </w:rPr>
        <w:t>B</w:t>
      </w:r>
      <w:r w:rsidRPr="00C828C6">
        <w:rPr>
          <w:i/>
          <w:vertAlign w:val="subscript"/>
        </w:rPr>
        <w:t>i,k</w:t>
      </w:r>
      <w:r>
        <w:t xml:space="preserve">, implemented in the cost function (68) and either the constraint function (69), or the energy balance equality constraint (70).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EC0D1C6" w14:textId="77777777" w:rsidTr="00A95958">
        <w:tc>
          <w:tcPr>
            <w:tcW w:w="150" w:type="pct"/>
            <w:shd w:val="clear" w:color="auto" w:fill="auto"/>
            <w:vAlign w:val="center"/>
          </w:tcPr>
          <w:p w14:paraId="35BEA242"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6382C2" w14:textId="77777777" w:rsidR="003D2F3C" w:rsidRPr="004F167F" w:rsidRDefault="00C108F2"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e>
                        </m:nary>
                      </m:e>
                    </m:d>
                  </m:e>
                </m:nary>
              </m:oMath>
            </m:oMathPara>
          </w:p>
        </w:tc>
        <w:tc>
          <w:tcPr>
            <w:tcW w:w="250" w:type="pct"/>
            <w:shd w:val="clear" w:color="auto" w:fill="auto"/>
            <w:vAlign w:val="center"/>
          </w:tcPr>
          <w:p w14:paraId="1D9C42F1" w14:textId="119FD8FE"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81</w:t>
            </w:r>
            <w:r w:rsidR="00BC0FF3">
              <w:rPr>
                <w:noProof/>
              </w:rPr>
              <w:fldChar w:fldCharType="end"/>
            </w:r>
            <w:r>
              <w:t>)</w:t>
            </w:r>
          </w:p>
        </w:tc>
      </w:tr>
      <w:tr w:rsidR="003D2F3C" w:rsidRPr="00CD72A5" w14:paraId="1E5597A0" w14:textId="77777777" w:rsidTr="00A95958">
        <w:tc>
          <w:tcPr>
            <w:tcW w:w="150" w:type="pct"/>
            <w:shd w:val="clear" w:color="auto" w:fill="auto"/>
            <w:vAlign w:val="center"/>
          </w:tcPr>
          <w:p w14:paraId="163C519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125A88" w14:textId="77777777" w:rsidR="003D2F3C" w:rsidRPr="00EE62AB" w:rsidRDefault="00C108F2" w:rsidP="00A95958">
            <w:pPr>
              <w:rPr>
                <w:rFonts w:ascii="Calibri" w:eastAsia="Calibri" w:hAnsi="Calibri" w:cs="Calibri"/>
              </w:rPr>
            </w:pPr>
            <m:oMathPara>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∙L</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i,k</m:t>
                    </m:r>
                  </m:sub>
                </m:sSub>
                <m:r>
                  <w:rPr>
                    <w:rFonts w:ascii="Cambria Math" w:hAnsi="Cambria Math"/>
                  </w:rPr>
                  <m:t>∙U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cs="Calibri"/>
                  </w:rPr>
                  <m:t xml:space="preserve">  </m:t>
                </m:r>
              </m:oMath>
            </m:oMathPara>
          </w:p>
        </w:tc>
        <w:tc>
          <w:tcPr>
            <w:tcW w:w="250" w:type="pct"/>
            <w:shd w:val="clear" w:color="auto" w:fill="auto"/>
            <w:vAlign w:val="center"/>
          </w:tcPr>
          <w:p w14:paraId="1227DCFD" w14:textId="60E7EB37"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82</w:t>
            </w:r>
            <w:r w:rsidR="00BC0FF3">
              <w:rPr>
                <w:noProof/>
              </w:rPr>
              <w:fldChar w:fldCharType="end"/>
            </w:r>
            <w:r>
              <w:t>)</w:t>
            </w:r>
          </w:p>
        </w:tc>
      </w:tr>
      <w:tr w:rsidR="003D2F3C" w:rsidRPr="00CD72A5" w14:paraId="5FB025A1" w14:textId="77777777" w:rsidTr="00A95958">
        <w:tc>
          <w:tcPr>
            <w:tcW w:w="150" w:type="pct"/>
            <w:shd w:val="clear" w:color="auto" w:fill="auto"/>
            <w:vAlign w:val="center"/>
          </w:tcPr>
          <w:p w14:paraId="54A69410"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158B19D5" w14:textId="77777777" w:rsidR="003D2F3C" w:rsidRPr="00EE62AB" w:rsidRDefault="003D2F3C" w:rsidP="00A95958">
            <w:pPr>
              <w:rPr>
                <w:rFonts w:ascii="Calibri" w:eastAsia="Calibri" w:hAnsi="Calibri" w:cs="Calibri"/>
              </w:rPr>
            </w:pPr>
            <m:oMathPara>
              <m:oMath>
                <m:r>
                  <w:rPr>
                    <w:rFonts w:ascii="Cambria Math" w:hAnsi="Cambria Math"/>
                  </w:rPr>
                  <m:t xml:space="preserve">∀k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 xml:space="preserve">  </m:t>
                </m:r>
              </m:oMath>
            </m:oMathPara>
          </w:p>
        </w:tc>
        <w:tc>
          <w:tcPr>
            <w:tcW w:w="250" w:type="pct"/>
            <w:shd w:val="clear" w:color="auto" w:fill="auto"/>
            <w:vAlign w:val="center"/>
          </w:tcPr>
          <w:p w14:paraId="146AC910" w14:textId="74C18A4F"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83</w:t>
            </w:r>
            <w:r w:rsidR="00BC0FF3">
              <w:rPr>
                <w:noProof/>
              </w:rPr>
              <w:fldChar w:fldCharType="end"/>
            </w:r>
            <w:r>
              <w:t>)</w:t>
            </w:r>
          </w:p>
        </w:tc>
      </w:tr>
    </w:tbl>
    <w:p w14:paraId="449D2920" w14:textId="77777777" w:rsidR="002C4067" w:rsidRDefault="002C4067" w:rsidP="002C4067">
      <w:pPr>
        <w:pStyle w:val="Heading3"/>
      </w:pPr>
      <w:r>
        <w:t>EAGERS</w:t>
      </w:r>
      <w:r w:rsidR="003D2F3C">
        <w:t xml:space="preserve"> s</w:t>
      </w:r>
      <w:r w:rsidR="003D2F3C" w:rsidRPr="007723AD">
        <w:t>implified mixed-integer approach</w:t>
      </w:r>
      <w:r w:rsidR="003D2F3C">
        <w:t xml:space="preserve">: </w:t>
      </w:r>
    </w:p>
    <w:p w14:paraId="03A081E2" w14:textId="155A4F34" w:rsidR="003D2F3C" w:rsidRDefault="003D2F3C" w:rsidP="003D2F3C">
      <w:r w:rsidRPr="00182B7A">
        <w:t xml:space="preserve">This approach combines </w:t>
      </w:r>
      <w:r>
        <w:t xml:space="preserve">the </w:t>
      </w:r>
      <w:r w:rsidRPr="00182B7A">
        <w:t xml:space="preserve">two convex quadratic programming problems </w:t>
      </w:r>
      <w:r>
        <w:t xml:space="preserve">of the non-mixed integer problem </w:t>
      </w:r>
      <w:r w:rsidRPr="00182B7A">
        <w:t>with an intermediate mixed-Integer sub-optimization</w:t>
      </w:r>
      <w:r>
        <w:t xml:space="preserve"> and some logical conditioning</w:t>
      </w:r>
      <w:r>
        <w:rPr>
          <w:b/>
        </w:rPr>
        <w:t>.</w:t>
      </w:r>
      <w:r>
        <w:t xml:space="preserve"> The error between </w:t>
      </w:r>
      <w:r w:rsidRPr="00D3218D">
        <w:rPr>
          <w:b/>
        </w:rPr>
        <w:t>Fit A</w:t>
      </w:r>
      <w:r>
        <w:t xml:space="preserve"> and the actual cost at part-load, varies by generator. The start-up and re-start costs are not captured by the cost function, and vastly varying equipment sizes may mean that accommodating a large generator may mean turning off one or more smaller units. </w:t>
      </w:r>
    </w:p>
    <w:p w14:paraId="3FA38043" w14:textId="77777777" w:rsidR="003D2F3C" w:rsidRDefault="003D2F3C" w:rsidP="003D2F3C">
      <w:r>
        <w:t xml:space="preserve">The sub-optimization problem formulates a separate optimization for each time step, (71). The optimization problem formulation is very similar as the multi-step optimization with a similar energy balance constraint (72), and constraints for individual generator operating ranges. The single step optimization omits the ramping constraints of each generator, and modifies each energy storage system according to (72), (73), (74) and (75). </w:t>
      </w:r>
    </w:p>
    <w:p w14:paraId="7E7C56EA" w14:textId="0E18FE85" w:rsidR="003D2F3C" w:rsidRDefault="003D2F3C" w:rsidP="003D2F3C">
      <w:pPr>
        <w:spacing w:before="240" w:after="0"/>
      </w:pPr>
      <w:r>
        <w:t xml:space="preserve">When optimizing a single time step using the cost function of (71) the energy storage lacks the ‘big-picture’ perspective of the simultaneous optimization. </w:t>
      </w:r>
      <w:r w:rsidR="00DD1C96">
        <w:t>EAGERS</w:t>
      </w:r>
      <w:r>
        <w:t xml:space="preserve"> approach is to apply a quadratic cost to deviations from this initially planned power output determined by the first optimization, </w:t>
      </w:r>
      <w:r w:rsidRPr="00A10882">
        <w:rPr>
          <w:i/>
        </w:rPr>
        <w:t>P</w:t>
      </w:r>
      <w:r w:rsidRPr="00A10882">
        <w:rPr>
          <w:i/>
          <w:vertAlign w:val="subscript"/>
        </w:rPr>
        <w:t>r</w:t>
      </w:r>
      <w:r w:rsidRPr="00A10882">
        <w:rPr>
          <w:i/>
          <w:vertAlign w:val="superscript"/>
        </w:rPr>
        <w:t>0</w:t>
      </w:r>
      <w:r>
        <w:t xml:space="preserve">. The quadratic cost constrains the storage profile to be similar to the first optimization, but allows for deviations when significant savings can accrue. The energy balance at each step thus becomes (72). The planned power output from the storage is placed on the right-hand-side as a constant. The deviation from this power, and the charging penalty remain on the left hand side. </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360232D6" w14:textId="77777777" w:rsidTr="00A95958">
        <w:tc>
          <w:tcPr>
            <w:tcW w:w="150" w:type="pct"/>
            <w:shd w:val="clear" w:color="auto" w:fill="auto"/>
            <w:vAlign w:val="center"/>
          </w:tcPr>
          <w:p w14:paraId="031F4147" w14:textId="77777777" w:rsidR="003D2F3C" w:rsidRPr="004F167F"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117F46B" w14:textId="77777777" w:rsidR="003D2F3C" w:rsidRPr="004F167F" w:rsidRDefault="00C108F2" w:rsidP="00A95958">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C</m:t>
                    </m:r>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grid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nary>
              </m:oMath>
            </m:oMathPara>
          </w:p>
        </w:tc>
        <w:tc>
          <w:tcPr>
            <w:tcW w:w="250" w:type="pct"/>
            <w:shd w:val="clear" w:color="auto" w:fill="auto"/>
            <w:vAlign w:val="center"/>
          </w:tcPr>
          <w:p w14:paraId="6F088C7B" w14:textId="62E6BF9B"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84</w:t>
            </w:r>
            <w:r w:rsidR="00BC0FF3">
              <w:rPr>
                <w:noProof/>
              </w:rPr>
              <w:fldChar w:fldCharType="end"/>
            </w:r>
            <w:r>
              <w:t>)</w:t>
            </w:r>
          </w:p>
        </w:tc>
      </w:tr>
      <w:tr w:rsidR="003D2F3C" w:rsidRPr="00CD72A5" w14:paraId="711F5A0D" w14:textId="77777777" w:rsidTr="00A95958">
        <w:tc>
          <w:tcPr>
            <w:tcW w:w="150" w:type="pct"/>
            <w:shd w:val="clear" w:color="auto" w:fill="auto"/>
            <w:vAlign w:val="center"/>
          </w:tcPr>
          <w:p w14:paraId="0D6501CE"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702E8F1" w14:textId="77777777" w:rsidR="003D2F3C" w:rsidRPr="00EE62AB" w:rsidRDefault="00C108F2" w:rsidP="00A95958">
            <w:pPr>
              <w:rPr>
                <w:rFonts w:ascii="Calibri" w:eastAsia="Calibri" w:hAnsi="Calibri" w:cs="Calibr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grid</m:t>
                    </m:r>
                  </m:sub>
                </m:sSub>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S</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m:t>
                            </m:r>
                          </m:sub>
                        </m:sSub>
                      </m:e>
                    </m:d>
                  </m:e>
                </m:nary>
                <m:r>
                  <w:rPr>
                    <w:rFonts w:ascii="Cambria Math" w:hAnsi="Cambria Math"/>
                  </w:rPr>
                  <m:t>=L-</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unctrl</m:t>
                    </m:r>
                  </m:sub>
                </m:sSub>
              </m:oMath>
            </m:oMathPara>
          </w:p>
        </w:tc>
        <w:tc>
          <w:tcPr>
            <w:tcW w:w="250" w:type="pct"/>
            <w:shd w:val="clear" w:color="auto" w:fill="auto"/>
            <w:vAlign w:val="center"/>
          </w:tcPr>
          <w:p w14:paraId="45AF4CBA" w14:textId="70B167DB"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85</w:t>
            </w:r>
            <w:r w:rsidR="00BC0FF3">
              <w:rPr>
                <w:noProof/>
              </w:rPr>
              <w:fldChar w:fldCharType="end"/>
            </w:r>
            <w:r>
              <w:t>)</w:t>
            </w:r>
          </w:p>
        </w:tc>
      </w:tr>
    </w:tbl>
    <w:p w14:paraId="5ACEA6CC" w14:textId="77777777" w:rsidR="003D2F3C" w:rsidRDefault="003D2F3C" w:rsidP="003D2F3C">
      <w:r>
        <w:t xml:space="preserve">The planned power output, </w:t>
      </w:r>
      <w:r w:rsidRPr="00A10882">
        <w:rPr>
          <w:i/>
        </w:rPr>
        <w:t>P</w:t>
      </w:r>
      <w:r w:rsidRPr="00A10882">
        <w:rPr>
          <w:i/>
          <w:vertAlign w:val="subscript"/>
        </w:rPr>
        <w:t>r</w:t>
      </w:r>
      <w:r w:rsidRPr="00A10882">
        <w:rPr>
          <w:i/>
          <w:vertAlign w:val="superscript"/>
        </w:rPr>
        <w:t>0</w:t>
      </w:r>
      <w:r>
        <w:t xml:space="preserve">, can be calculated based on the SOC states from the first optimization, (73), including any proportional or fixed losses, </w:t>
      </w:r>
      <w:r>
        <w:rPr>
          <w:rFonts w:cstheme="minorHAnsi"/>
        </w:rPr>
        <w:t>κ</w:t>
      </w:r>
      <w:r>
        <w:t xml:space="preserve">* or </w:t>
      </w:r>
      <w:r>
        <w:rPr>
          <w:rFonts w:cstheme="minorHAnsi"/>
        </w:rPr>
        <w:t>κ</w:t>
      </w:r>
      <w:r>
        <w:t xml:space="preserve">. The allowable range of the deviation is thus the nominal power output range of the storage device shifted by </w:t>
      </w:r>
      <w:r w:rsidRPr="00A10882">
        <w:rPr>
          <w:i/>
        </w:rPr>
        <w:t>P</w:t>
      </w:r>
      <w:r w:rsidRPr="00A10882">
        <w:rPr>
          <w:i/>
          <w:vertAlign w:val="subscript"/>
        </w:rPr>
        <w:t>r</w:t>
      </w:r>
      <w:r w:rsidRPr="00A10882">
        <w:rPr>
          <w:i/>
          <w:vertAlign w:val="superscript"/>
        </w:rPr>
        <w:t>0</w:t>
      </w:r>
      <w:r>
        <w:t xml:space="preserve"> as per (74). The power output might be further constrained by the available stored energy or remaining storage capacity if that is more restrictive given the current SOC.</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59395769" w14:textId="77777777" w:rsidTr="00A95958">
        <w:tc>
          <w:tcPr>
            <w:tcW w:w="150" w:type="pct"/>
            <w:shd w:val="clear" w:color="auto" w:fill="auto"/>
            <w:vAlign w:val="center"/>
          </w:tcPr>
          <w:p w14:paraId="44E1C689"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48A5B39" w14:textId="77777777" w:rsidR="003D2F3C" w:rsidRPr="00EE62AB" w:rsidRDefault="00C108F2" w:rsidP="00A95958">
            <w:pPr>
              <w:rPr>
                <w:rFonts w:ascii="Calibri" w:eastAsia="Calibri" w:hAnsi="Calibri" w:cs="Calibr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κ</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SOC</m:t>
                                    </m:r>
                                  </m:e>
                                  <m:sub>
                                    <m:r>
                                      <w:rPr>
                                        <w:rFonts w:ascii="Cambria Math" w:hAnsi="Cambria Math"/>
                                      </w:rPr>
                                      <m:t>r</m:t>
                                    </m:r>
                                  </m:sub>
                                </m:sSub>
                              </m:e>
                            </m:d>
                          </m:e>
                          <m:sub>
                            <m:r>
                              <w:rPr>
                                <w:rFonts w:ascii="Cambria Math" w:hAnsi="Cambria Math"/>
                              </w:rPr>
                              <m:t>k-1</m:t>
                            </m:r>
                          </m:sub>
                        </m:sSub>
                        <m:r>
                          <w:rPr>
                            <w:rFonts w:ascii="Cambria Math" w:hAnsi="Cambria Math"/>
                          </w:rPr>
                          <m:t>-κ</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 xml:space="preserve">  </m:t>
                </m:r>
              </m:oMath>
            </m:oMathPara>
          </w:p>
        </w:tc>
        <w:tc>
          <w:tcPr>
            <w:tcW w:w="250" w:type="pct"/>
            <w:shd w:val="clear" w:color="auto" w:fill="auto"/>
            <w:vAlign w:val="center"/>
          </w:tcPr>
          <w:p w14:paraId="6ADA714C" w14:textId="693C762F"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86</w:t>
            </w:r>
            <w:r w:rsidR="00BC0FF3">
              <w:rPr>
                <w:noProof/>
              </w:rPr>
              <w:fldChar w:fldCharType="end"/>
            </w:r>
            <w:r>
              <w:t>)</w:t>
            </w:r>
          </w:p>
        </w:tc>
      </w:tr>
      <w:tr w:rsidR="003D2F3C" w:rsidRPr="00CD72A5" w14:paraId="4F9FE66C" w14:textId="77777777" w:rsidTr="00A95958">
        <w:tc>
          <w:tcPr>
            <w:tcW w:w="150" w:type="pct"/>
            <w:shd w:val="clear" w:color="auto" w:fill="auto"/>
            <w:vAlign w:val="center"/>
          </w:tcPr>
          <w:p w14:paraId="07DB3914"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0297741" w14:textId="77777777" w:rsidR="003D2F3C" w:rsidRPr="000F7F4F" w:rsidRDefault="00C108F2" w:rsidP="00A95958">
            <w:pPr>
              <w:rPr>
                <w:rFonts w:ascii="Cambria Math" w:hAnsi="Cambria Math"/>
                <w:o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oMath>
            </m:oMathPara>
          </w:p>
        </w:tc>
        <w:tc>
          <w:tcPr>
            <w:tcW w:w="250" w:type="pct"/>
            <w:shd w:val="clear" w:color="auto" w:fill="auto"/>
            <w:vAlign w:val="center"/>
          </w:tcPr>
          <w:p w14:paraId="51D0BAED" w14:textId="40811553"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87</w:t>
            </w:r>
            <w:r w:rsidR="00BC0FF3">
              <w:rPr>
                <w:noProof/>
              </w:rPr>
              <w:fldChar w:fldCharType="end"/>
            </w:r>
            <w:r>
              <w:t>)</w:t>
            </w:r>
          </w:p>
        </w:tc>
      </w:tr>
    </w:tbl>
    <w:p w14:paraId="44579AAC" w14:textId="77777777" w:rsidR="003D2F3C" w:rsidRDefault="003D2F3C" w:rsidP="003D2F3C">
      <w:r>
        <w:t>The charging penalty must similarly be offset by the planned power output, as per (75).</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BAA8BDF" w14:textId="77777777" w:rsidTr="00A95958">
        <w:tc>
          <w:tcPr>
            <w:tcW w:w="150" w:type="pct"/>
            <w:shd w:val="clear" w:color="auto" w:fill="auto"/>
            <w:vAlign w:val="center"/>
          </w:tcPr>
          <w:p w14:paraId="6FD57F5D"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C840C8B" w14:textId="77777777" w:rsidR="003D2F3C" w:rsidRPr="000F7F4F" w:rsidRDefault="00C108F2" w:rsidP="00A95958">
            <w:pPr>
              <w:rPr>
                <w:rFonts w:ascii="Cambria Math" w:hAnsi="Cambria Math"/>
                <w:oMath/>
              </w:rPr>
            </w:pPr>
            <m:oMathPara>
              <m:oMath>
                <m:sSub>
                  <m:sSubPr>
                    <m:ctrlPr>
                      <w:rPr>
                        <w:rFonts w:ascii="Cambria Math" w:hAnsi="Cambria Math"/>
                        <w:i/>
                      </w:rPr>
                    </m:ctrlPr>
                  </m:sSubPr>
                  <m:e>
                    <m:r>
                      <w:rPr>
                        <w:rFonts w:ascii="Cambria Math" w:hAnsi="Cambria Math"/>
                      </w:rPr>
                      <m:t>ϕ</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num>
                      <m:den>
                        <m:sSub>
                          <m:sSubPr>
                            <m:ctrlPr>
                              <w:rPr>
                                <w:rFonts w:ascii="Cambria Math" w:hAnsi="Cambria Math"/>
                                <w:i/>
                              </w:rPr>
                            </m:ctrlPr>
                          </m:sSubPr>
                          <m:e>
                            <m:r>
                              <w:rPr>
                                <w:rFonts w:ascii="Cambria Math" w:hAnsi="Cambria Math"/>
                              </w:rPr>
                              <m:t>η</m:t>
                            </m:r>
                          </m:e>
                          <m:sub>
                            <m:r>
                              <w:rPr>
                                <w:rFonts w:ascii="Cambria Math" w:hAnsi="Cambria Math"/>
                              </w:rPr>
                              <m:t>d</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e>
                </m:d>
              </m:oMath>
            </m:oMathPara>
          </w:p>
        </w:tc>
        <w:tc>
          <w:tcPr>
            <w:tcW w:w="250" w:type="pct"/>
            <w:shd w:val="clear" w:color="auto" w:fill="auto"/>
            <w:vAlign w:val="center"/>
          </w:tcPr>
          <w:p w14:paraId="20E210C8" w14:textId="7E2A875E"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88</w:t>
            </w:r>
            <w:r w:rsidR="00BC0FF3">
              <w:rPr>
                <w:noProof/>
              </w:rPr>
              <w:fldChar w:fldCharType="end"/>
            </w:r>
            <w:r>
              <w:t>)</w:t>
            </w:r>
          </w:p>
        </w:tc>
      </w:tr>
    </w:tbl>
    <w:p w14:paraId="78C49ADD" w14:textId="77777777" w:rsidR="003D2F3C" w:rsidRDefault="003D2F3C" w:rsidP="003D2F3C">
      <w:pPr>
        <w:spacing w:after="0"/>
      </w:pPr>
      <w:r>
        <w:t xml:space="preserve">At each step there exist </w:t>
      </w:r>
      <w:r w:rsidRPr="00063B8F">
        <w:rPr>
          <w:b/>
        </w:rPr>
        <w:t>2</w:t>
      </w:r>
      <w:r w:rsidRPr="00063B8F">
        <w:rPr>
          <w:b/>
          <w:vertAlign w:val="superscript"/>
        </w:rPr>
        <w:t>G</w:t>
      </w:r>
      <w:r>
        <w:t xml:space="preserve"> combinations of generators, not all of which are feasible. The binary on/off criteria is organized into </w:t>
      </w:r>
      <w:r w:rsidRPr="00E86142">
        <w:rPr>
          <w:i/>
        </w:rPr>
        <w:t>B</w:t>
      </w:r>
      <w:r w:rsidRPr="00E86142">
        <w:rPr>
          <w:i/>
          <w:vertAlign w:val="subscript"/>
        </w:rPr>
        <w:t>i,k</w:t>
      </w:r>
      <w:r>
        <w:t>. Equation (76) is used to determine if a particular set, A, of generators (A</w:t>
      </w:r>
      <w:r w:rsidRPr="00C43954">
        <w:rPr>
          <w:rFonts w:ascii="Cambria Math" w:hAnsi="Cambria Math" w:cs="Cambria Math"/>
        </w:rPr>
        <w:t>⊆</w:t>
      </w:r>
      <w:r>
        <w:rPr>
          <w:rFonts w:ascii="Cambria Math" w:hAnsi="Cambria Math" w:cs="Cambria Math"/>
        </w:rPr>
        <w:t>B</w:t>
      </w:r>
      <w:r>
        <w:t>) is feasible at that step. The test of (76) is applied to each energy balance that is part of the optimization.</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009F24BB" w14:textId="77777777" w:rsidTr="00A95958">
        <w:tc>
          <w:tcPr>
            <w:tcW w:w="150" w:type="pct"/>
            <w:shd w:val="clear" w:color="auto" w:fill="auto"/>
            <w:vAlign w:val="center"/>
          </w:tcPr>
          <w:p w14:paraId="2975FA9C"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E1C02EC" w14:textId="77777777" w:rsidR="003D2F3C" w:rsidRPr="000F7F4F" w:rsidRDefault="00C108F2" w:rsidP="00A95958">
            <w:pPr>
              <w:rPr>
                <w:rFonts w:ascii="Cambria Math" w:hAnsi="Cambria Math"/>
                <w:oMath/>
              </w:rPr>
            </w:pPr>
            <m:oMathPara>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min</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min</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min</m:t>
                        </m:r>
                      </m:sup>
                    </m:s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unctr</m:t>
                    </m:r>
                    <m:sSub>
                      <m:sSubPr>
                        <m:ctrlPr>
                          <w:rPr>
                            <w:rFonts w:ascii="Cambria Math" w:hAnsi="Cambria Math"/>
                            <w:i/>
                          </w:rPr>
                        </m:ctrlPr>
                      </m:sSubPr>
                      <m:e>
                        <m:r>
                          <w:rPr>
                            <w:rFonts w:ascii="Cambria Math" w:hAnsi="Cambria Math"/>
                          </w:rPr>
                          <m:t>l</m:t>
                        </m:r>
                      </m:e>
                      <m:sub>
                        <m:r>
                          <w:rPr>
                            <w:rFonts w:ascii="Cambria Math" w:hAnsi="Cambria Math"/>
                          </w:rPr>
                          <m:t>k</m:t>
                        </m:r>
                      </m:sub>
                    </m:sSub>
                  </m:sub>
                </m:sSub>
                <m:r>
                  <w:rPr>
                    <w:rFonts w:ascii="Cambria Math" w:hAnsi="Cambria Math"/>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iϵA</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max</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grid</m:t>
                        </m:r>
                      </m:sub>
                    </m:sSub>
                  </m:e>
                  <m:sup>
                    <m:r>
                      <w:rPr>
                        <w:rFonts w:ascii="Cambria Math" w:hAnsi="Cambria Math"/>
                      </w:rPr>
                      <m:t>max</m:t>
                    </m:r>
                  </m:sup>
                </m:sSup>
                <m:r>
                  <w:rPr>
                    <w:rFonts w:ascii="Cambria Math" w:hAnsi="Cambria Math"/>
                  </w:rPr>
                  <m:t>+</m:t>
                </m:r>
                <m:nary>
                  <m:naryPr>
                    <m:chr m:val="∑"/>
                    <m:limLoc m:val="undOvr"/>
                    <m:ctrlPr>
                      <w:rPr>
                        <w:rFonts w:ascii="Cambria Math" w:hAnsi="Cambria Math"/>
                        <w:i/>
                      </w:rPr>
                    </m:ctrlPr>
                  </m:naryPr>
                  <m:sub>
                    <m:r>
                      <w:rPr>
                        <w:rFonts w:ascii="Cambria Math" w:hAnsi="Cambria Math"/>
                      </w:rPr>
                      <m:t>r</m:t>
                    </m:r>
                  </m:sub>
                  <m:sup>
                    <m:r>
                      <w:rPr>
                        <w:rFonts w:ascii="Cambria Math" w:hAnsi="Cambria Math"/>
                      </w:rPr>
                      <m:t>S</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max</m:t>
                        </m:r>
                      </m:sup>
                    </m:sSup>
                  </m:e>
                </m:nary>
              </m:oMath>
            </m:oMathPara>
          </w:p>
        </w:tc>
        <w:tc>
          <w:tcPr>
            <w:tcW w:w="250" w:type="pct"/>
            <w:shd w:val="clear" w:color="auto" w:fill="auto"/>
            <w:vAlign w:val="center"/>
          </w:tcPr>
          <w:p w14:paraId="03A8DFD2" w14:textId="3E40C967"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89</w:t>
            </w:r>
            <w:r w:rsidR="00BC0FF3">
              <w:rPr>
                <w:noProof/>
              </w:rPr>
              <w:fldChar w:fldCharType="end"/>
            </w:r>
            <w:r>
              <w:t>)</w:t>
            </w:r>
          </w:p>
        </w:tc>
      </w:tr>
    </w:tbl>
    <w:p w14:paraId="7450B834" w14:textId="77777777" w:rsidR="003D2F3C" w:rsidRDefault="003D2F3C" w:rsidP="003D2F3C">
      <w:r>
        <w:t xml:space="preserve">After eliminating infeasible options. All remaining combinations are tested, and the cost of each scenario is recorded. The combinatorial problem is possibly of the order </w:t>
      </w:r>
      <w:r w:rsidRPr="007723AD">
        <w:rPr>
          <w:i/>
        </w:rPr>
        <w:t>N·2</w:t>
      </w:r>
      <w:r w:rsidRPr="007723AD">
        <w:rPr>
          <w:i/>
          <w:vertAlign w:val="superscript"/>
        </w:rPr>
        <w:t>G</w:t>
      </w:r>
      <w:r>
        <w:t xml:space="preserve">, but significant reductions can be made by predetermining infeasible combinations and partially separating the cooling optimization from the electric optimization when there is sufficient storage available. </w:t>
      </w:r>
    </w:p>
    <w:p w14:paraId="57B78B6A" w14:textId="77777777" w:rsidR="003D2F3C" w:rsidRDefault="003D2F3C" w:rsidP="003D2F3C">
      <w:r>
        <w:t>After testing the feasible options at each step, the lowest cost option for each step is selected and an initial binary on/off decision matrix</w:t>
      </w:r>
      <w:r w:rsidRPr="00CE647E">
        <w:t xml:space="preserve"> </w:t>
      </w:r>
      <w:r>
        <w:t xml:space="preserve">is formed, </w:t>
      </w:r>
      <w:r w:rsidRPr="00187075">
        <w:rPr>
          <w:i/>
        </w:rPr>
        <w:t>B</w:t>
      </w:r>
      <w:r w:rsidRPr="00187075">
        <w:rPr>
          <w:i/>
          <w:vertAlign w:val="subscript"/>
        </w:rPr>
        <w:t>i,k</w:t>
      </w:r>
      <w:r>
        <w:t>. The storage deviation from the lowest cost option is used to update the SOC profile using (77) and (23).</w:t>
      </w:r>
    </w:p>
    <w:tbl>
      <w:tblPr>
        <w:tblW w:w="5000" w:type="pct"/>
        <w:tblCellMar>
          <w:left w:w="14" w:type="dxa"/>
          <w:right w:w="14" w:type="dxa"/>
        </w:tblCellMar>
        <w:tblLook w:val="04A0" w:firstRow="1" w:lastRow="0" w:firstColumn="1" w:lastColumn="0" w:noHBand="0" w:noVBand="1"/>
      </w:tblPr>
      <w:tblGrid>
        <w:gridCol w:w="281"/>
        <w:gridCol w:w="8611"/>
        <w:gridCol w:w="468"/>
      </w:tblGrid>
      <w:tr w:rsidR="003D2F3C" w:rsidRPr="00CD72A5" w14:paraId="1F89D41F" w14:textId="77777777" w:rsidTr="00A95958">
        <w:tc>
          <w:tcPr>
            <w:tcW w:w="150" w:type="pct"/>
            <w:shd w:val="clear" w:color="auto" w:fill="auto"/>
            <w:vAlign w:val="center"/>
          </w:tcPr>
          <w:p w14:paraId="376C55DF" w14:textId="77777777" w:rsidR="003D2F3C" w:rsidRDefault="003D2F3C"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2272939" w14:textId="77777777" w:rsidR="003D2F3C" w:rsidRPr="000F7F4F" w:rsidRDefault="00C108F2" w:rsidP="00A95958">
            <w:pPr>
              <w:rPr>
                <w:rFonts w:ascii="Cambria Math" w:hAnsi="Cambria Math"/>
                <w:oMath/>
              </w:rPr>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m:t>
                            </m:r>
                          </m:sub>
                        </m:sSub>
                      </m:e>
                    </m:d>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0</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m:t>
                    </m:r>
                  </m:sup>
                </m:sSup>
              </m:oMath>
            </m:oMathPara>
          </w:p>
        </w:tc>
        <w:tc>
          <w:tcPr>
            <w:tcW w:w="250" w:type="pct"/>
            <w:shd w:val="clear" w:color="auto" w:fill="auto"/>
            <w:vAlign w:val="center"/>
          </w:tcPr>
          <w:p w14:paraId="4365480C" w14:textId="03FCAC00" w:rsidR="003D2F3C"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90</w:t>
            </w:r>
            <w:r w:rsidR="00BC0FF3">
              <w:rPr>
                <w:noProof/>
              </w:rPr>
              <w:fldChar w:fldCharType="end"/>
            </w:r>
            <w:r>
              <w:t>)</w:t>
            </w:r>
          </w:p>
        </w:tc>
      </w:tr>
    </w:tbl>
    <w:p w14:paraId="059B61FD" w14:textId="32A775A0" w:rsidR="003D2F3C" w:rsidRDefault="003D2F3C" w:rsidP="003D2F3C">
      <w:r>
        <w:t xml:space="preserve">This on/off matrix may not be a stable generator dispatch. The steps described in </w:t>
      </w:r>
      <w:r>
        <w:fldChar w:fldCharType="begin"/>
      </w:r>
      <w:r>
        <w:instrText xml:space="preserve"> REF _Ref503363556 \h </w:instrText>
      </w:r>
      <w:r>
        <w:fldChar w:fldCharType="separate"/>
      </w:r>
      <w:r w:rsidR="00AF74DD">
        <w:t xml:space="preserve">Figure </w:t>
      </w:r>
      <w:r w:rsidR="00AF74DD">
        <w:rPr>
          <w:noProof/>
        </w:rPr>
        <w:t>23</w:t>
      </w:r>
      <w:r>
        <w:fldChar w:fldCharType="end"/>
      </w:r>
      <w:r>
        <w:t xml:space="preserve"> outline the overall procedure for systematically testing the feasible subset of optimizations, recording the configuration, cost, and dispatch for each tested scenario, and then applying additional heuristics to improve the binary on/off decision matrix for the entire set of generators. </w:t>
      </w:r>
    </w:p>
    <w:p w14:paraId="350AC748" w14:textId="77777777" w:rsidR="003D2F3C" w:rsidRDefault="003D2F3C" w:rsidP="004F297F">
      <w:pPr>
        <w:keepNext/>
      </w:pPr>
      <w:r>
        <w:rPr>
          <w:noProof/>
        </w:rPr>
        <w:lastRenderedPageBreak/>
        <mc:AlternateContent>
          <mc:Choice Requires="wpg">
            <w:drawing>
              <wp:inline distT="0" distB="0" distL="0" distR="0" wp14:anchorId="7F1BE24B" wp14:editId="52E0CA86">
                <wp:extent cx="4759117" cy="5828858"/>
                <wp:effectExtent l="0" t="0" r="22860" b="635"/>
                <wp:docPr id="222" name="Group 222"/>
                <wp:cNvGraphicFramePr/>
                <a:graphic xmlns:a="http://schemas.openxmlformats.org/drawingml/2006/main">
                  <a:graphicData uri="http://schemas.microsoft.com/office/word/2010/wordprocessingGroup">
                    <wpg:wgp>
                      <wpg:cNvGrpSpPr/>
                      <wpg:grpSpPr>
                        <a:xfrm>
                          <a:off x="0" y="0"/>
                          <a:ext cx="4759117" cy="5828858"/>
                          <a:chOff x="0" y="0"/>
                          <a:chExt cx="4759117" cy="5828858"/>
                        </a:xfrm>
                      </wpg:grpSpPr>
                      <wps:wsp>
                        <wps:cNvPr id="223" name="Rectangle 223"/>
                        <wps:cNvSpPr/>
                        <wps:spPr>
                          <a:xfrm>
                            <a:off x="335398" y="45897"/>
                            <a:ext cx="1528549" cy="391885"/>
                          </a:xfrm>
                          <a:prstGeom prst="rect">
                            <a:avLst/>
                          </a:prstGeom>
                          <a:solidFill>
                            <a:srgbClr val="4472C4"/>
                          </a:solidFill>
                          <a:ln w="12700" cap="flat" cmpd="sng" algn="ctr">
                            <a:noFill/>
                            <a:prstDash val="solid"/>
                            <a:miter lim="800000"/>
                          </a:ln>
                          <a:effectLst/>
                        </wps:spPr>
                        <wps:txbx>
                          <w:txbxContent>
                            <w:p w14:paraId="285BDD79" w14:textId="77777777" w:rsidR="00C108F2" w:rsidRDefault="00C108F2" w:rsidP="004F297F">
                              <w:pPr>
                                <w:ind w:firstLine="0"/>
                                <w:jc w:val="center"/>
                              </w:pPr>
                              <w:r>
                                <w:t>Initial Energy Dispatch using Fit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4" name="Rectangle 224"/>
                        <wps:cNvSpPr/>
                        <wps:spPr>
                          <a:xfrm>
                            <a:off x="252817" y="600185"/>
                            <a:ext cx="1662717" cy="38482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674C31D6" w14:textId="77777777" w:rsidR="00C108F2" w:rsidRDefault="00C108F2" w:rsidP="004F297F">
                              <w:pPr>
                                <w:ind w:firstLine="0"/>
                                <w:jc w:val="center"/>
                              </w:pPr>
                              <w:r>
                                <w:t>Calculate Marginal Costs of Power in each category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Rectangle 225"/>
                        <wps:cNvSpPr/>
                        <wps:spPr>
                          <a:xfrm>
                            <a:off x="335398" y="1165066"/>
                            <a:ext cx="1528549" cy="363642"/>
                          </a:xfrm>
                          <a:prstGeom prst="rect">
                            <a:avLst/>
                          </a:prstGeom>
                          <a:noFill/>
                          <a:ln w="12700" cap="flat" cmpd="sng" algn="ctr">
                            <a:solidFill>
                              <a:sysClr val="windowText" lastClr="000000"/>
                            </a:solidFill>
                            <a:prstDash val="solid"/>
                            <a:miter lim="800000"/>
                          </a:ln>
                          <a:effectLst/>
                        </wps:spPr>
                        <wps:txbx>
                          <w:txbxContent>
                            <w:p w14:paraId="7120D87F" w14:textId="77777777" w:rsidR="00C108F2" w:rsidRPr="00C74F50" w:rsidRDefault="00C108F2"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C108F2" w:rsidRPr="00C74F50" w:rsidRDefault="00C108F2" w:rsidP="004F297F">
                              <w:pPr>
                                <w:ind w:firstLine="0"/>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6" name="Rectangle 226"/>
                        <wps:cNvSpPr/>
                        <wps:spPr>
                          <a:xfrm>
                            <a:off x="3011518" y="247135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7222B048" w14:textId="77777777" w:rsidR="00C108F2" w:rsidRDefault="00C108F2"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7" name="Group 227"/>
                        <wpg:cNvGrpSpPr/>
                        <wpg:grpSpPr>
                          <a:xfrm>
                            <a:off x="2753792" y="0"/>
                            <a:ext cx="2005325" cy="2329815"/>
                            <a:chOff x="0" y="0"/>
                            <a:chExt cx="2220686" cy="2329815"/>
                          </a:xfrm>
                        </wpg:grpSpPr>
                        <wps:wsp>
                          <wps:cNvPr id="228" name="Rectangle 228"/>
                          <wps:cNvSpPr/>
                          <wps:spPr>
                            <a:xfrm>
                              <a:off x="349520" y="868504"/>
                              <a:ext cx="1528445" cy="374233"/>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37D1B4E4" w14:textId="77777777" w:rsidR="00C108F2" w:rsidRDefault="00C108F2"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9" name="Group 229"/>
                          <wpg:cNvGrpSpPr/>
                          <wpg:grpSpPr>
                            <a:xfrm>
                              <a:off x="0" y="0"/>
                              <a:ext cx="2220686" cy="2329815"/>
                              <a:chOff x="1" y="0"/>
                              <a:chExt cx="2220994" cy="1691111"/>
                            </a:xfrm>
                          </wpg:grpSpPr>
                          <wps:wsp>
                            <wps:cNvPr id="230" name="Rounded Rectangle 23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Connector 23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232" name="Text Box 232"/>
                            <wps:cNvSpPr txBox="1"/>
                            <wps:spPr>
                              <a:xfrm>
                                <a:off x="204885" y="48290"/>
                                <a:ext cx="1879252" cy="236544"/>
                              </a:xfrm>
                              <a:prstGeom prst="rect">
                                <a:avLst/>
                              </a:prstGeom>
                              <a:noFill/>
                              <a:ln w="6350">
                                <a:noFill/>
                              </a:ln>
                            </wps:spPr>
                            <wps:txbx>
                              <w:txbxContent>
                                <w:p w14:paraId="031556B0" w14:textId="77777777" w:rsidR="00C108F2" w:rsidRDefault="00C108F2"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3" name="Rectangle 233"/>
                          <wps:cNvSpPr/>
                          <wps:spPr>
                            <a:xfrm>
                              <a:off x="345989" y="1345122"/>
                              <a:ext cx="1528445" cy="342458"/>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4AB58D4" w14:textId="77777777" w:rsidR="00C108F2" w:rsidRDefault="00C108F2"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Rectangle 234"/>
                          <wps:cNvSpPr/>
                          <wps:spPr>
                            <a:xfrm>
                              <a:off x="349520" y="367173"/>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C7BB462" w14:textId="77777777" w:rsidR="00C108F2" w:rsidRDefault="00C108F2"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 name="Rectangle 252"/>
                          <wps:cNvSpPr/>
                          <wps:spPr>
                            <a:xfrm>
                              <a:off x="345989" y="1782904"/>
                              <a:ext cx="1528445" cy="3812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0C3C547" w14:textId="77777777" w:rsidR="00C108F2" w:rsidRDefault="00C108F2" w:rsidP="004F297F">
                                <w:pPr>
                                  <w:ind w:firstLine="0"/>
                                  <w:jc w:val="center"/>
                                </w:pPr>
                                <w:r>
                                  <w:t>Update energy storage state for k+1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3" name="Group 253"/>
                        <wpg:cNvGrpSpPr/>
                        <wpg:grpSpPr>
                          <a:xfrm>
                            <a:off x="0" y="1691110"/>
                            <a:ext cx="1998264" cy="2329815"/>
                            <a:chOff x="0" y="0"/>
                            <a:chExt cx="2220686" cy="2329815"/>
                          </a:xfrm>
                        </wpg:grpSpPr>
                        <wps:wsp>
                          <wps:cNvPr id="254" name="Rectangle 254"/>
                          <wps:cNvSpPr/>
                          <wps:spPr>
                            <a:xfrm>
                              <a:off x="349520" y="868504"/>
                              <a:ext cx="1528445" cy="374233"/>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1741F0C" w14:textId="77777777" w:rsidR="00C108F2" w:rsidRDefault="00C108F2" w:rsidP="004F297F">
                                <w:pPr>
                                  <w:ind w:firstLine="0"/>
                                  <w:jc w:val="center"/>
                                </w:pPr>
                                <w:r>
                                  <w:t>Determine feasible combinations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55" name="Group 255"/>
                          <wpg:cNvGrpSpPr/>
                          <wpg:grpSpPr>
                            <a:xfrm>
                              <a:off x="0" y="0"/>
                              <a:ext cx="2220686" cy="2329815"/>
                              <a:chOff x="1" y="0"/>
                              <a:chExt cx="2220994" cy="1691111"/>
                            </a:xfrm>
                          </wpg:grpSpPr>
                          <wps:wsp>
                            <wps:cNvPr id="1720" name="Rounded Rectangle 1720"/>
                            <wps:cNvSpPr/>
                            <wps:spPr>
                              <a:xfrm>
                                <a:off x="1" y="0"/>
                                <a:ext cx="2220994" cy="1691111"/>
                              </a:xfrm>
                              <a:prstGeom prst="roundRect">
                                <a:avLst/>
                              </a:prstGeom>
                              <a:no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Straight Connector 1721"/>
                            <wps:cNvCnPr/>
                            <wps:spPr>
                              <a:xfrm>
                                <a:off x="7059" y="190316"/>
                                <a:ext cx="2192750" cy="0"/>
                              </a:xfrm>
                              <a:prstGeom prst="line">
                                <a:avLst/>
                              </a:prstGeom>
                              <a:noFill/>
                              <a:ln w="6350" cap="flat" cmpd="sng" algn="ctr">
                                <a:solidFill>
                                  <a:sysClr val="windowText" lastClr="000000"/>
                                </a:solidFill>
                                <a:prstDash val="solid"/>
                                <a:miter lim="800000"/>
                              </a:ln>
                              <a:effectLst/>
                            </wps:spPr>
                            <wps:bodyPr/>
                          </wps:wsp>
                          <wps:wsp>
                            <wps:cNvPr id="1724" name="Text Box 1724"/>
                            <wps:cNvSpPr txBox="1"/>
                            <wps:spPr>
                              <a:xfrm>
                                <a:off x="220341" y="43165"/>
                                <a:ext cx="1863313" cy="236544"/>
                              </a:xfrm>
                              <a:prstGeom prst="rect">
                                <a:avLst/>
                              </a:prstGeom>
                              <a:noFill/>
                              <a:ln w="6350">
                                <a:noFill/>
                              </a:ln>
                            </wps:spPr>
                            <wps:txbx>
                              <w:txbxContent>
                                <w:p w14:paraId="5ED7B233" w14:textId="77777777" w:rsidR="00C108F2" w:rsidRDefault="00C108F2" w:rsidP="004F297F">
                                  <w:pPr>
                                    <w:ind w:firstLine="0"/>
                                  </w:pPr>
                                  <w:r>
                                    <w:t xml:space="preserve">Repeat for each time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37" name="Rectangle 337"/>
                          <wps:cNvSpPr/>
                          <wps:spPr>
                            <a:xfrm>
                              <a:off x="345989" y="1345122"/>
                              <a:ext cx="1528445" cy="342458"/>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3DC3A21" w14:textId="77777777" w:rsidR="00C108F2" w:rsidRDefault="00C108F2" w:rsidP="004F297F">
                                <w:pPr>
                                  <w:ind w:firstLine="0"/>
                                  <w:jc w:val="center"/>
                                </w:pPr>
                                <w:r>
                                  <w:t>Test feasible options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8" name="Rectangle 338"/>
                          <wps:cNvSpPr/>
                          <wps:spPr>
                            <a:xfrm>
                              <a:off x="349520" y="367173"/>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2AEBCA3" w14:textId="77777777" w:rsidR="00C108F2" w:rsidRDefault="00C108F2" w:rsidP="004F297F">
                                <w:pPr>
                                  <w:ind w:firstLine="0"/>
                                  <w:jc w:val="center"/>
                                </w:pPr>
                                <w:r>
                                  <w:t>Convert state of charge to power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9" name="Rectangle 339"/>
                          <wps:cNvSpPr/>
                          <wps:spPr>
                            <a:xfrm>
                              <a:off x="345989" y="1782904"/>
                              <a:ext cx="1528445" cy="381294"/>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048778FC" w14:textId="77777777" w:rsidR="00C108F2" w:rsidRDefault="00C108F2" w:rsidP="004F297F">
                                <w:pPr>
                                  <w:ind w:firstLine="0"/>
                                  <w:jc w:val="center"/>
                                </w:pPr>
                                <w:r>
                                  <w:t>Update energy storage state for k+1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40" name="Rectangle 340"/>
                        <wps:cNvSpPr/>
                        <wps:spPr>
                          <a:xfrm>
                            <a:off x="335398" y="5436973"/>
                            <a:ext cx="1528549" cy="391885"/>
                          </a:xfrm>
                          <a:prstGeom prst="rect">
                            <a:avLst/>
                          </a:prstGeom>
                          <a:solidFill>
                            <a:srgbClr val="4472C4"/>
                          </a:solidFill>
                          <a:ln w="12700" cap="flat" cmpd="sng" algn="ctr">
                            <a:noFill/>
                            <a:prstDash val="solid"/>
                            <a:miter lim="800000"/>
                          </a:ln>
                          <a:effectLst/>
                        </wps:spPr>
                        <wps:txbx>
                          <w:txbxContent>
                            <w:p w14:paraId="465DB13B" w14:textId="54B9CD05" w:rsidR="00C108F2" w:rsidRDefault="00C108F2" w:rsidP="004D2FB5">
                              <w:pPr>
                                <w:ind w:firstLine="0"/>
                                <w:jc w:val="center"/>
                              </w:pPr>
                              <w:r>
                                <w:t>Final Energy Dispatch using Fit B</w:t>
                              </w:r>
                            </w:p>
                            <w:p w14:paraId="5C38FEC4" w14:textId="2CE77419" w:rsidR="00C108F2" w:rsidRDefault="00C108F2" w:rsidP="004F297F">
                              <w:pPr>
                                <w:ind w:firstLine="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1" name="Rectangle 341"/>
                        <wps:cNvSpPr/>
                        <wps:spPr>
                          <a:xfrm>
                            <a:off x="335398" y="4187175"/>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1927DE9" w14:textId="77777777" w:rsidR="00C108F2" w:rsidRDefault="00C108F2" w:rsidP="004F297F">
                              <w:pPr>
                                <w:spacing w:after="0" w:line="240" w:lineRule="auto"/>
                                <w:ind w:firstLine="0"/>
                                <w:jc w:val="center"/>
                              </w:pPr>
                              <w:r>
                                <w:t>Check start-up costs vs. marginal cost of alternate options at each step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2" name="Rectangle 342"/>
                        <wps:cNvSpPr/>
                        <wps:spPr>
                          <a:xfrm>
                            <a:off x="335398" y="4889745"/>
                            <a:ext cx="1528445" cy="384825"/>
                          </a:xfrm>
                          <a:prstGeom prst="rect">
                            <a:avLst/>
                          </a:prstGeom>
                          <a:solidFill>
                            <a:srgbClr val="CC99FF"/>
                          </a:solidFill>
                          <a:ln w="6350" cap="flat" cmpd="sng" algn="ctr">
                            <a:noFill/>
                            <a:prstDash val="solid"/>
                            <a:miter lim="800000"/>
                          </a:ln>
                          <a:effectLst/>
                        </wps:spPr>
                        <wps:txbx>
                          <w:txbxContent>
                            <w:p w14:paraId="3BF52099" w14:textId="77777777" w:rsidR="00C108F2" w:rsidRDefault="00C108F2" w:rsidP="004F297F">
                              <w:pPr>
                                <w:ind w:firstLine="0"/>
                                <w:jc w:val="center"/>
                              </w:pPr>
                              <w:r>
                                <w:t>Check ramp rate limitations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3" name="Straight Arrow Connector 343"/>
                        <wps:cNvCnPr/>
                        <wps:spPr>
                          <a:xfrm>
                            <a:off x="1073273" y="42366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4" name="Straight Arrow Connector 344"/>
                        <wps:cNvCnPr/>
                        <wps:spPr>
                          <a:xfrm>
                            <a:off x="1083864" y="97794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5" name="Straight Arrow Connector 345"/>
                        <wps:cNvCnPr/>
                        <wps:spPr>
                          <a:xfrm flipH="1">
                            <a:off x="1034437" y="3336324"/>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6" name="Straight Arrow Connector 346"/>
                        <wps:cNvCnPr/>
                        <wps:spPr>
                          <a:xfrm>
                            <a:off x="1037968" y="2912664"/>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47" name="Straight Arrow Connector 347"/>
                        <wps:cNvCnPr/>
                        <wps:spPr>
                          <a:xfrm>
                            <a:off x="1048559" y="2411333"/>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48" name="Straight Arrow Connector 348"/>
                        <wps:cNvCnPr/>
                        <wps:spPr>
                          <a:xfrm>
                            <a:off x="1076803" y="1521646"/>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49" name="Straight Arrow Connector 349"/>
                        <wps:cNvCnPr/>
                        <wps:spPr>
                          <a:xfrm flipH="1">
                            <a:off x="3774107" y="1659336"/>
                            <a:ext cx="3175"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0" name="Straight Arrow Connector 350"/>
                        <wps:cNvCnPr/>
                        <wps:spPr>
                          <a:xfrm>
                            <a:off x="3777637" y="1228615"/>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51" name="Straight Arrow Connector 351"/>
                        <wps:cNvCnPr/>
                        <wps:spPr>
                          <a:xfrm>
                            <a:off x="3788229" y="713161"/>
                            <a:ext cx="0" cy="154305"/>
                          </a:xfrm>
                          <a:prstGeom prst="straightConnector1">
                            <a:avLst/>
                          </a:prstGeom>
                          <a:noFill/>
                          <a:ln w="28575" cap="flat" cmpd="sng" algn="ctr">
                            <a:solidFill>
                              <a:sysClr val="windowText" lastClr="000000"/>
                            </a:solidFill>
                            <a:prstDash val="solid"/>
                            <a:miter lim="800000"/>
                            <a:tailEnd type="triangle"/>
                          </a:ln>
                          <a:effectLst/>
                        </wps:spPr>
                        <wps:bodyPr/>
                      </wps:wsp>
                      <wps:wsp>
                        <wps:cNvPr id="352" name="Straight Arrow Connector 352"/>
                        <wps:cNvCnPr/>
                        <wps:spPr>
                          <a:xfrm flipH="1">
                            <a:off x="1687580" y="2757322"/>
                            <a:ext cx="1323720" cy="3531"/>
                          </a:xfrm>
                          <a:prstGeom prst="straightConnector1">
                            <a:avLst/>
                          </a:prstGeom>
                          <a:noFill/>
                          <a:ln w="38100" cap="flat" cmpd="sng" algn="ctr">
                            <a:solidFill>
                              <a:sysClr val="windowText" lastClr="000000"/>
                            </a:solidFill>
                            <a:prstDash val="solid"/>
                            <a:miter lim="800000"/>
                            <a:tailEnd type="triangle"/>
                          </a:ln>
                          <a:effectLst/>
                        </wps:spPr>
                        <wps:bodyPr/>
                      </wps:wsp>
                      <wps:wsp>
                        <wps:cNvPr id="353" name="Text Box 353"/>
                        <wps:cNvSpPr txBox="1"/>
                        <wps:spPr>
                          <a:xfrm>
                            <a:off x="1722730" y="2527301"/>
                            <a:ext cx="1288415" cy="187566"/>
                          </a:xfrm>
                          <a:prstGeom prst="rect">
                            <a:avLst/>
                          </a:prstGeom>
                          <a:noFill/>
                          <a:ln w="6350">
                            <a:noFill/>
                          </a:ln>
                        </wps:spPr>
                        <wps:txbx>
                          <w:txbxContent>
                            <w:p w14:paraId="45F055F6" w14:textId="77777777" w:rsidR="00C108F2" w:rsidRDefault="00C108F2" w:rsidP="004F297F">
                              <w:pPr>
                                <w:ind w:firstLine="0"/>
                              </w:pPr>
                              <w:r>
                                <w:t xml:space="preserve">Best chillers for step </w:t>
                              </w:r>
                              <w:r w:rsidRPr="007A1612">
                                <w:rPr>
                                  <w:b/>
                                  <w:i/>
                                </w:rPr>
                                <w:t>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4" name="Straight Arrow Connector 354"/>
                        <wps:cNvCnPr/>
                        <wps:spPr>
                          <a:xfrm>
                            <a:off x="1083864" y="4713220"/>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5" name="Straight Arrow Connector 355"/>
                        <wps:cNvCnPr/>
                        <wps:spPr>
                          <a:xfrm>
                            <a:off x="1073273" y="527457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56" name="Straight Arrow Connector 356"/>
                        <wps:cNvCnPr/>
                        <wps:spPr>
                          <a:xfrm>
                            <a:off x="1087395" y="4000059"/>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7" name="Straight Arrow Connector 357"/>
                        <wps:cNvCnPr/>
                        <wps:spPr>
                          <a:xfrm>
                            <a:off x="3777637" y="2308948"/>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58" name="Elbow Connector 358"/>
                        <wps:cNvCnPr/>
                        <wps:spPr>
                          <a:xfrm flipV="1">
                            <a:off x="1874697" y="561350"/>
                            <a:ext cx="865494" cy="783772"/>
                          </a:xfrm>
                          <a:prstGeom prst="bentConnector3">
                            <a:avLst/>
                          </a:prstGeom>
                          <a:noFill/>
                          <a:ln w="38100" cap="flat" cmpd="sng" algn="ctr">
                            <a:solidFill>
                              <a:sysClr val="windowText" lastClr="000000"/>
                            </a:solidFill>
                            <a:prstDash val="solid"/>
                            <a:miter lim="800000"/>
                            <a:tailEnd type="triangle"/>
                          </a:ln>
                          <a:effectLst/>
                        </wps:spPr>
                        <wps:bodyPr/>
                      </wps:wsp>
                      <wps:wsp>
                        <wps:cNvPr id="359" name="Text Box 359"/>
                        <wps:cNvSpPr txBox="1"/>
                        <wps:spPr>
                          <a:xfrm>
                            <a:off x="1962959" y="1165066"/>
                            <a:ext cx="275379" cy="151812"/>
                          </a:xfrm>
                          <a:prstGeom prst="rect">
                            <a:avLst/>
                          </a:prstGeom>
                          <a:noFill/>
                          <a:ln w="6350">
                            <a:noFill/>
                          </a:ln>
                        </wps:spPr>
                        <wps:txbx>
                          <w:txbxContent>
                            <w:p w14:paraId="301EAA0A" w14:textId="77777777" w:rsidR="00C108F2" w:rsidRDefault="00C108F2" w:rsidP="004F297F">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F1BE24B" id="Group 222" o:spid="_x0000_s1098" style="width:374.75pt;height:458.95pt;mso-position-horizontal-relative:char;mso-position-vertical-relative:line" coordsize="47591,5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">
                <v:rect id="Rectangle 223" o:spid="_x0000_s1099" style="position:absolute;left:3353;top:458;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" fillcolor="#4472c4" stroked="f" strokeweight="1pt">
                  <v:textbox inset="0,0,0,0">
                    <w:txbxContent>
                      <w:p w14:paraId="285BDD79" w14:textId="77777777" w:rsidR="00C108F2" w:rsidRDefault="00C108F2" w:rsidP="004F297F">
                        <w:pPr>
                          <w:ind w:firstLine="0"/>
                          <w:jc w:val="center"/>
                        </w:pPr>
                        <w:r>
                          <w:t>Initial Energy Dispatch using Fit A</w:t>
                        </w:r>
                      </w:p>
                    </w:txbxContent>
                  </v:textbox>
                </v:rect>
                <v:rect id="Rectangle 224" o:spid="_x0000_s1100" style="position:absolute;left:2528;top:6001;width:16627;height:3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674C31D6" w14:textId="77777777" w:rsidR="00C108F2" w:rsidRDefault="00C108F2" w:rsidP="004F297F">
                        <w:pPr>
                          <w:ind w:firstLine="0"/>
                          <w:jc w:val="center"/>
                        </w:pPr>
                        <w:r>
                          <w:t>Calculate Marginal Costs of Power in each category</w:t>
                        </w:r>
                      </w:p>
                    </w:txbxContent>
                  </v:textbox>
                </v:rect>
                <v:rect id="Rectangle 225" o:spid="_x0000_s1101" style="position:absolute;left:3353;top:11650;width:15286;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" filled="f" strokecolor="windowText" strokeweight="1pt">
                  <v:textbox inset="0,0,0,0">
                    <w:txbxContent>
                      <w:p w14:paraId="7120D87F" w14:textId="77777777" w:rsidR="00C108F2" w:rsidRPr="00C74F50" w:rsidRDefault="00C108F2" w:rsidP="004F297F">
                        <w:pPr>
                          <w:ind w:firstLine="0"/>
                          <w:jc w:val="center"/>
                          <w:rPr>
                            <w:color w:val="000000" w:themeColor="text1"/>
                          </w:rPr>
                        </w:pPr>
                        <w:r w:rsidRPr="00C74F50">
                          <w:rPr>
                            <w:color w:val="000000" w:themeColor="text1"/>
                          </w:rPr>
                          <w:t>Are there two or more chillers</w:t>
                        </w:r>
                        <w:r>
                          <w:rPr>
                            <w:color w:val="000000" w:themeColor="text1"/>
                          </w:rPr>
                          <w:t>?</w:t>
                        </w:r>
                      </w:p>
                      <w:p w14:paraId="141E86B6" w14:textId="77777777" w:rsidR="00C108F2" w:rsidRPr="00C74F50" w:rsidRDefault="00C108F2" w:rsidP="004F297F">
                        <w:pPr>
                          <w:ind w:firstLine="0"/>
                          <w:jc w:val="center"/>
                          <w:rPr>
                            <w:color w:val="000000" w:themeColor="text1"/>
                          </w:rPr>
                        </w:pPr>
                      </w:p>
                    </w:txbxContent>
                  </v:textbox>
                </v:rect>
                <v:rect id="Rectangle 226" o:spid="_x0000_s1102" style="position:absolute;left:30115;top:24713;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7222B048" w14:textId="77777777" w:rsidR="00C108F2" w:rsidRDefault="00C108F2" w:rsidP="004F297F">
                        <w:pPr>
                          <w:spacing w:after="0" w:line="240" w:lineRule="auto"/>
                          <w:ind w:firstLine="0"/>
                          <w:jc w:val="center"/>
                        </w:pPr>
                        <w:r>
                          <w:t>Check start-up costs vs. marginal cost of alternate options at each step</w:t>
                        </w:r>
                      </w:p>
                    </w:txbxContent>
                  </v:textbox>
                </v:rect>
                <v:group id="Group 227" o:spid="_x0000_s1103" style="position:absolute;left:27537;width:20054;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228" o:spid="_x0000_s1104"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37D1B4E4" w14:textId="77777777" w:rsidR="00C108F2" w:rsidRDefault="00C108F2" w:rsidP="004F297F">
                          <w:pPr>
                            <w:ind w:firstLine="0"/>
                            <w:jc w:val="center"/>
                          </w:pPr>
                          <w:r>
                            <w:t>Determine feasible combinations</w:t>
                          </w:r>
                        </w:p>
                      </w:txbxContent>
                    </v:textbox>
                  </v:rect>
                  <v:group id="Group 229" o:spid="_x0000_s1105"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oundrect id="Rounded Rectangle 230" o:spid="_x0000_s1106"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" filled="f" strokecolor="windowText" strokeweight="1.5pt">
                      <v:stroke dashstyle="dash" joinstyle="miter"/>
                    </v:roundrect>
                    <v:line id="Straight Connector 231" o:spid="_x0000_s1107"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" strokecolor="windowText" strokeweight=".5pt">
                      <v:stroke joinstyle="miter"/>
                    </v:line>
                    <v:shape id="Text Box 232" o:spid="_x0000_s1108" type="#_x0000_t202" style="position:absolute;left:2048;top:482;width:1879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" filled="f" stroked="f" strokeweight=".5pt">
                      <v:textbox inset="0,0,0,0">
                        <w:txbxContent>
                          <w:p w14:paraId="031556B0" w14:textId="77777777" w:rsidR="00C108F2" w:rsidRDefault="00C108F2" w:rsidP="004F297F">
                            <w:pPr>
                              <w:ind w:firstLine="0"/>
                            </w:pPr>
                            <w:r>
                              <w:t xml:space="preserve">Repeat for each time step </w:t>
                            </w:r>
                            <w:r w:rsidRPr="007A1612">
                              <w:rPr>
                                <w:b/>
                                <w:i/>
                              </w:rPr>
                              <w:t>k</w:t>
                            </w:r>
                          </w:p>
                        </w:txbxContent>
                      </v:textbox>
                    </v:shape>
                  </v:group>
                  <v:rect id="Rectangle 233" o:spid="_x0000_s1109"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64AB58D4" w14:textId="77777777" w:rsidR="00C108F2" w:rsidRDefault="00C108F2" w:rsidP="004F297F">
                          <w:pPr>
                            <w:ind w:firstLine="0"/>
                            <w:jc w:val="center"/>
                          </w:pPr>
                          <w:r>
                            <w:t>Test feasible options</w:t>
                          </w:r>
                        </w:p>
                      </w:txbxContent>
                    </v:textbox>
                  </v:rect>
                  <v:rect id="Rectangle 234" o:spid="_x0000_s1110"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1C7BB462" w14:textId="77777777" w:rsidR="00C108F2" w:rsidRDefault="00C108F2" w:rsidP="004F297F">
                          <w:pPr>
                            <w:ind w:firstLine="0"/>
                            <w:jc w:val="center"/>
                          </w:pPr>
                          <w:r>
                            <w:t>Convert state of charge to power</w:t>
                          </w:r>
                        </w:p>
                      </w:txbxContent>
                    </v:textbox>
                  </v:rect>
                  <v:rect id="Rectangle 252" o:spid="_x0000_s1111"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" fillcolor="#f7bda4" strokecolor="#ed7d31" strokeweight=".5pt">
                    <v:fill color2="#f8a581" rotate="t" colors="0 #f7bda4;.5 #f5b195;1 #f8a581" focus="100%" type="gradient">
                      <o:fill v:ext="view" type="gradientUnscaled"/>
                    </v:fill>
                    <v:textbox inset="0,0,0,0">
                      <w:txbxContent>
                        <w:p w14:paraId="50C3C547" w14:textId="77777777" w:rsidR="00C108F2" w:rsidRDefault="00C108F2" w:rsidP="004F297F">
                          <w:pPr>
                            <w:ind w:firstLine="0"/>
                            <w:jc w:val="center"/>
                          </w:pPr>
                          <w:r>
                            <w:t>Update energy storage state for k+1</w:t>
                          </w:r>
                        </w:p>
                      </w:txbxContent>
                    </v:textbox>
                  </v:rect>
                </v:group>
                <v:group id="Group 253" o:spid="_x0000_s1112" style="position:absolute;top:16911;width:19982;height:23298" coordsize="22206,2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254" o:spid="_x0000_s1113" style="position:absolute;left:3495;top:8685;width:15284;height:3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" fillcolor="#ffdd9c" strokecolor="#ffc000" strokeweight=".5pt">
                    <v:fill color2="#ffd479" rotate="t" colors="0 #ffdd9c;.5 #ffd78e;1 #ffd479" focus="100%" type="gradient">
                      <o:fill v:ext="view" type="gradientUnscaled"/>
                    </v:fill>
                    <v:textbox inset="0,0,0,0">
                      <w:txbxContent>
                        <w:p w14:paraId="01741F0C" w14:textId="77777777" w:rsidR="00C108F2" w:rsidRDefault="00C108F2" w:rsidP="004F297F">
                          <w:pPr>
                            <w:ind w:firstLine="0"/>
                            <w:jc w:val="center"/>
                          </w:pPr>
                          <w:r>
                            <w:t>Determine feasible combinations</w:t>
                          </w:r>
                        </w:p>
                      </w:txbxContent>
                    </v:textbox>
                  </v:rect>
                  <v:group id="Group 255" o:spid="_x0000_s1114" style="position:absolute;width:22206;height:23298" coordorigin="" coordsize="22209,1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oundrect id="Rounded Rectangle 1720" o:spid="_x0000_s1115" style="position:absolute;width:22209;height:169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" filled="f" strokecolor="windowText" strokeweight="1.5pt">
                      <v:stroke dashstyle="dash" joinstyle="miter"/>
                    </v:roundrect>
                    <v:line id="Straight Connector 1721" o:spid="_x0000_s1116" style="position:absolute;visibility:visible;mso-wrap-style:square" from="70,1903" to="21998,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" strokecolor="windowText" strokeweight=".5pt">
                      <v:stroke joinstyle="miter"/>
                    </v:line>
                    <v:shape id="Text Box 1724" o:spid="_x0000_s1117" type="#_x0000_t202" style="position:absolute;left:2203;top:431;width:18633;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" filled="f" stroked="f" strokeweight=".5pt">
                      <v:textbox inset="0,0,0,0">
                        <w:txbxContent>
                          <w:p w14:paraId="5ED7B233" w14:textId="77777777" w:rsidR="00C108F2" w:rsidRDefault="00C108F2" w:rsidP="004F297F">
                            <w:pPr>
                              <w:ind w:firstLine="0"/>
                            </w:pPr>
                            <w:r>
                              <w:t xml:space="preserve">Repeat for each time step </w:t>
                            </w:r>
                            <w:r w:rsidRPr="007A1612">
                              <w:rPr>
                                <w:b/>
                                <w:i/>
                              </w:rPr>
                              <w:t>k</w:t>
                            </w:r>
                          </w:p>
                        </w:txbxContent>
                      </v:textbox>
                    </v:shape>
                  </v:group>
                  <v:rect id="Rectangle 337" o:spid="_x0000_s1118" style="position:absolute;left:3459;top:13451;width:1528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3DC3A21" w14:textId="77777777" w:rsidR="00C108F2" w:rsidRDefault="00C108F2" w:rsidP="004F297F">
                          <w:pPr>
                            <w:ind w:firstLine="0"/>
                            <w:jc w:val="center"/>
                          </w:pPr>
                          <w:r>
                            <w:t>Test feasible options</w:t>
                          </w:r>
                        </w:p>
                      </w:txbxContent>
                    </v:textbox>
                  </v:rect>
                  <v:rect id="Rectangle 338" o:spid="_x0000_s1119" style="position:absolute;left:3495;top:3671;width:15284;height:3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" fillcolor="#ffdd9c" strokecolor="#ffc000" strokeweight=".5pt">
                    <v:fill color2="#ffd479" rotate="t" colors="0 #ffdd9c;.5 #ffd78e;1 #ffd479" focus="100%" type="gradient">
                      <o:fill v:ext="view" type="gradientUnscaled"/>
                    </v:fill>
                    <v:textbox inset="0,0,0,0">
                      <w:txbxContent>
                        <w:p w14:paraId="02AEBCA3" w14:textId="77777777" w:rsidR="00C108F2" w:rsidRDefault="00C108F2" w:rsidP="004F297F">
                          <w:pPr>
                            <w:ind w:firstLine="0"/>
                            <w:jc w:val="center"/>
                          </w:pPr>
                          <w:r>
                            <w:t>Convert state of charge to power</w:t>
                          </w:r>
                        </w:p>
                      </w:txbxContent>
                    </v:textbox>
                  </v:rect>
                  <v:rect id="Rectangle 339" o:spid="_x0000_s1120" style="position:absolute;left:3459;top:17829;width:15285;height:3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048778FC" w14:textId="77777777" w:rsidR="00C108F2" w:rsidRDefault="00C108F2" w:rsidP="004F297F">
                          <w:pPr>
                            <w:ind w:firstLine="0"/>
                            <w:jc w:val="center"/>
                          </w:pPr>
                          <w:r>
                            <w:t>Update energy storage state for k+1</w:t>
                          </w:r>
                        </w:p>
                      </w:txbxContent>
                    </v:textbox>
                  </v:rect>
                </v:group>
                <v:rect id="Rectangle 340" o:spid="_x0000_s1121" style="position:absolute;left:3353;top:54369;width:1528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" fillcolor="#4472c4" stroked="f" strokeweight="1pt">
                  <v:textbox inset="0,0,0,0">
                    <w:txbxContent>
                      <w:p w14:paraId="465DB13B" w14:textId="54B9CD05" w:rsidR="00C108F2" w:rsidRDefault="00C108F2" w:rsidP="004D2FB5">
                        <w:pPr>
                          <w:ind w:firstLine="0"/>
                          <w:jc w:val="center"/>
                        </w:pPr>
                        <w:r>
                          <w:t>Final Energy Dispatch using Fit B</w:t>
                        </w:r>
                      </w:p>
                      <w:p w14:paraId="5C38FEC4" w14:textId="2CE77419" w:rsidR="00C108F2" w:rsidRDefault="00C108F2" w:rsidP="004F297F">
                        <w:pPr>
                          <w:ind w:firstLine="0"/>
                          <w:jc w:val="center"/>
                        </w:pPr>
                      </w:p>
                    </w:txbxContent>
                  </v:textbox>
                </v:rect>
                <v:rect id="Rectangle 341" o:spid="_x0000_s1122" style="position:absolute;left:3353;top:41871;width:15286;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11927DE9" w14:textId="77777777" w:rsidR="00C108F2" w:rsidRDefault="00C108F2" w:rsidP="004F297F">
                        <w:pPr>
                          <w:spacing w:after="0" w:line="240" w:lineRule="auto"/>
                          <w:ind w:firstLine="0"/>
                          <w:jc w:val="center"/>
                        </w:pPr>
                        <w:r>
                          <w:t>Check start-up costs vs. marginal cost of alternate options at each step</w:t>
                        </w:r>
                      </w:p>
                    </w:txbxContent>
                  </v:textbox>
                </v:rect>
                <v:rect id="Rectangle 342" o:spid="_x0000_s1123" style="position:absolute;left:3353;top:48897;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" fillcolor="#c9f" stroked="f" strokeweight=".5pt">
                  <v:textbox inset="0,0,0,0">
                    <w:txbxContent>
                      <w:p w14:paraId="3BF52099" w14:textId="77777777" w:rsidR="00C108F2" w:rsidRDefault="00C108F2" w:rsidP="004F297F">
                        <w:pPr>
                          <w:ind w:firstLine="0"/>
                          <w:jc w:val="center"/>
                        </w:pPr>
                        <w:r>
                          <w:t>Check ramp rate limitations</w:t>
                        </w:r>
                      </w:p>
                    </w:txbxContent>
                  </v:textbox>
                </v:rect>
                <v:shape id="Straight Arrow Connector 343" o:spid="_x0000_s1124" type="#_x0000_t32" style="position:absolute;left:10732;top:423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" strokecolor="windowText" strokeweight="3pt">
                  <v:stroke endarrow="block" joinstyle="miter"/>
                </v:shape>
                <v:shape id="Straight Arrow Connector 344" o:spid="_x0000_s1125" type="#_x0000_t32" style="position:absolute;left:10838;top:977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" strokecolor="windowText" strokeweight="3pt">
                  <v:stroke endarrow="block" joinstyle="miter"/>
                </v:shape>
                <v:shape id="Straight Arrow Connector 345" o:spid="_x0000_s1126" type="#_x0000_t32" style="position:absolute;left:10344;top:33363;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" strokecolor="windowText" strokeweight="2.25pt">
                  <v:stroke endarrow="block" joinstyle="miter"/>
                </v:shape>
                <v:shape id="Straight Arrow Connector 346" o:spid="_x0000_s1127" type="#_x0000_t32" style="position:absolute;left:10379;top:2912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" strokecolor="windowText" strokeweight="2.25pt">
                  <v:stroke endarrow="block" joinstyle="miter"/>
                </v:shape>
                <v:shape id="Straight Arrow Connector 347" o:spid="_x0000_s1128" type="#_x0000_t32" style="position:absolute;left:10485;top:2411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" strokecolor="windowText" strokeweight="2.25pt">
                  <v:stroke endarrow="block" joinstyle="miter"/>
                </v:shape>
                <v:shape id="Straight Arrow Connector 348" o:spid="_x0000_s1129" type="#_x0000_t32" style="position:absolute;left:10768;top:15216;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" strokecolor="windowText" strokeweight="3pt">
                  <v:stroke endarrow="block" joinstyle="miter"/>
                </v:shape>
                <v:shape id="Straight Arrow Connector 349" o:spid="_x0000_s1130" type="#_x0000_t32" style="position:absolute;left:37741;top:16593;width:31;height:1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" strokecolor="windowText" strokeweight="2.25pt">
                  <v:stroke endarrow="block" joinstyle="miter"/>
                </v:shape>
                <v:shape id="Straight Arrow Connector 350" o:spid="_x0000_s1131" type="#_x0000_t32" style="position:absolute;left:37776;top:12286;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" strokecolor="windowText" strokeweight="2.25pt">
                  <v:stroke endarrow="block" joinstyle="miter"/>
                </v:shape>
                <v:shape id="Straight Arrow Connector 351" o:spid="_x0000_s1132" type="#_x0000_t32" style="position:absolute;left:37882;top:7131;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" strokecolor="windowText" strokeweight="2.25pt">
                  <v:stroke endarrow="block" joinstyle="miter"/>
                </v:shape>
                <v:shape id="Straight Arrow Connector 352" o:spid="_x0000_s1133" type="#_x0000_t32" style="position:absolute;left:16875;top:27573;width:13238;height: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" strokecolor="windowText" strokeweight="3pt">
                  <v:stroke endarrow="block" joinstyle="miter"/>
                </v:shape>
                <v:shape id="Text Box 353" o:spid="_x0000_s1134" type="#_x0000_t202" style="position:absolute;left:17227;top:25273;width:1288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" filled="f" stroked="f" strokeweight=".5pt">
                  <v:textbox inset="0,0,0,0">
                    <w:txbxContent>
                      <w:p w14:paraId="45F055F6" w14:textId="77777777" w:rsidR="00C108F2" w:rsidRDefault="00C108F2" w:rsidP="004F297F">
                        <w:pPr>
                          <w:ind w:firstLine="0"/>
                        </w:pPr>
                        <w:r>
                          <w:t xml:space="preserve">Best chillers for step </w:t>
                        </w:r>
                        <w:r w:rsidRPr="007A1612">
                          <w:rPr>
                            <w:b/>
                            <w:i/>
                          </w:rPr>
                          <w:t>k</w:t>
                        </w:r>
                      </w:p>
                    </w:txbxContent>
                  </v:textbox>
                </v:shape>
                <v:shape id="Straight Arrow Connector 354" o:spid="_x0000_s1135" type="#_x0000_t32" style="position:absolute;left:10838;top:47132;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" strokecolor="windowText" strokeweight="3pt">
                  <v:stroke endarrow="block" joinstyle="miter"/>
                </v:shape>
                <v:shape id="Straight Arrow Connector 355" o:spid="_x0000_s1136" type="#_x0000_t32" style="position:absolute;left:10732;top:52745;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" strokecolor="windowText" strokeweight="3pt">
                  <v:stroke endarrow="block" joinstyle="miter"/>
                </v:shape>
                <v:shape id="Straight Arrow Connector 356" o:spid="_x0000_s1137" type="#_x0000_t32" style="position:absolute;left:10873;top:40000;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" strokecolor="windowText" strokeweight="3pt">
                  <v:stroke endarrow="block" joinstyle="miter"/>
                </v:shape>
                <v:shape id="Straight Arrow Connector 357" o:spid="_x0000_s1138" type="#_x0000_t32" style="position:absolute;left:37776;top:23089;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" strokecolor="windowText" strokeweight="3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8" o:spid="_x0000_s1139" type="#_x0000_t34" style="position:absolute;left:18746;top:5613;width:8655;height:78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" strokecolor="windowText" strokeweight="3pt">
                  <v:stroke endarrow="block"/>
                </v:shape>
                <v:shape id="Text Box 359" o:spid="_x0000_s1140" type="#_x0000_t202" style="position:absolute;left:19629;top:11650;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" filled="f" stroked="f" strokeweight=".5pt">
                  <v:textbox inset="0,0,0,0">
                    <w:txbxContent>
                      <w:p w14:paraId="301EAA0A" w14:textId="77777777" w:rsidR="00C108F2" w:rsidRDefault="00C108F2" w:rsidP="004F297F">
                        <w:pPr>
                          <w:ind w:firstLine="0"/>
                        </w:pPr>
                        <w:r>
                          <w:t>Yes</w:t>
                        </w:r>
                      </w:p>
                    </w:txbxContent>
                  </v:textbox>
                </v:shape>
                <w10:anchorlock/>
              </v:group>
            </w:pict>
          </mc:Fallback>
        </mc:AlternateContent>
      </w:r>
    </w:p>
    <w:p w14:paraId="798BDA9D" w14:textId="3A1EFF6F" w:rsidR="003D2F3C" w:rsidRDefault="003D2F3C" w:rsidP="003D2F3C">
      <w:pPr>
        <w:pStyle w:val="Caption"/>
      </w:pPr>
      <w:bookmarkStart w:id="184" w:name="_Ref503363556"/>
      <w:r>
        <w:t xml:space="preserve">Figure </w:t>
      </w:r>
      <w:r w:rsidR="00BC0FF3">
        <w:fldChar w:fldCharType="begin"/>
      </w:r>
      <w:r w:rsidR="00BC0FF3">
        <w:instrText xml:space="preserve"> SEQ Figure \* ARABIC </w:instrText>
      </w:r>
      <w:r w:rsidR="00BC0FF3">
        <w:fldChar w:fldCharType="separate"/>
      </w:r>
      <w:r w:rsidR="00AF74DD">
        <w:rPr>
          <w:noProof/>
        </w:rPr>
        <w:t>23</w:t>
      </w:r>
      <w:r w:rsidR="00BC0FF3">
        <w:rPr>
          <w:noProof/>
        </w:rPr>
        <w:fldChar w:fldCharType="end"/>
      </w:r>
      <w:bookmarkEnd w:id="184"/>
      <w:r>
        <w:t xml:space="preserve"> Mixed-integer sub-optimization outline</w:t>
      </w:r>
    </w:p>
    <w:p w14:paraId="054EA17D" w14:textId="77777777" w:rsidR="003D2F3C" w:rsidRDefault="003D2F3C" w:rsidP="003D2F3C"/>
    <w:p w14:paraId="3495F3FB" w14:textId="77777777" w:rsidR="003D2F3C" w:rsidRDefault="003D2F3C" w:rsidP="003D2F3C">
      <w:r>
        <w:br w:type="page"/>
      </w:r>
    </w:p>
    <w:p w14:paraId="77BDA72B" w14:textId="26CA821C" w:rsidR="003D2F3C" w:rsidRDefault="003D2F3C" w:rsidP="003D2F3C">
      <w:pPr>
        <w:spacing w:before="240"/>
      </w:pPr>
      <w:r>
        <w:lastRenderedPageBreak/>
        <w:t xml:space="preserve">The first heuristic function, depicted in </w:t>
      </w:r>
      <w:r>
        <w:fldChar w:fldCharType="begin"/>
      </w:r>
      <w:r>
        <w:instrText xml:space="preserve"> REF _Ref503974518 \h </w:instrText>
      </w:r>
      <w:r>
        <w:fldChar w:fldCharType="separate"/>
      </w:r>
      <w:r w:rsidR="00AF74DD">
        <w:t xml:space="preserve">Figure </w:t>
      </w:r>
      <w:r w:rsidR="00AF74DD">
        <w:rPr>
          <w:noProof/>
        </w:rPr>
        <w:t>24</w:t>
      </w:r>
      <w:r>
        <w:fldChar w:fldCharType="end"/>
      </w:r>
      <w:r>
        <w:t xml:space="preserve">, evaluates the cost differential between each feasible alternative and compares the marginal cost to any start-up costs avoided by changing the binary on/off schedule. </w:t>
      </w:r>
    </w:p>
    <w:p w14:paraId="41C3054C" w14:textId="77777777" w:rsidR="003D2F3C" w:rsidRDefault="003D2F3C" w:rsidP="004F297F">
      <w:pPr>
        <w:keepNext/>
        <w:ind w:firstLine="0"/>
      </w:pPr>
      <w:r w:rsidRPr="00C006F8">
        <w:rPr>
          <w:noProof/>
        </w:rPr>
        <mc:AlternateContent>
          <mc:Choice Requires="wpg">
            <w:drawing>
              <wp:inline distT="0" distB="0" distL="0" distR="0" wp14:anchorId="0DDDDB56" wp14:editId="13342DF7">
                <wp:extent cx="5873778" cy="3914394"/>
                <wp:effectExtent l="76200" t="0" r="12700" b="0"/>
                <wp:docPr id="360" name="Group 360"/>
                <wp:cNvGraphicFramePr/>
                <a:graphic xmlns:a="http://schemas.openxmlformats.org/drawingml/2006/main">
                  <a:graphicData uri="http://schemas.microsoft.com/office/word/2010/wordprocessingGroup">
                    <wpg:wgp>
                      <wpg:cNvGrpSpPr/>
                      <wpg:grpSpPr>
                        <a:xfrm>
                          <a:off x="0" y="0"/>
                          <a:ext cx="5873778" cy="3914394"/>
                          <a:chOff x="0" y="0"/>
                          <a:chExt cx="5873778" cy="3914394"/>
                        </a:xfrm>
                      </wpg:grpSpPr>
                      <wps:wsp>
                        <wps:cNvPr id="361" name="Straight Connector 361"/>
                        <wps:cNvCnPr/>
                        <wps:spPr>
                          <a:xfrm>
                            <a:off x="2820010" y="936346"/>
                            <a:ext cx="0" cy="82734"/>
                          </a:xfrm>
                          <a:prstGeom prst="line">
                            <a:avLst/>
                          </a:prstGeom>
                          <a:noFill/>
                          <a:ln w="38100" cap="flat" cmpd="sng" algn="ctr">
                            <a:solidFill>
                              <a:sysClr val="windowText" lastClr="000000"/>
                            </a:solidFill>
                            <a:prstDash val="solid"/>
                            <a:miter lim="800000"/>
                          </a:ln>
                          <a:effectLst/>
                        </wps:spPr>
                        <wps:bodyPr/>
                      </wps:wsp>
                      <wps:wsp>
                        <wps:cNvPr id="362" name="Straight Arrow Connector 362"/>
                        <wps:cNvCnPr/>
                        <wps:spPr>
                          <a:xfrm>
                            <a:off x="1528877" y="1591056"/>
                            <a:ext cx="601436" cy="0"/>
                          </a:xfrm>
                          <a:prstGeom prst="straightConnector1">
                            <a:avLst/>
                          </a:prstGeom>
                          <a:noFill/>
                          <a:ln w="38100" cap="flat" cmpd="sng" algn="ctr">
                            <a:solidFill>
                              <a:sysClr val="windowText" lastClr="000000"/>
                            </a:solidFill>
                            <a:prstDash val="solid"/>
                            <a:miter lim="800000"/>
                            <a:tailEnd type="triangle"/>
                          </a:ln>
                          <a:effectLst/>
                        </wps:spPr>
                        <wps:bodyPr/>
                      </wps:wsp>
                      <wpg:grpSp>
                        <wpg:cNvPr id="363" name="Group 363"/>
                        <wpg:cNvGrpSpPr/>
                        <wpg:grpSpPr>
                          <a:xfrm>
                            <a:off x="0" y="0"/>
                            <a:ext cx="5873778" cy="3914394"/>
                            <a:chOff x="0" y="0"/>
                            <a:chExt cx="5873778" cy="3914394"/>
                          </a:xfrm>
                        </wpg:grpSpPr>
                        <wps:wsp>
                          <wps:cNvPr id="364" name="Rectangle 364"/>
                          <wps:cNvSpPr/>
                          <wps:spPr>
                            <a:xfrm>
                              <a:off x="2081174" y="0"/>
                              <a:ext cx="1528549" cy="391885"/>
                            </a:xfrm>
                            <a:prstGeom prst="rect">
                              <a:avLst/>
                            </a:prstGeom>
                            <a:solidFill>
                              <a:srgbClr val="4472C4"/>
                            </a:solidFill>
                            <a:ln w="12700" cap="flat" cmpd="sng" algn="ctr">
                              <a:noFill/>
                              <a:prstDash val="solid"/>
                              <a:miter lim="800000"/>
                            </a:ln>
                            <a:effectLst/>
                          </wps:spPr>
                          <wps:txbx>
                            <w:txbxContent>
                              <w:p w14:paraId="236E1C26" w14:textId="77777777" w:rsidR="00C108F2" w:rsidRDefault="00C108F2" w:rsidP="00FE0987">
                                <w:pPr>
                                  <w:ind w:firstLine="0"/>
                                  <w:jc w:val="center"/>
                                </w:pPr>
                                <w:r>
                                  <w:t xml:space="preserve">Initial Dispatch On/Off Schedule, </w:t>
                                </w:r>
                                <w:r w:rsidRPr="001F50F6">
                                  <w:rPr>
                                    <w:i/>
                                  </w:rPr>
                                  <w:t>B</w:t>
                                </w:r>
                                <w:r w:rsidRPr="001F50F6">
                                  <w:rPr>
                                    <w:i/>
                                    <w:vertAlign w:val="subscript"/>
                                  </w:rPr>
                                  <w:t>i,k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5" name="Rectangle 365"/>
                          <wps:cNvSpPr/>
                          <wps:spPr>
                            <a:xfrm>
                              <a:off x="2081174" y="559613"/>
                              <a:ext cx="1528445" cy="38481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23AA177" w14:textId="77777777" w:rsidR="00C108F2" w:rsidRDefault="00C108F2" w:rsidP="00FE0987">
                                <w:pPr>
                                  <w:ind w:firstLine="0"/>
                                  <w:jc w:val="center"/>
                                </w:pPr>
                                <w:r>
                                  <w:t>Determine Shortest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 name="Rectangle 366"/>
                          <wps:cNvSpPr/>
                          <wps:spPr>
                            <a:xfrm>
                              <a:off x="4345229" y="1309421"/>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2E512CE5" w14:textId="77777777" w:rsidR="00C108F2" w:rsidRDefault="00C108F2" w:rsidP="00FE0987">
                                <w:pPr>
                                  <w:spacing w:after="0" w:line="240" w:lineRule="auto"/>
                                  <w:ind w:firstLine="0"/>
                                  <w:jc w:val="center"/>
                                </w:pPr>
                                <w:r>
                                  <w:t>Is there a feasible alternate option with lower start-up cost?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Rectangle 367"/>
                          <wps:cNvSpPr/>
                          <wps:spPr>
                            <a:xfrm>
                              <a:off x="2128723" y="1971446"/>
                              <a:ext cx="1528549" cy="554289"/>
                            </a:xfrm>
                            <a:prstGeom prst="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7B341EC9" w14:textId="77777777" w:rsidR="00C108F2" w:rsidRDefault="00C108F2" w:rsidP="00FE0987">
                                <w:pPr>
                                  <w:spacing w:after="0" w:line="240" w:lineRule="auto"/>
                                  <w:ind w:firstLine="0"/>
                                  <w:jc w:val="center"/>
                                </w:pPr>
                                <w:r>
                                  <w:t xml:space="preserve">Update Dispatch Power and Recalculate </w:t>
                                </w:r>
                                <w:r w:rsidRPr="001F50F6">
                                  <w:rPr>
                                    <w:i/>
                                  </w:rPr>
                                  <w:t>SOC</w:t>
                                </w:r>
                                <w:r w:rsidRPr="001F50F6">
                                  <w:rPr>
                                    <w:i/>
                                    <w:vertAlign w:val="subscript"/>
                                  </w:rPr>
                                  <w:t>r,k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8" name="Rectangle 368"/>
                          <wps:cNvSpPr/>
                          <wps:spPr>
                            <a:xfrm>
                              <a:off x="296266" y="2070202"/>
                              <a:ext cx="874166" cy="384810"/>
                            </a:xfrm>
                            <a:prstGeom prst="rect">
                              <a:avLst/>
                            </a:prstGeom>
                            <a:solidFill>
                              <a:srgbClr val="CC99FF"/>
                            </a:solidFill>
                            <a:ln w="6350" cap="flat" cmpd="sng" algn="ctr">
                              <a:noFill/>
                              <a:prstDash val="solid"/>
                              <a:miter lim="800000"/>
                            </a:ln>
                            <a:effectLst/>
                          </wps:spPr>
                          <wps:txbx>
                            <w:txbxContent>
                              <w:p w14:paraId="198DFDCE" w14:textId="77777777" w:rsidR="00C108F2" w:rsidRDefault="00C108F2"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9" name="Straight Arrow Connector 369"/>
                          <wps:cNvCnPr/>
                          <wps:spPr>
                            <a:xfrm>
                              <a:off x="2820010" y="380390"/>
                              <a:ext cx="0" cy="175895"/>
                            </a:xfrm>
                            <a:prstGeom prst="straightConnector1">
                              <a:avLst/>
                            </a:prstGeom>
                            <a:noFill/>
                            <a:ln w="38100" cap="flat" cmpd="sng" algn="ctr">
                              <a:solidFill>
                                <a:sysClr val="windowText" lastClr="000000"/>
                              </a:solidFill>
                              <a:prstDash val="solid"/>
                              <a:miter lim="800000"/>
                              <a:tailEnd type="triangle"/>
                            </a:ln>
                            <a:effectLst/>
                          </wps:spPr>
                          <wps:bodyPr/>
                        </wps:wsp>
                        <wps:wsp>
                          <wps:cNvPr id="370" name="Straight Arrow Connector 370"/>
                          <wps:cNvCnPr/>
                          <wps:spPr>
                            <a:xfrm flipH="1">
                              <a:off x="5171846" y="2585923"/>
                              <a:ext cx="3531"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1" name="Straight Arrow Connector 371"/>
                          <wps:cNvCnPr/>
                          <wps:spPr>
                            <a:xfrm>
                              <a:off x="2882189" y="1799539"/>
                              <a:ext cx="3175" cy="161290"/>
                            </a:xfrm>
                            <a:prstGeom prst="straightConnector1">
                              <a:avLst/>
                            </a:prstGeom>
                            <a:noFill/>
                            <a:ln w="28575" cap="flat" cmpd="sng" algn="ctr">
                              <a:solidFill>
                                <a:sysClr val="windowText" lastClr="000000"/>
                              </a:solidFill>
                              <a:prstDash val="solid"/>
                              <a:miter lim="800000"/>
                              <a:tailEnd type="triangle"/>
                            </a:ln>
                            <a:effectLst/>
                          </wps:spPr>
                          <wps:bodyPr/>
                        </wps:wsp>
                        <wps:wsp>
                          <wps:cNvPr id="372" name="Straight Arrow Connector 372"/>
                          <wps:cNvCnPr/>
                          <wps:spPr>
                            <a:xfrm>
                              <a:off x="5164531" y="1865376"/>
                              <a:ext cx="0" cy="154712"/>
                            </a:xfrm>
                            <a:prstGeom prst="straightConnector1">
                              <a:avLst/>
                            </a:prstGeom>
                            <a:noFill/>
                            <a:ln w="28575" cap="flat" cmpd="sng" algn="ctr">
                              <a:solidFill>
                                <a:sysClr val="windowText" lastClr="000000"/>
                              </a:solidFill>
                              <a:prstDash val="solid"/>
                              <a:miter lim="800000"/>
                              <a:tailEnd type="triangle"/>
                            </a:ln>
                            <a:effectLst/>
                          </wps:spPr>
                          <wps:bodyPr/>
                        </wps:wsp>
                        <wps:wsp>
                          <wps:cNvPr id="373" name="Straight Arrow Connector 373"/>
                          <wps:cNvCnPr/>
                          <wps:spPr>
                            <a:xfrm flipH="1">
                              <a:off x="3661258" y="1602029"/>
                              <a:ext cx="669653" cy="2540"/>
                            </a:xfrm>
                            <a:prstGeom prst="straightConnector1">
                              <a:avLst/>
                            </a:prstGeom>
                            <a:noFill/>
                            <a:ln w="38100" cap="flat" cmpd="sng" algn="ctr">
                              <a:solidFill>
                                <a:sysClr val="windowText" lastClr="000000"/>
                              </a:solidFill>
                              <a:prstDash val="solid"/>
                              <a:miter lim="800000"/>
                              <a:tailEnd type="triangle"/>
                            </a:ln>
                            <a:effectLst/>
                          </wps:spPr>
                          <wps:bodyPr/>
                        </wps:wsp>
                        <wps:wsp>
                          <wps:cNvPr id="374" name="Text Box 374"/>
                          <wps:cNvSpPr txBox="1"/>
                          <wps:spPr>
                            <a:xfrm>
                              <a:off x="347472" y="815645"/>
                              <a:ext cx="1662545" cy="195943"/>
                            </a:xfrm>
                            <a:prstGeom prst="rect">
                              <a:avLst/>
                            </a:prstGeom>
                            <a:noFill/>
                            <a:ln w="6350">
                              <a:noFill/>
                            </a:ln>
                          </wps:spPr>
                          <wps:txbx>
                            <w:txbxContent>
                              <w:p w14:paraId="774E9A2E" w14:textId="77777777" w:rsidR="00C108F2" w:rsidRDefault="00C108F2" w:rsidP="00FE0987">
                                <w:pPr>
                                  <w:ind w:firstLine="0"/>
                                </w:pPr>
                                <w:r>
                                  <w:t xml:space="preserve">Generator stops, then starts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5" name="Straight Arrow Connector 375"/>
                          <wps:cNvCnPr/>
                          <wps:spPr>
                            <a:xfrm>
                              <a:off x="764438" y="1887322"/>
                              <a:ext cx="0" cy="176525"/>
                            </a:xfrm>
                            <a:prstGeom prst="straightConnector1">
                              <a:avLst/>
                            </a:prstGeom>
                            <a:noFill/>
                            <a:ln w="38100" cap="flat" cmpd="sng" algn="ctr">
                              <a:solidFill>
                                <a:sysClr val="windowText" lastClr="000000"/>
                              </a:solidFill>
                              <a:prstDash val="solid"/>
                              <a:miter lim="800000"/>
                              <a:tailEnd type="triangle"/>
                            </a:ln>
                            <a:effectLst/>
                          </wps:spPr>
                          <wps:bodyPr/>
                        </wps:wsp>
                        <wps:wsp>
                          <wps:cNvPr id="376" name="Elbow Connector 376"/>
                          <wps:cNvCnPr/>
                          <wps:spPr>
                            <a:xfrm>
                              <a:off x="2801722" y="1024128"/>
                              <a:ext cx="2344989" cy="272505"/>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7" name="Text Box 377"/>
                          <wps:cNvSpPr txBox="1"/>
                          <wps:spPr>
                            <a:xfrm>
                              <a:off x="1649578" y="1404518"/>
                              <a:ext cx="275379" cy="151812"/>
                            </a:xfrm>
                            <a:prstGeom prst="rect">
                              <a:avLst/>
                            </a:prstGeom>
                            <a:noFill/>
                            <a:ln w="6350">
                              <a:noFill/>
                            </a:ln>
                          </wps:spPr>
                          <wps:txbx>
                            <w:txbxContent>
                              <w:p w14:paraId="1D7DC874" w14:textId="77777777" w:rsidR="00C108F2" w:rsidRDefault="00C108F2"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8" name="Elbow Connector 378"/>
                          <wps:cNvCnPr/>
                          <wps:spPr>
                            <a:xfrm flipH="1">
                              <a:off x="764438" y="1024128"/>
                              <a:ext cx="2063025" cy="312964"/>
                            </a:xfrm>
                            <a:prstGeom prst="bentConnector3">
                              <a:avLst>
                                <a:gd name="adj1" fmla="val 99949"/>
                              </a:avLst>
                            </a:prstGeom>
                            <a:noFill/>
                            <a:ln w="38100" cap="flat" cmpd="sng" algn="ctr">
                              <a:solidFill>
                                <a:sysClr val="windowText" lastClr="000000"/>
                              </a:solidFill>
                              <a:prstDash val="solid"/>
                              <a:miter lim="800000"/>
                              <a:tailEnd type="triangle"/>
                            </a:ln>
                            <a:effectLst/>
                          </wps:spPr>
                          <wps:bodyPr/>
                        </wps:wsp>
                        <wps:wsp>
                          <wps:cNvPr id="379" name="Rectangle 379"/>
                          <wps:cNvSpPr/>
                          <wps:spPr>
                            <a:xfrm>
                              <a:off x="2128723" y="1386230"/>
                              <a:ext cx="1528549" cy="391885"/>
                            </a:xfrm>
                            <a:prstGeom prst="rect">
                              <a:avLst/>
                            </a:prstGeom>
                            <a:solidFill>
                              <a:srgbClr val="4472C4"/>
                            </a:solidFill>
                            <a:ln w="12700" cap="flat" cmpd="sng" algn="ctr">
                              <a:noFill/>
                              <a:prstDash val="solid"/>
                              <a:miter lim="800000"/>
                            </a:ln>
                            <a:effectLst/>
                          </wps:spPr>
                          <wps:txbx>
                            <w:txbxContent>
                              <w:p w14:paraId="2CD2F772" w14:textId="77777777" w:rsidR="00C108F2" w:rsidRDefault="00C108F2" w:rsidP="00FE0987">
                                <w:pPr>
                                  <w:ind w:firstLine="0"/>
                                  <w:jc w:val="center"/>
                                </w:pPr>
                                <w:r>
                                  <w:t xml:space="preserve">Update Dispatch On/Off Schedule, </w:t>
                                </w:r>
                                <w:r w:rsidRPr="001F50F6">
                                  <w:rPr>
                                    <w:i/>
                                  </w:rPr>
                                  <w:t>B</w:t>
                                </w:r>
                                <w:r w:rsidRPr="001F50F6">
                                  <w:rPr>
                                    <w:i/>
                                    <w:vertAlign w:val="subscript"/>
                                  </w:rPr>
                                  <w:t>i,k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0" name="Rectangle 380"/>
                          <wps:cNvSpPr/>
                          <wps:spPr>
                            <a:xfrm>
                              <a:off x="0" y="1335024"/>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F24EBAC" w14:textId="77777777" w:rsidR="00C108F2" w:rsidRDefault="00C108F2" w:rsidP="00FE0987">
                                <w:pPr>
                                  <w:spacing w:after="0" w:line="240" w:lineRule="auto"/>
                                  <w:ind w:firstLine="0"/>
                                  <w:jc w:val="center"/>
                                </w:pPr>
                                <w:r>
                                  <w:t>Would it be feasible &amp; cheaper to idle or keep running this generator?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1" name="Text Box 381"/>
                          <wps:cNvSpPr txBox="1"/>
                          <wps:spPr>
                            <a:xfrm>
                              <a:off x="4041648" y="1422806"/>
                              <a:ext cx="275379" cy="151812"/>
                            </a:xfrm>
                            <a:prstGeom prst="rect">
                              <a:avLst/>
                            </a:prstGeom>
                            <a:noFill/>
                            <a:ln w="6350">
                              <a:noFill/>
                            </a:ln>
                          </wps:spPr>
                          <wps:txbx>
                            <w:txbxContent>
                              <w:p w14:paraId="380D6D82" w14:textId="77777777" w:rsidR="00C108F2" w:rsidRDefault="00C108F2"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2" name="Text Box 382"/>
                          <wps:cNvSpPr txBox="1"/>
                          <wps:spPr>
                            <a:xfrm>
                              <a:off x="852221" y="1894637"/>
                              <a:ext cx="275379" cy="151812"/>
                            </a:xfrm>
                            <a:prstGeom prst="rect">
                              <a:avLst/>
                            </a:prstGeom>
                            <a:noFill/>
                            <a:ln w="6350">
                              <a:noFill/>
                            </a:ln>
                          </wps:spPr>
                          <wps:txbx>
                            <w:txbxContent>
                              <w:p w14:paraId="7DC0FE43" w14:textId="77777777" w:rsidR="00C108F2" w:rsidRDefault="00C108F2"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3" name="Elbow Connector 383"/>
                          <wps:cNvCnPr/>
                          <wps:spPr>
                            <a:xfrm flipV="1">
                              <a:off x="716890" y="738835"/>
                              <a:ext cx="1349476" cy="2307946"/>
                            </a:xfrm>
                            <a:prstGeom prst="bentConnector3">
                              <a:avLst>
                                <a:gd name="adj1" fmla="val -57863"/>
                              </a:avLst>
                            </a:prstGeom>
                            <a:noFill/>
                            <a:ln w="38100" cap="flat" cmpd="sng" algn="ctr">
                              <a:solidFill>
                                <a:sysClr val="windowText" lastClr="000000"/>
                              </a:solidFill>
                              <a:prstDash val="solid"/>
                              <a:miter lim="800000"/>
                              <a:tailEnd type="triangle"/>
                            </a:ln>
                            <a:effectLst/>
                          </wps:spPr>
                          <wps:bodyPr/>
                        </wps:wsp>
                        <wps:wsp>
                          <wps:cNvPr id="1728" name="Rectangle 1728"/>
                          <wps:cNvSpPr/>
                          <wps:spPr>
                            <a:xfrm>
                              <a:off x="4334256" y="2026310"/>
                              <a:ext cx="1528549" cy="554289"/>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957273E" w14:textId="77777777" w:rsidR="00C108F2" w:rsidRDefault="00C108F2" w:rsidP="00FE0987">
                                <w:pPr>
                                  <w:spacing w:after="0" w:line="240" w:lineRule="auto"/>
                                  <w:ind w:firstLine="0"/>
                                  <w:jc w:val="center"/>
                                </w:pPr>
                                <w:r>
                                  <w:t>Can the segment simply be avoided?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 name="Rectangle 2048"/>
                          <wps:cNvSpPr/>
                          <wps:spPr>
                            <a:xfrm>
                              <a:off x="4337914" y="2757830"/>
                              <a:ext cx="1528445" cy="713232"/>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00D079A" w14:textId="77777777" w:rsidR="00C108F2" w:rsidRPr="00C22E6B" w:rsidRDefault="00C108F2"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9" name="Text Box 2049"/>
                          <wps:cNvSpPr txBox="1"/>
                          <wps:spPr>
                            <a:xfrm>
                              <a:off x="4897526" y="1847088"/>
                              <a:ext cx="275379" cy="151812"/>
                            </a:xfrm>
                            <a:prstGeom prst="rect">
                              <a:avLst/>
                            </a:prstGeom>
                            <a:noFill/>
                            <a:ln w="6350">
                              <a:noFill/>
                            </a:ln>
                          </wps:spPr>
                          <wps:txbx>
                            <w:txbxContent>
                              <w:p w14:paraId="37651268" w14:textId="77777777" w:rsidR="00C108F2" w:rsidRDefault="00C108F2"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0" name="Text Box 2050"/>
                          <wps:cNvSpPr txBox="1"/>
                          <wps:spPr>
                            <a:xfrm>
                              <a:off x="4897526" y="2585923"/>
                              <a:ext cx="275379" cy="151812"/>
                            </a:xfrm>
                            <a:prstGeom prst="rect">
                              <a:avLst/>
                            </a:prstGeom>
                            <a:noFill/>
                            <a:ln w="6350">
                              <a:noFill/>
                            </a:ln>
                          </wps:spPr>
                          <wps:txbx>
                            <w:txbxContent>
                              <w:p w14:paraId="38DA0BF3" w14:textId="77777777" w:rsidR="00C108F2" w:rsidRDefault="00C108F2"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1" name="Text Box 2051"/>
                          <wps:cNvSpPr txBox="1"/>
                          <wps:spPr>
                            <a:xfrm>
                              <a:off x="4952390" y="3522269"/>
                              <a:ext cx="275379" cy="151812"/>
                            </a:xfrm>
                            <a:prstGeom prst="rect">
                              <a:avLst/>
                            </a:prstGeom>
                            <a:noFill/>
                            <a:ln w="6350">
                              <a:noFill/>
                            </a:ln>
                          </wps:spPr>
                          <wps:txbx>
                            <w:txbxContent>
                              <w:p w14:paraId="1E216A6B" w14:textId="77777777" w:rsidR="00C108F2" w:rsidRDefault="00C108F2" w:rsidP="00FE0987">
                                <w:pPr>
                                  <w:ind w:firstLine="0"/>
                                </w:pPr>
                                <w: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2" name="Elbow Connector 2052"/>
                          <wps:cNvCnPr/>
                          <wps:spPr>
                            <a:xfrm flipH="1">
                              <a:off x="694944" y="2523744"/>
                              <a:ext cx="2223338" cy="522681"/>
                            </a:xfrm>
                            <a:prstGeom prst="bentConnector3">
                              <a:avLst>
                                <a:gd name="adj1" fmla="val -17"/>
                              </a:avLst>
                            </a:prstGeom>
                            <a:noFill/>
                            <a:ln w="38100" cap="flat" cmpd="sng" algn="ctr">
                              <a:solidFill>
                                <a:sysClr val="windowText" lastClr="000000"/>
                              </a:solidFill>
                              <a:prstDash val="solid"/>
                              <a:miter lim="800000"/>
                              <a:headEnd type="none" w="med" len="med"/>
                              <a:tailEnd type="none" w="med" len="med"/>
                            </a:ln>
                            <a:effectLst/>
                          </wps:spPr>
                          <wps:bodyPr/>
                        </wps:wsp>
                        <wps:wsp>
                          <wps:cNvPr id="2053" name="Elbow Connector 2053"/>
                          <wps:cNvCnPr/>
                          <wps:spPr>
                            <a:xfrm flipH="1" flipV="1">
                              <a:off x="3668573" y="1598371"/>
                              <a:ext cx="654710" cy="727863"/>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4" name="Elbow Connector 2054"/>
                          <wps:cNvCnPr/>
                          <wps:spPr>
                            <a:xfrm flipH="1" flipV="1">
                              <a:off x="3668573" y="1602029"/>
                              <a:ext cx="661975" cy="1452067"/>
                            </a:xfrm>
                            <a:prstGeom prst="bentConnector3">
                              <a:avLst>
                                <a:gd name="adj1" fmla="val 52131"/>
                              </a:avLst>
                            </a:prstGeom>
                            <a:noFill/>
                            <a:ln w="38100" cap="flat" cmpd="sng" algn="ctr">
                              <a:solidFill>
                                <a:sysClr val="windowText" lastClr="000000"/>
                              </a:solidFill>
                              <a:prstDash val="solid"/>
                              <a:miter lim="800000"/>
                              <a:tailEnd type="triangle"/>
                            </a:ln>
                            <a:effectLst/>
                          </wps:spPr>
                          <wps:bodyPr/>
                        </wps:wsp>
                        <wps:wsp>
                          <wps:cNvPr id="2055" name="Text Box 2055"/>
                          <wps:cNvSpPr txBox="1"/>
                          <wps:spPr>
                            <a:xfrm>
                              <a:off x="4045306" y="2143354"/>
                              <a:ext cx="275379" cy="151812"/>
                            </a:xfrm>
                            <a:prstGeom prst="rect">
                              <a:avLst/>
                            </a:prstGeom>
                            <a:noFill/>
                            <a:ln w="6350">
                              <a:noFill/>
                            </a:ln>
                          </wps:spPr>
                          <wps:txbx>
                            <w:txbxContent>
                              <w:p w14:paraId="23F616BA" w14:textId="77777777" w:rsidR="00C108F2" w:rsidRDefault="00C108F2"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6" name="Text Box 2056"/>
                          <wps:cNvSpPr txBox="1"/>
                          <wps:spPr>
                            <a:xfrm>
                              <a:off x="4045306" y="2860243"/>
                              <a:ext cx="275379" cy="151812"/>
                            </a:xfrm>
                            <a:prstGeom prst="rect">
                              <a:avLst/>
                            </a:prstGeom>
                            <a:noFill/>
                            <a:ln w="6350">
                              <a:noFill/>
                            </a:ln>
                          </wps:spPr>
                          <wps:txbx>
                            <w:txbxContent>
                              <w:p w14:paraId="56D376D7" w14:textId="77777777" w:rsidR="00C108F2" w:rsidRDefault="00C108F2" w:rsidP="00FE0987">
                                <w:pPr>
                                  <w:ind w:firstLine="0"/>
                                </w:pPr>
                                <w:r>
                                  <w:t>Yes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57" name="Rectangle 2057"/>
                          <wps:cNvSpPr/>
                          <wps:spPr>
                            <a:xfrm>
                              <a:off x="3065069" y="3529584"/>
                              <a:ext cx="874166" cy="384810"/>
                            </a:xfrm>
                            <a:prstGeom prst="rect">
                              <a:avLst/>
                            </a:prstGeom>
                            <a:solidFill>
                              <a:srgbClr val="CC99FF"/>
                            </a:solidFill>
                            <a:ln w="6350" cap="flat" cmpd="sng" algn="ctr">
                              <a:noFill/>
                              <a:prstDash val="solid"/>
                              <a:miter lim="800000"/>
                            </a:ln>
                            <a:effectLst/>
                          </wps:spPr>
                          <wps:txbx>
                            <w:txbxContent>
                              <w:p w14:paraId="7E8110FD" w14:textId="77777777" w:rsidR="00C108F2" w:rsidRDefault="00C108F2" w:rsidP="00FE0987">
                                <w:pPr>
                                  <w:ind w:firstLine="0"/>
                                  <w:jc w:val="center"/>
                                </w:pPr>
                                <w:r>
                                  <w:t>Ignore this segment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8" name="Elbow Connector 2058"/>
                          <wps:cNvCnPr/>
                          <wps:spPr>
                            <a:xfrm flipH="1">
                              <a:off x="3946550" y="3489350"/>
                              <a:ext cx="1235761" cy="252095"/>
                            </a:xfrm>
                            <a:prstGeom prst="bentConnector3">
                              <a:avLst>
                                <a:gd name="adj1" fmla="val -17"/>
                              </a:avLst>
                            </a:prstGeom>
                            <a:noFill/>
                            <a:ln w="38100" cap="flat" cmpd="sng" algn="ctr">
                              <a:solidFill>
                                <a:sysClr val="windowText" lastClr="000000"/>
                              </a:solidFill>
                              <a:prstDash val="solid"/>
                              <a:miter lim="800000"/>
                              <a:tailEnd type="triangle"/>
                            </a:ln>
                            <a:effectLst/>
                          </wps:spPr>
                          <wps:bodyPr/>
                        </wps:wsp>
                        <wps:wsp>
                          <wps:cNvPr id="2059" name="Elbow Connector 2059"/>
                          <wps:cNvCnPr/>
                          <wps:spPr>
                            <a:xfrm flipH="1" flipV="1">
                              <a:off x="2187245" y="3054096"/>
                              <a:ext cx="873988" cy="651180"/>
                            </a:xfrm>
                            <a:prstGeom prst="bentConnector3">
                              <a:avLst>
                                <a:gd name="adj1" fmla="val 16189"/>
                              </a:avLst>
                            </a:prstGeom>
                            <a:noFill/>
                            <a:ln w="38100" cap="flat" cmpd="sng" algn="ctr">
                              <a:solidFill>
                                <a:sysClr val="windowText" lastClr="000000"/>
                              </a:solidFill>
                              <a:prstDash val="solid"/>
                              <a:miter lim="800000"/>
                              <a:headEnd type="none" w="med" len="med"/>
                              <a:tailEnd type="none" w="med" len="med"/>
                            </a:ln>
                            <a:effectLst/>
                          </wps:spPr>
                          <wps:bodyPr/>
                        </wps:wsp>
                        <wps:wsp>
                          <wps:cNvPr id="2060" name="Straight Arrow Connector 2060"/>
                          <wps:cNvCnPr/>
                          <wps:spPr>
                            <a:xfrm flipH="1">
                              <a:off x="746150" y="2457907"/>
                              <a:ext cx="7316" cy="610819"/>
                            </a:xfrm>
                            <a:prstGeom prst="straightConnector1">
                              <a:avLst/>
                            </a:prstGeom>
                            <a:noFill/>
                            <a:ln w="28575" cap="flat" cmpd="sng" algn="ctr">
                              <a:solidFill>
                                <a:sysClr val="windowText" lastClr="000000"/>
                              </a:solidFill>
                              <a:prstDash val="solid"/>
                              <a:miter lim="800000"/>
                              <a:headEnd type="none" w="med" len="med"/>
                              <a:tailEnd type="none" w="med" len="med"/>
                            </a:ln>
                            <a:effectLst/>
                          </wps:spPr>
                          <wps:bodyPr/>
                        </wps:wsp>
                      </wpg:grpSp>
                    </wpg:wgp>
                  </a:graphicData>
                </a:graphic>
              </wp:inline>
            </w:drawing>
          </mc:Choice>
          <mc:Fallback>
            <w:pict>
              <v:group w14:anchorId="0DDDDB56" id="Group 360" o:spid="_x0000_s1141" style="width:462.5pt;height:308.2pt;mso-position-horizontal-relative:char;mso-position-vertical-relative:line" coordsize="58737,3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">
                <v:line id="Straight Connector 361" o:spid="_x0000_s1142" style="position:absolute;visibility:visible;mso-wrap-style:square" from="28200,9363" to="28200,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" strokecolor="windowText" strokeweight="3pt">
                  <v:stroke joinstyle="miter"/>
                </v:line>
                <v:shape id="Straight Arrow Connector 362" o:spid="_x0000_s1143" type="#_x0000_t32" style="position:absolute;left:15288;top:15910;width:60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" strokecolor="windowText" strokeweight="3pt">
                  <v:stroke endarrow="block" joinstyle="miter"/>
                </v:shape>
                <v:group id="Group 363" o:spid="_x0000_s1144" style="position:absolute;width:58737;height:39143" coordsize="58737,3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364" o:spid="_x0000_s1145" style="position:absolute;left:20811;width:1528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" fillcolor="#4472c4" stroked="f" strokeweight="1pt">
                    <v:textbox inset="0,0,0,0">
                      <w:txbxContent>
                        <w:p w14:paraId="236E1C26" w14:textId="77777777" w:rsidR="00C108F2" w:rsidRDefault="00C108F2" w:rsidP="00FE0987">
                          <w:pPr>
                            <w:ind w:firstLine="0"/>
                            <w:jc w:val="center"/>
                          </w:pPr>
                          <w:r>
                            <w:t xml:space="preserve">Initial Dispatch On/Off Schedule, </w:t>
                          </w:r>
                          <w:r w:rsidRPr="001F50F6">
                            <w:rPr>
                              <w:i/>
                            </w:rPr>
                            <w:t>B</w:t>
                          </w:r>
                          <w:r w:rsidRPr="001F50F6">
                            <w:rPr>
                              <w:i/>
                              <w:vertAlign w:val="subscript"/>
                            </w:rPr>
                            <w:t>i,k</w:t>
                          </w:r>
                        </w:p>
                      </w:txbxContent>
                    </v:textbox>
                  </v:rect>
                  <v:rect id="Rectangle 365" o:spid="_x0000_s1146" style="position:absolute;left:20811;top:5596;width:1528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" fillcolor="#b5d5a7" strokecolor="#70ad47" strokeweight=".5pt">
                    <v:fill color2="#9cca86" rotate="t" colors="0 #b5d5a7;.5 #aace99;1 #9cca86" focus="100%" type="gradient">
                      <o:fill v:ext="view" type="gradientUnscaled"/>
                    </v:fill>
                    <v:textbox inset="0,0,0,0">
                      <w:txbxContent>
                        <w:p w14:paraId="523AA177" w14:textId="77777777" w:rsidR="00C108F2" w:rsidRDefault="00C108F2" w:rsidP="00FE0987">
                          <w:pPr>
                            <w:ind w:firstLine="0"/>
                            <w:jc w:val="center"/>
                          </w:pPr>
                          <w:r>
                            <w:t>Determine Shortest Segment</w:t>
                          </w:r>
                        </w:p>
                      </w:txbxContent>
                    </v:textbox>
                  </v:rect>
                  <v:rect id="Rectangle 366" o:spid="_x0000_s1147" style="position:absolute;left:43452;top:1309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" fillcolor="#f7bda4" strokecolor="#ed7d31" strokeweight=".5pt">
                    <v:fill color2="#f8a581" rotate="t" colors="0 #f7bda4;.5 #f5b195;1 #f8a581" focus="100%" type="gradient">
                      <o:fill v:ext="view" type="gradientUnscaled"/>
                    </v:fill>
                    <v:textbox inset="0,0,0,0">
                      <w:txbxContent>
                        <w:p w14:paraId="2E512CE5" w14:textId="77777777" w:rsidR="00C108F2" w:rsidRDefault="00C108F2" w:rsidP="00FE0987">
                          <w:pPr>
                            <w:spacing w:after="0" w:line="240" w:lineRule="auto"/>
                            <w:ind w:firstLine="0"/>
                            <w:jc w:val="center"/>
                          </w:pPr>
                          <w:r>
                            <w:t>Is there a feasible alternate option with lower start-up cost?</w:t>
                          </w:r>
                        </w:p>
                      </w:txbxContent>
                    </v:textbox>
                  </v:rect>
                  <v:rect id="Rectangle 367" o:spid="_x0000_s1148" style="position:absolute;left:21287;top:19714;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" fillcolor="#ffdd9c" strokecolor="#ffc000" strokeweight=".5pt">
                    <v:fill color2="#ffd479" rotate="t" colors="0 #ffdd9c;.5 #ffd78e;1 #ffd479" focus="100%" type="gradient">
                      <o:fill v:ext="view" type="gradientUnscaled"/>
                    </v:fill>
                    <v:textbox inset="0,0,0,0">
                      <w:txbxContent>
                        <w:p w14:paraId="7B341EC9" w14:textId="77777777" w:rsidR="00C108F2" w:rsidRDefault="00C108F2" w:rsidP="00FE0987">
                          <w:pPr>
                            <w:spacing w:after="0" w:line="240" w:lineRule="auto"/>
                            <w:ind w:firstLine="0"/>
                            <w:jc w:val="center"/>
                          </w:pPr>
                          <w:r>
                            <w:t xml:space="preserve">Update Dispatch Power and Recalculate </w:t>
                          </w:r>
                          <w:r w:rsidRPr="001F50F6">
                            <w:rPr>
                              <w:i/>
                            </w:rPr>
                            <w:t>SOC</w:t>
                          </w:r>
                          <w:r w:rsidRPr="001F50F6">
                            <w:rPr>
                              <w:i/>
                              <w:vertAlign w:val="subscript"/>
                            </w:rPr>
                            <w:t>r,k</w:t>
                          </w:r>
                        </w:p>
                      </w:txbxContent>
                    </v:textbox>
                  </v:rect>
                  <v:rect id="Rectangle 368" o:spid="_x0000_s1149" style="position:absolute;left:2962;top:20702;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" fillcolor="#c9f" stroked="f" strokeweight=".5pt">
                    <v:textbox inset="0,0,0,0">
                      <w:txbxContent>
                        <w:p w14:paraId="198DFDCE" w14:textId="77777777" w:rsidR="00C108F2" w:rsidRDefault="00C108F2" w:rsidP="00FE0987">
                          <w:pPr>
                            <w:ind w:firstLine="0"/>
                            <w:jc w:val="center"/>
                          </w:pPr>
                          <w:r>
                            <w:t>Ignore this segment</w:t>
                          </w:r>
                        </w:p>
                      </w:txbxContent>
                    </v:textbox>
                  </v:rect>
                  <v:shape id="Straight Arrow Connector 369" o:spid="_x0000_s1150" type="#_x0000_t32" style="position:absolute;left:28200;top:3803;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" strokecolor="windowText" strokeweight="3pt">
                    <v:stroke endarrow="block" joinstyle="miter"/>
                  </v:shape>
                  <v:shape id="Straight Arrow Connector 370" o:spid="_x0000_s1151" type="#_x0000_t32" style="position:absolute;left:51718;top:25859;width:35;height:1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" strokecolor="windowText" strokeweight="2.25pt">
                    <v:stroke endarrow="block" joinstyle="miter"/>
                  </v:shape>
                  <v:shape id="Straight Arrow Connector 371" o:spid="_x0000_s1152" type="#_x0000_t32" style="position:absolute;left:28821;top:17995;width:32;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" strokecolor="windowText" strokeweight="2.25pt">
                    <v:stroke endarrow="block" joinstyle="miter"/>
                  </v:shape>
                  <v:shape id="Straight Arrow Connector 372" o:spid="_x0000_s1153" type="#_x0000_t32" style="position:absolute;left:51645;top:18653;width:0;height:1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" strokecolor="windowText" strokeweight="2.25pt">
                    <v:stroke endarrow="block" joinstyle="miter"/>
                  </v:shape>
                  <v:shape id="Straight Arrow Connector 373" o:spid="_x0000_s1154" type="#_x0000_t32" style="position:absolute;left:36612;top:16020;width:6697;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" strokecolor="windowText" strokeweight="3pt">
                    <v:stroke endarrow="block" joinstyle="miter"/>
                  </v:shape>
                  <v:shape id="Text Box 374" o:spid="_x0000_s1155" type="#_x0000_t202" style="position:absolute;left:3474;top:8156;width:1662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" filled="f" stroked="f" strokeweight=".5pt">
                    <v:textbox inset="0,0,0,0">
                      <w:txbxContent>
                        <w:p w14:paraId="774E9A2E" w14:textId="77777777" w:rsidR="00C108F2" w:rsidRDefault="00C108F2" w:rsidP="00FE0987">
                          <w:pPr>
                            <w:ind w:firstLine="0"/>
                          </w:pPr>
                          <w:r>
                            <w:t xml:space="preserve">Generator stops, then starts </w:t>
                          </w:r>
                        </w:p>
                      </w:txbxContent>
                    </v:textbox>
                  </v:shape>
                  <v:shape id="Straight Arrow Connector 375" o:spid="_x0000_s1156" type="#_x0000_t32" style="position:absolute;left:7644;top:18873;width:0;height:1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" strokecolor="windowText" strokeweight="3pt">
                    <v:stroke endarrow="block" joinstyle="miter"/>
                  </v:shape>
                  <v:shape id="Elbow Connector 376" o:spid="_x0000_s1157" type="#_x0000_t34" style="position:absolute;left:28017;top:10241;width:23450;height:2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" adj="21589" strokecolor="windowText" strokeweight="3pt">
                    <v:stroke endarrow="block"/>
                  </v:shape>
                  <v:shape id="Text Box 377" o:spid="_x0000_s1158" type="#_x0000_t202" style="position:absolute;left:16495;top:14045;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" filled="f" stroked="f" strokeweight=".5pt">
                    <v:textbox inset="0,0,0,0">
                      <w:txbxContent>
                        <w:p w14:paraId="1D7DC874" w14:textId="77777777" w:rsidR="00C108F2" w:rsidRDefault="00C108F2" w:rsidP="00FE0987">
                          <w:pPr>
                            <w:ind w:firstLine="0"/>
                          </w:pPr>
                          <w:r>
                            <w:t>Yes</w:t>
                          </w:r>
                        </w:p>
                      </w:txbxContent>
                    </v:textbox>
                  </v:shape>
                  <v:shape id="Elbow Connector 378" o:spid="_x0000_s1159" type="#_x0000_t34" style="position:absolute;left:7644;top:10241;width:20630;height:312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" adj="21589" strokecolor="windowText" strokeweight="3pt">
                    <v:stroke endarrow="block"/>
                  </v:shape>
                  <v:rect id="Rectangle 379" o:spid="_x0000_s1160" style="position:absolute;left:21287;top:13862;width:1528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" fillcolor="#4472c4" stroked="f" strokeweight="1pt">
                    <v:textbox inset="0,0,0,0">
                      <w:txbxContent>
                        <w:p w14:paraId="2CD2F772" w14:textId="77777777" w:rsidR="00C108F2" w:rsidRDefault="00C108F2" w:rsidP="00FE0987">
                          <w:pPr>
                            <w:ind w:firstLine="0"/>
                            <w:jc w:val="center"/>
                          </w:pPr>
                          <w:r>
                            <w:t xml:space="preserve">Update Dispatch On/Off Schedule, </w:t>
                          </w:r>
                          <w:r w:rsidRPr="001F50F6">
                            <w:rPr>
                              <w:i/>
                            </w:rPr>
                            <w:t>B</w:t>
                          </w:r>
                          <w:r w:rsidRPr="001F50F6">
                            <w:rPr>
                              <w:i/>
                              <w:vertAlign w:val="subscript"/>
                            </w:rPr>
                            <w:t>i,k</w:t>
                          </w:r>
                        </w:p>
                      </w:txbxContent>
                    </v:textbox>
                  </v:rect>
                  <v:rect id="Rectangle 380" o:spid="_x0000_s1161" style="position:absolute;top:13350;width:15285;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" fillcolor="#f7bda4" strokecolor="#ed7d31" strokeweight=".5pt">
                    <v:fill color2="#f8a581" rotate="t" colors="0 #f7bda4;.5 #f5b195;1 #f8a581" focus="100%" type="gradient">
                      <o:fill v:ext="view" type="gradientUnscaled"/>
                    </v:fill>
                    <v:textbox inset="0,0,0,0">
                      <w:txbxContent>
                        <w:p w14:paraId="1F24EBAC" w14:textId="77777777" w:rsidR="00C108F2" w:rsidRDefault="00C108F2" w:rsidP="00FE0987">
                          <w:pPr>
                            <w:spacing w:after="0" w:line="240" w:lineRule="auto"/>
                            <w:ind w:firstLine="0"/>
                            <w:jc w:val="center"/>
                          </w:pPr>
                          <w:r>
                            <w:t>Would it be feasible &amp; cheaper to idle or keep running this generator?</w:t>
                          </w:r>
                        </w:p>
                      </w:txbxContent>
                    </v:textbox>
                  </v:rect>
                  <v:shape id="Text Box 381" o:spid="_x0000_s1162" type="#_x0000_t202" style="position:absolute;left:40416;top:14228;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ULxgAAANwAAAAPAAAAZHJzL2Rvd25yZXYueG1sRI9La8Mw&#10;EITvhfwHsYXeGtkN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3zoFC8YAAADcAAAA&#10;DwAAAAAAAAAAAAAAAAAHAgAAZHJzL2Rvd25yZXYueG1sUEsFBgAAAAADAAMAtwAAAPoCAAAAAA==&#10;" filled="f" stroked="f" strokeweight=".5pt">
                    <v:textbox inset="0,0,0,0">
                      <w:txbxContent>
                        <w:p w14:paraId="380D6D82" w14:textId="77777777" w:rsidR="00C108F2" w:rsidRDefault="00C108F2" w:rsidP="00FE0987">
                          <w:pPr>
                            <w:ind w:firstLine="0"/>
                          </w:pPr>
                          <w:r>
                            <w:t>Yes</w:t>
                          </w:r>
                        </w:p>
                      </w:txbxContent>
                    </v:textbox>
                  </v:shape>
                  <v:shape id="Text Box 382" o:spid="_x0000_s1163" type="#_x0000_t202" style="position:absolute;left:8522;top:18946;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" filled="f" stroked="f" strokeweight=".5pt">
                    <v:textbox inset="0,0,0,0">
                      <w:txbxContent>
                        <w:p w14:paraId="7DC0FE43" w14:textId="77777777" w:rsidR="00C108F2" w:rsidRDefault="00C108F2" w:rsidP="00FE0987">
                          <w:pPr>
                            <w:ind w:firstLine="0"/>
                          </w:pPr>
                          <w:r>
                            <w:t>No</w:t>
                          </w:r>
                        </w:p>
                      </w:txbxContent>
                    </v:textbox>
                  </v:shape>
                  <v:shape id="Elbow Connector 383" o:spid="_x0000_s1164" type="#_x0000_t34" style="position:absolute;left:7168;top:7388;width:13495;height:230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" adj="-12498" strokecolor="windowText" strokeweight="3pt">
                    <v:stroke endarrow="block"/>
                  </v:shape>
                  <v:rect id="Rectangle 1728" o:spid="_x0000_s1165" style="position:absolute;left:43342;top:20263;width:15286;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" fillcolor="#f7bda4" strokecolor="#ed7d31" strokeweight=".5pt">
                    <v:fill color2="#f8a581" rotate="t" colors="0 #f7bda4;.5 #f5b195;1 #f8a581" focus="100%" type="gradient">
                      <o:fill v:ext="view" type="gradientUnscaled"/>
                    </v:fill>
                    <v:textbox inset="0,0,0,0">
                      <w:txbxContent>
                        <w:p w14:paraId="1957273E" w14:textId="77777777" w:rsidR="00C108F2" w:rsidRDefault="00C108F2" w:rsidP="00FE0987">
                          <w:pPr>
                            <w:spacing w:after="0" w:line="240" w:lineRule="auto"/>
                            <w:ind w:firstLine="0"/>
                            <w:jc w:val="center"/>
                          </w:pPr>
                          <w:r>
                            <w:t>Can the segment simply be avoided?</w:t>
                          </w:r>
                        </w:p>
                      </w:txbxContent>
                    </v:textbox>
                  </v:rect>
                  <v:rect id="Rectangle 2048" o:spid="_x0000_s1166" style="position:absolute;left:43379;top:27578;width:15284;height:7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" fillcolor="#f7bda4" strokecolor="#ed7d31" strokeweight=".5pt">
                    <v:fill color2="#f8a581" rotate="t" colors="0 #f7bda4;.5 #f5b195;1 #f8a581" focus="100%" type="gradient">
                      <o:fill v:ext="view" type="gradientUnscaled"/>
                    </v:fill>
                    <v:textbox inset="0,0,0,0">
                      <w:txbxContent>
                        <w:p w14:paraId="100D079A" w14:textId="77777777" w:rsidR="00C108F2" w:rsidRPr="00C22E6B" w:rsidRDefault="00C108F2" w:rsidP="00FE0987">
                          <w:pPr>
                            <w:spacing w:after="0" w:line="240" w:lineRule="auto"/>
                            <w:ind w:firstLine="0"/>
                            <w:jc w:val="center"/>
                            <w:rPr>
                              <w:sz w:val="21"/>
                              <w:szCs w:val="21"/>
                            </w:rPr>
                          </w:pPr>
                          <w:r w:rsidRPr="00C22E6B">
                            <w:rPr>
                              <w:sz w:val="21"/>
                              <w:szCs w:val="21"/>
                            </w:rPr>
                            <w:t>Is there sufficient storage capacity to shift the energy to when the generator previously shut down?</w:t>
                          </w:r>
                        </w:p>
                      </w:txbxContent>
                    </v:textbox>
                  </v:rect>
                  <v:shape id="Text Box 2049" o:spid="_x0000_s1167" type="#_x0000_t202" style="position:absolute;left:48975;top:18470;width:2754;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" filled="f" stroked="f" strokeweight=".5pt">
                    <v:textbox inset="0,0,0,0">
                      <w:txbxContent>
                        <w:p w14:paraId="37651268" w14:textId="77777777" w:rsidR="00C108F2" w:rsidRDefault="00C108F2" w:rsidP="00FE0987">
                          <w:pPr>
                            <w:ind w:firstLine="0"/>
                          </w:pPr>
                          <w:r>
                            <w:t>No</w:t>
                          </w:r>
                        </w:p>
                      </w:txbxContent>
                    </v:textbox>
                  </v:shape>
                  <v:shape id="Text Box 2050" o:spid="_x0000_s1168" type="#_x0000_t202" style="position:absolute;left:48975;top:25859;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" filled="f" stroked="f" strokeweight=".5pt">
                    <v:textbox inset="0,0,0,0">
                      <w:txbxContent>
                        <w:p w14:paraId="38DA0BF3" w14:textId="77777777" w:rsidR="00C108F2" w:rsidRDefault="00C108F2" w:rsidP="00FE0987">
                          <w:pPr>
                            <w:ind w:firstLine="0"/>
                          </w:pPr>
                          <w:r>
                            <w:t>No</w:t>
                          </w:r>
                        </w:p>
                      </w:txbxContent>
                    </v:textbox>
                  </v:shape>
                  <v:shape id="Text Box 2051" o:spid="_x0000_s1169" type="#_x0000_t202" style="position:absolute;left:49523;top:35222;width:275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JF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lwX8vslPQM9/AAAA//8DAFBLAQItABQABgAIAAAAIQDb4fbL7gAAAIUBAAATAAAAAAAA&#10;AAAAAAAAAAAAAABbQ29udGVudF9UeXBlc10ueG1sUEsBAi0AFAAGAAgAAAAhAFr0LFu/AAAAFQEA&#10;AAsAAAAAAAAAAAAAAAAAHwEAAF9yZWxzLy5yZWxzUEsBAi0AFAAGAAgAAAAhAOux4kXHAAAA3QAA&#10;AA8AAAAAAAAAAAAAAAAABwIAAGRycy9kb3ducmV2LnhtbFBLBQYAAAAAAwADALcAAAD7AgAAAAA=&#10;" filled="f" stroked="f" strokeweight=".5pt">
                    <v:textbox inset="0,0,0,0">
                      <w:txbxContent>
                        <w:p w14:paraId="1E216A6B" w14:textId="77777777" w:rsidR="00C108F2" w:rsidRDefault="00C108F2" w:rsidP="00FE0987">
                          <w:pPr>
                            <w:ind w:firstLine="0"/>
                          </w:pPr>
                          <w:r>
                            <w:t>No</w:t>
                          </w:r>
                        </w:p>
                      </w:txbxContent>
                    </v:textbox>
                  </v:shape>
                  <v:shape id="Elbow Connector 2052" o:spid="_x0000_s1170" type="#_x0000_t34" style="position:absolute;left:6949;top:25237;width:22233;height:522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" adj="-4" strokecolor="windowText" strokeweight="3pt"/>
                  <v:shape id="Elbow Connector 2053" o:spid="_x0000_s1171" type="#_x0000_t34" style="position:absolute;left:36685;top:15983;width:6547;height:72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" adj="11260" strokecolor="windowText" strokeweight="3pt">
                    <v:stroke endarrow="block"/>
                  </v:shape>
                  <v:shape id="Elbow Connector 2054" o:spid="_x0000_s1172" type="#_x0000_t34" style="position:absolute;left:36685;top:16020;width:6620;height:145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" adj="11260" strokecolor="windowText" strokeweight="3pt">
                    <v:stroke endarrow="block"/>
                  </v:shape>
                  <v:shape id="Text Box 2055" o:spid="_x0000_s1173" type="#_x0000_t202" style="position:absolute;left:40453;top:21433;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" filled="f" stroked="f" strokeweight=".5pt">
                    <v:textbox inset="0,0,0,0">
                      <w:txbxContent>
                        <w:p w14:paraId="23F616BA" w14:textId="77777777" w:rsidR="00C108F2" w:rsidRDefault="00C108F2" w:rsidP="00FE0987">
                          <w:pPr>
                            <w:ind w:firstLine="0"/>
                          </w:pPr>
                          <w:r>
                            <w:t>Yes</w:t>
                          </w:r>
                        </w:p>
                      </w:txbxContent>
                    </v:textbox>
                  </v:shape>
                  <v:shape id="Text Box 2056" o:spid="_x0000_s1174" type="#_x0000_t202" style="position:absolute;left:40453;top:28602;width:2753;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" filled="f" stroked="f" strokeweight=".5pt">
                    <v:textbox inset="0,0,0,0">
                      <w:txbxContent>
                        <w:p w14:paraId="56D376D7" w14:textId="77777777" w:rsidR="00C108F2" w:rsidRDefault="00C108F2" w:rsidP="00FE0987">
                          <w:pPr>
                            <w:ind w:firstLine="0"/>
                          </w:pPr>
                          <w:r>
                            <w:t>Yes</w:t>
                          </w:r>
                        </w:p>
                      </w:txbxContent>
                    </v:textbox>
                  </v:shape>
                  <v:rect id="Rectangle 2057" o:spid="_x0000_s1175" style="position:absolute;left:30650;top:35295;width:8742;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" fillcolor="#c9f" stroked="f" strokeweight=".5pt">
                    <v:textbox inset="0,0,0,0">
                      <w:txbxContent>
                        <w:p w14:paraId="7E8110FD" w14:textId="77777777" w:rsidR="00C108F2" w:rsidRDefault="00C108F2" w:rsidP="00FE0987">
                          <w:pPr>
                            <w:ind w:firstLine="0"/>
                            <w:jc w:val="center"/>
                          </w:pPr>
                          <w:r>
                            <w:t>Ignore this segment</w:t>
                          </w:r>
                        </w:p>
                      </w:txbxContent>
                    </v:textbox>
                  </v:rect>
                  <v:shape id="Elbow Connector 2058" o:spid="_x0000_s1176" type="#_x0000_t34" style="position:absolute;left:39465;top:34893;width:12358;height:2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" adj="-4" strokecolor="windowText" strokeweight="3pt">
                    <v:stroke endarrow="block"/>
                  </v:shape>
                  <v:shape id="Elbow Connector 2059" o:spid="_x0000_s1177" type="#_x0000_t34" style="position:absolute;left:21872;top:30540;width:8740;height:651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" adj="3497" strokecolor="windowText" strokeweight="3pt"/>
                  <v:shape id="Straight Arrow Connector 2060" o:spid="_x0000_s1178" type="#_x0000_t32" style="position:absolute;left:7461;top:24579;width:73;height:61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" strokecolor="windowText" strokeweight="2.25pt">
                    <v:stroke joinstyle="miter"/>
                  </v:shape>
                </v:group>
                <w10:anchorlock/>
              </v:group>
            </w:pict>
          </mc:Fallback>
        </mc:AlternateContent>
      </w:r>
    </w:p>
    <w:p w14:paraId="71AF0501" w14:textId="7467EF93" w:rsidR="003D2F3C" w:rsidRDefault="003D2F3C" w:rsidP="003D2F3C">
      <w:pPr>
        <w:pStyle w:val="Caption"/>
      </w:pPr>
      <w:bookmarkStart w:id="185" w:name="_Ref503974518"/>
      <w:r>
        <w:t xml:space="preserve">Figure </w:t>
      </w:r>
      <w:r w:rsidR="00BC0FF3">
        <w:fldChar w:fldCharType="begin"/>
      </w:r>
      <w:r w:rsidR="00BC0FF3">
        <w:instrText xml:space="preserve"> SEQ Figure \* ARABIC </w:instrText>
      </w:r>
      <w:r w:rsidR="00BC0FF3">
        <w:fldChar w:fldCharType="separate"/>
      </w:r>
      <w:r w:rsidR="00AF74DD">
        <w:rPr>
          <w:noProof/>
        </w:rPr>
        <w:t>24</w:t>
      </w:r>
      <w:r w:rsidR="00BC0FF3">
        <w:rPr>
          <w:noProof/>
        </w:rPr>
        <w:fldChar w:fldCharType="end"/>
      </w:r>
      <w:bookmarkEnd w:id="185"/>
      <w:r>
        <w:t xml:space="preserve"> Method for avoiding costly re-starts</w:t>
      </w:r>
    </w:p>
    <w:p w14:paraId="1616ADF2" w14:textId="77777777" w:rsidR="003D2F3C" w:rsidRDefault="003D2F3C" w:rsidP="003D2F3C">
      <w:pPr>
        <w:spacing w:before="240"/>
      </w:pPr>
      <w:r>
        <w:t>The second heuristic function determines if adjustments need to be made to accommodate output constraints due to ramp rate limitations. This can imply turning on generators earlier, leaving them on longer, or changing the schedule of a different generator to accommodate the shortfall.</w:t>
      </w:r>
    </w:p>
    <w:p w14:paraId="001F5023" w14:textId="77777777" w:rsidR="003D2F3C" w:rsidRPr="003D2F3C" w:rsidRDefault="003D2F3C" w:rsidP="003D2F3C">
      <w:pPr>
        <w:ind w:firstLine="0"/>
      </w:pPr>
    </w:p>
    <w:p w14:paraId="5DBB951F" w14:textId="224263CB" w:rsidR="0015160E" w:rsidRDefault="0015160E" w:rsidP="009B6E74">
      <w:pPr>
        <w:pStyle w:val="Heading2"/>
        <w:numPr>
          <w:ilvl w:val="0"/>
          <w:numId w:val="4"/>
        </w:numPr>
      </w:pPr>
      <w:bookmarkStart w:id="186" w:name="_Toc505880769"/>
      <w:r>
        <w:t xml:space="preserve">Component </w:t>
      </w:r>
      <w:r w:rsidR="003D2F3C">
        <w:t xml:space="preserve">Model </w:t>
      </w:r>
      <w:r>
        <w:t>Descriptions</w:t>
      </w:r>
      <w:bookmarkEnd w:id="186"/>
    </w:p>
    <w:p w14:paraId="2ED185F9" w14:textId="4ECE7FB1" w:rsidR="00672235" w:rsidRDefault="00672235" w:rsidP="009B6E74">
      <w:pPr>
        <w:pStyle w:val="Heading3"/>
        <w:numPr>
          <w:ilvl w:val="0"/>
          <w:numId w:val="6"/>
        </w:numPr>
      </w:pPr>
      <w:r>
        <w:t>Utilities: Electric, Gas, District Heating or Cooling</w:t>
      </w:r>
    </w:p>
    <w:p w14:paraId="22BBDA4A" w14:textId="77777777" w:rsidR="008F4E35" w:rsidRDefault="00DB5911" w:rsidP="008F4E35">
      <w:r>
        <w:t>The options for specifying</w:t>
      </w:r>
      <w:r w:rsidR="00672235">
        <w:t xml:space="preserve"> an electric utility</w:t>
      </w:r>
      <w:r>
        <w:t xml:space="preserve"> include: i) Summer and winter rate tables, ii) On-peak, mid-peak, and off-peak energy costs and demand charges, iii) sell back options, and iv) a minimum import threshold. </w:t>
      </w:r>
    </w:p>
    <w:p w14:paraId="6611BD0B" w14:textId="1B91363B" w:rsidR="008F4E35" w:rsidRDefault="008F4E35" w:rsidP="008F4E35">
      <w:r>
        <w:t xml:space="preserve">Two 7x24 tables describe the hourly rate for Sunday – Saturday where 1 represents off-peak, 2 represents mid-peak and 3 represents on-peak. The first table is for winter schedules and the other for summer schedules. The user can specify when the summer/winter seasons start and end. The off-peak, mid-peak, and on-peak energy rates are defined separately for each season as well. </w:t>
      </w:r>
      <w:r>
        <w:lastRenderedPageBreak/>
        <w:t>The demand charges are calculated based on the peak hourly use during the month. Separate demand charges can be specified for each rate period.</w:t>
      </w:r>
    </w:p>
    <w:p w14:paraId="518E375F" w14:textId="0BDC2AA6" w:rsidR="00672235" w:rsidRDefault="008F4E35" w:rsidP="00672235">
      <w:r>
        <w:t xml:space="preserve">The Grid Sell-Back refers to the ability of the utility to sell back to the grid, and for what rate. The user can either select none, a percent of the tariffs, or a reversed meter for the grid sell-back. </w:t>
      </w:r>
      <w:r w:rsidR="00672235">
        <w:t>The Minimum Import Threshold refers to the minimum the utility can buy at the purchase rate. This number can be negative if selling back at the same purchase rate is possible</w:t>
      </w:r>
      <w:r>
        <w:t>, in which case it represents the maximum sell back</w:t>
      </w:r>
      <w:r w:rsidR="00672235">
        <w:t xml:space="preserve">. </w:t>
      </w:r>
    </w:p>
    <w:p w14:paraId="57EF1253" w14:textId="77777777" w:rsidR="00672235" w:rsidRPr="000B4F1A" w:rsidRDefault="00672235" w:rsidP="00672235">
      <w:r>
        <w:t>Gas utilities are specified as either a constant cost ($/mmbtu) or a variable cost which the user must provide as a vector of costs of the same length as the building data.</w:t>
      </w:r>
    </w:p>
    <w:p w14:paraId="771D263F" w14:textId="0D5FC9E8" w:rsidR="0015160E" w:rsidRPr="0015160E" w:rsidRDefault="0015160E" w:rsidP="009B6E74">
      <w:pPr>
        <w:pStyle w:val="Heading3"/>
        <w:numPr>
          <w:ilvl w:val="0"/>
          <w:numId w:val="6"/>
        </w:numPr>
      </w:pPr>
      <w:r>
        <w:t>Generators, Chillers, Boilers, and CHP systems</w:t>
      </w:r>
    </w:p>
    <w:p w14:paraId="738960F0" w14:textId="3981A1A6" w:rsidR="0015160E" w:rsidRDefault="008F4E35" w:rsidP="006827C2">
      <w:r>
        <w:t>These types of prime-mover devices are specified via: i) a nominal capacity, ii) a turn-down ratio, iii) an efficiency curve, and iv) a response rate. The nominal capacity may be in terms of kW or Tons for chillers. The turn down ratio is the maximum allowable power divided by the minimum power. The efficiency curve is specified in terms of normalized capacity. A system may have more than 1 output, i.e. CHP generator, in which case the efficiency table has an additional column for each output. The response rate can be specified as a linear slew rate, a 2</w:t>
      </w:r>
      <w:r w:rsidRPr="008F4E35">
        <w:rPr>
          <w:vertAlign w:val="superscript"/>
        </w:rPr>
        <w:t>nd</w:t>
      </w:r>
      <w:r>
        <w:t xml:space="preserve"> order dynamic model, or a </w:t>
      </w:r>
      <w:r w:rsidR="006827C2">
        <w:t>continuous time state-space model.</w:t>
      </w:r>
      <w:r>
        <w:t xml:space="preserve"> </w:t>
      </w:r>
    </w:p>
    <w:p w14:paraId="4E504556" w14:textId="7A6DAC0C" w:rsidR="0015160E" w:rsidRDefault="0015160E" w:rsidP="0015160E">
      <w:pPr>
        <w:pStyle w:val="Heading3"/>
      </w:pPr>
      <w:r>
        <w:t>Energy storage systems</w:t>
      </w:r>
    </w:p>
    <w:p w14:paraId="35B96098" w14:textId="77777777" w:rsidR="00672235" w:rsidRPr="000B4F1A" w:rsidRDefault="00672235" w:rsidP="00672235">
      <w:r>
        <w:t xml:space="preserve">Thermal storage refers to either hot or cold thermal storage, typically of water. The size of the storage system can be quantified in volume and temperature difference (water) or in kWh of storage capacity. Charging rate limits and efficiencies are also specified. </w:t>
      </w:r>
    </w:p>
    <w:p w14:paraId="739C21AA" w14:textId="77777777" w:rsidR="00672235" w:rsidRPr="000B4F1A" w:rsidRDefault="00672235" w:rsidP="00672235">
      <w:r>
        <w:t xml:space="preserve">Electric storage refers to any battery within the microgrid. All batteries are specified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62462C1C" w14:textId="1259BA45" w:rsidR="00672235" w:rsidRDefault="00672235" w:rsidP="00672235">
      <w:r>
        <w:t>For every storage device, both electric and thermal, there is a value of self-discharge that must be accounted for. Self-discharge refers to the characteristic</w:t>
      </w:r>
      <w:r w:rsidRPr="0031352A">
        <w:t xml:space="preserve"> loss of </w:t>
      </w:r>
      <w:r>
        <w:t>stored energy over time. This is important to consider as all storage devices experience this loss in some degree. Thermal storage experiences self-discharge at a much greater rate than electric storage, so it is especially important that it is considered. In EAGERS, self-discharge is understood to be a constant that is added to the overall demand of the storage. This constant is represented by the loss (in percent) multiplied by the upper bound of the device, then divided by the charge and discharge efficiencies.</w:t>
      </w:r>
    </w:p>
    <w:p w14:paraId="3B9E55DA" w14:textId="130ACBFA" w:rsidR="0015160E" w:rsidRDefault="0015160E" w:rsidP="0015160E">
      <w:pPr>
        <w:pStyle w:val="Heading3"/>
      </w:pPr>
      <w:r>
        <w:t>Hydro Power</w:t>
      </w:r>
    </w:p>
    <w:p w14:paraId="203FFB22" w14:textId="3685C33E" w:rsidR="0015160E" w:rsidRDefault="0015160E" w:rsidP="0015160E"/>
    <w:p w14:paraId="449FF179" w14:textId="76ECF1F2" w:rsidR="0015160E" w:rsidRDefault="0015160E" w:rsidP="0015160E">
      <w:pPr>
        <w:pStyle w:val="Heading3"/>
      </w:pPr>
      <w:r>
        <w:t>Wind and Solar</w:t>
      </w:r>
    </w:p>
    <w:p w14:paraId="5F893E8F" w14:textId="77777777" w:rsidR="00672235" w:rsidRDefault="00672235" w:rsidP="00672235">
      <w:r>
        <w:t>The user has the choice of either wind or solar to be placed under the renewable category. Renewables offset the demand of the generators, as they provide energy to the plant.</w:t>
      </w:r>
    </w:p>
    <w:p w14:paraId="2F31DB34" w14:textId="77777777" w:rsidR="00672235" w:rsidRDefault="00672235" w:rsidP="00672235">
      <w:r>
        <w:lastRenderedPageBreak/>
        <w:t>When editing solar, several specifications such as location, size, angle, type and tracking must be input to best identify the contribution the resource is making to the microgrid. To the right of the solar setup interface is a DC-AC Conversion chart for all important values associated with the solar panel.</w:t>
      </w:r>
    </w:p>
    <w:p w14:paraId="7B0AD8D5" w14:textId="201E0283" w:rsidR="00672235" w:rsidRDefault="00B93622" w:rsidP="00B93622">
      <w:pPr>
        <w:pStyle w:val="Heading3"/>
      </w:pPr>
      <w:r>
        <w:t>Building</w:t>
      </w:r>
    </w:p>
    <w:p w14:paraId="3A531476" w14:textId="77777777" w:rsidR="00B93622" w:rsidRPr="00B93622" w:rsidRDefault="00B93622" w:rsidP="00B93622"/>
    <w:p w14:paraId="53D29EB1" w14:textId="7F020C6A" w:rsidR="00672235" w:rsidRDefault="00672235" w:rsidP="009B6E74">
      <w:pPr>
        <w:pStyle w:val="Heading2"/>
        <w:numPr>
          <w:ilvl w:val="0"/>
          <w:numId w:val="4"/>
        </w:numPr>
      </w:pPr>
      <w:bookmarkStart w:id="187" w:name="_Toc505880770"/>
      <w:r>
        <w:t>Real-time Model Predictive Control</w:t>
      </w:r>
      <w:bookmarkEnd w:id="187"/>
    </w:p>
    <w:p w14:paraId="7AB986AD" w14:textId="77777777" w:rsidR="00020550" w:rsidRDefault="00020550" w:rsidP="00020550">
      <w:r>
        <w:t xml:space="preserve">The purpose of the cQP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These omissions likely results in sub-optimal behavior in response to load deviations from the forecast used.</w:t>
      </w:r>
    </w:p>
    <w:p w14:paraId="077136DC" w14:textId="77777777" w:rsidR="00886B5E" w:rsidRDefault="00886B5E">
      <w:pPr>
        <w:ind w:firstLine="0"/>
        <w:jc w:val="left"/>
        <w:rPr>
          <w:rFonts w:asciiTheme="majorHAnsi" w:eastAsiaTheme="majorEastAsia" w:hAnsiTheme="majorHAnsi" w:cstheme="majorBidi"/>
          <w:b/>
          <w:sz w:val="36"/>
          <w:szCs w:val="32"/>
        </w:rPr>
      </w:pPr>
      <w:r>
        <w:br w:type="page"/>
      </w:r>
    </w:p>
    <w:p w14:paraId="6FB560C0" w14:textId="6190B4B4" w:rsidR="0015160E" w:rsidRDefault="0015160E" w:rsidP="009377CC">
      <w:pPr>
        <w:pStyle w:val="Heading1"/>
      </w:pPr>
      <w:bookmarkStart w:id="188" w:name="_Toc505880771"/>
      <w:r>
        <w:lastRenderedPageBreak/>
        <w:t>Simulation Tool (STRIDES)</w:t>
      </w:r>
      <w:bookmarkEnd w:id="188"/>
    </w:p>
    <w:p w14:paraId="670724E0" w14:textId="53470583" w:rsidR="0015160E" w:rsidRDefault="001838EE" w:rsidP="0015160E">
      <w:r>
        <w:t xml:space="preserve">The simulation tool enables non-linear simulation of energy system components with their respective local controllers. Components can be readily linked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9B6E74">
      <w:pPr>
        <w:pStyle w:val="Heading2"/>
        <w:numPr>
          <w:ilvl w:val="0"/>
          <w:numId w:val="10"/>
        </w:numPr>
      </w:pPr>
      <w:bookmarkStart w:id="189" w:name="_Toc505880772"/>
      <w:r>
        <w:t>Simulation Tool Interface</w:t>
      </w:r>
      <w:bookmarkEnd w:id="189"/>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r w:rsidR="008B43FF" w:rsidRPr="007960E6">
        <w:rPr>
          <w:i/>
        </w:rPr>
        <w:t>BuildModel</w:t>
      </w:r>
      <w:r w:rsidR="008B43FF">
        <w:t xml:space="preserve">, </w:t>
      </w:r>
      <w:r w:rsidR="008B43FF" w:rsidRPr="007960E6">
        <w:rPr>
          <w:i/>
        </w:rPr>
        <w:t>RunBlocks</w:t>
      </w:r>
      <w:r w:rsidR="008B43FF">
        <w:t xml:space="preserve">, </w:t>
      </w:r>
      <w:r w:rsidR="008B43FF" w:rsidRPr="007960E6">
        <w:rPr>
          <w:i/>
        </w:rPr>
        <w:t>CreateLinModel</w:t>
      </w:r>
      <w:r w:rsidR="008B43FF">
        <w:t xml:space="preserve">, and </w:t>
      </w:r>
      <w:r w:rsidR="008B43FF" w:rsidRPr="007960E6">
        <w:rPr>
          <w:i/>
        </w:rPr>
        <w:t>RunLinSystem</w:t>
      </w:r>
      <w:r w:rsidR="008B43FF">
        <w:t xml:space="preserve"> that are described in the next section.</w:t>
      </w:r>
    </w:p>
    <w:p w14:paraId="55A29C35" w14:textId="35284AE1" w:rsidR="009F179B" w:rsidRDefault="009F179B" w:rsidP="009F179B">
      <w:r>
        <w:t xml:space="preserve">The first options is to initialize a model. This is necessary after edits have been made to the model file or any component/controller functions that this model calls upon. Selecting this option will initialize a model to a steady-state operating condition. </w:t>
      </w:r>
    </w:p>
    <w:p w14:paraId="65CD73CD" w14:textId="71A23E2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for linear simulations to interpolate between multiple linear models to better approximate the non-linear behavior. </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4F297F" w:rsidRPr="00CD72A5" w14:paraId="334B3110" w14:textId="77777777" w:rsidTr="006824CB">
        <w:tc>
          <w:tcPr>
            <w:tcW w:w="150" w:type="pct"/>
            <w:shd w:val="clear" w:color="auto" w:fill="auto"/>
            <w:vAlign w:val="center"/>
          </w:tcPr>
          <w:p w14:paraId="19AE3209"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AC23B64" w14:textId="7C6A6287" w:rsidR="004F297F" w:rsidRPr="004F167F" w:rsidRDefault="00C108F2" w:rsidP="006824CB">
            <m:oMathPara>
              <m:oMath>
                <m:acc>
                  <m:accPr>
                    <m:chr m:val="̇"/>
                    <m:ctrlPr>
                      <w:rPr>
                        <w:rFonts w:ascii="Cambria Math" w:hAnsi="Cambria Math"/>
                        <w:i/>
                      </w:rPr>
                    </m:ctrlPr>
                  </m:accPr>
                  <m:e>
                    <m:r>
                      <w:rPr>
                        <w:rFonts w:ascii="Cambria Math" w:hAnsi="Cambria Math"/>
                      </w:rPr>
                      <m:t>x</m:t>
                    </m:r>
                  </m:e>
                </m:acc>
                <m:r>
                  <w:rPr>
                    <w:rFonts w:ascii="Cambria Math" w:hAnsi="Cambria Math"/>
                  </w:rPr>
                  <m:t>=Ax+Bu</m:t>
                </m:r>
              </m:oMath>
            </m:oMathPara>
          </w:p>
        </w:tc>
        <w:tc>
          <w:tcPr>
            <w:tcW w:w="250" w:type="pct"/>
            <w:shd w:val="clear" w:color="auto" w:fill="auto"/>
            <w:vAlign w:val="center"/>
          </w:tcPr>
          <w:p w14:paraId="186D470B" w14:textId="75991B3E" w:rsidR="004F297F"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91</w:t>
            </w:r>
            <w:r w:rsidR="00BC0FF3">
              <w:rPr>
                <w:noProof/>
              </w:rPr>
              <w:fldChar w:fldCharType="end"/>
            </w:r>
            <w:r>
              <w:t>)</w:t>
            </w:r>
          </w:p>
        </w:tc>
      </w:tr>
      <w:tr w:rsidR="004F297F" w:rsidRPr="00CD72A5" w14:paraId="01E14A33" w14:textId="77777777" w:rsidTr="004F297F">
        <w:tc>
          <w:tcPr>
            <w:tcW w:w="150" w:type="pct"/>
            <w:shd w:val="clear" w:color="auto" w:fill="auto"/>
            <w:vAlign w:val="center"/>
          </w:tcPr>
          <w:p w14:paraId="4B463100" w14:textId="77777777" w:rsidR="004F297F" w:rsidRPr="004F167F" w:rsidRDefault="004F297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D2A052" w14:textId="1AE725C1" w:rsidR="004F297F" w:rsidRPr="004F297F" w:rsidRDefault="004F297F" w:rsidP="006824CB">
            <w:pPr>
              <w:rPr>
                <w:rFonts w:ascii="Cambria Math" w:hAnsi="Cambria Math"/>
                <w:oMath/>
              </w:rPr>
            </w:pPr>
            <m:oMathPara>
              <m:oMath>
                <m:r>
                  <w:rPr>
                    <w:rFonts w:ascii="Cambria Math" w:hAnsi="Cambria Math"/>
                  </w:rPr>
                  <m:t>y=Cx+Du</m:t>
                </m:r>
              </m:oMath>
            </m:oMathPara>
          </w:p>
        </w:tc>
        <w:tc>
          <w:tcPr>
            <w:tcW w:w="250" w:type="pct"/>
            <w:shd w:val="clear" w:color="auto" w:fill="auto"/>
            <w:vAlign w:val="center"/>
          </w:tcPr>
          <w:p w14:paraId="515D4307" w14:textId="47AC1E56" w:rsidR="004F297F" w:rsidRPr="00CD72A5" w:rsidRDefault="00310C44" w:rsidP="00310C44">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92</w:t>
            </w:r>
            <w:r w:rsidR="00BC0FF3">
              <w:rPr>
                <w:noProof/>
              </w:rPr>
              <w:fldChar w:fldCharType="end"/>
            </w:r>
            <w:r>
              <w:t>)</w:t>
            </w:r>
          </w:p>
        </w:tc>
      </w:tr>
    </w:tbl>
    <w:p w14:paraId="593D568A" w14:textId="076F4622" w:rsidR="007960E6" w:rsidRDefault="007960E6" w:rsidP="007960E6">
      <w:r>
        <w:t xml:space="preserve">After the linear model has been created, or if this step were skipped, the user has the option to simulate a response with the dynamic system. This can be done for either the non-linear or linear models, or both for comparison. </w:t>
      </w:r>
      <w:r w:rsidR="00667643">
        <w:t>The user specifies the dynamic with a load profile comprised of two vectors, i) a vector of time (in seconds) corresponding to ii) a vector of % of nominal power.</w:t>
      </w:r>
    </w:p>
    <w:p w14:paraId="262F6938" w14:textId="7B2A8C57" w:rsidR="001838EE" w:rsidRDefault="001838EE" w:rsidP="009B6E74">
      <w:pPr>
        <w:pStyle w:val="Heading2"/>
        <w:numPr>
          <w:ilvl w:val="0"/>
          <w:numId w:val="10"/>
        </w:numPr>
      </w:pPr>
      <w:bookmarkStart w:id="190" w:name="_Toc505880773"/>
      <w:r>
        <w:t>System Model Files</w:t>
      </w:r>
      <w:bookmarkEnd w:id="190"/>
    </w:p>
    <w:p w14:paraId="2A56D566" w14:textId="4E93E8AC" w:rsidR="008B43FF" w:rsidRDefault="008B43FF" w:rsidP="008B43FF">
      <w:r>
        <w:t>Each system model is a function describing the user defined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are listed in an order similar to the flow of gases. This is not always possible with feedback loops and recirculation, and the initialization should handle most variations.</w:t>
      </w:r>
    </w:p>
    <w:p w14:paraId="1B51F1EB" w14:textId="736EF80A" w:rsidR="008B43FF" w:rsidRDefault="008B43FF" w:rsidP="008B43FF">
      <w:r>
        <w:t>Each component must have specified i) type, ii) name, iii) connections, iv) TagInf. The type determines what component function will be called, e.g. ‘Blower’</w:t>
      </w:r>
      <w:r w:rsidR="004652D2">
        <w:t xml:space="preserve">, ‘FuelCell’. This does not have to match the name. This was done to allow multiples of each component. For example a system with two heat exchangers would both be given the type ‘HeatExchanger’, but would be given </w:t>
      </w:r>
      <w:r w:rsidR="004652D2">
        <w:lastRenderedPageBreak/>
        <w:t>names HX1, HX2. In the model function each component must be put into the Plant.Components directory with the component name. For example all specifications for HX1 must be put into Plant.Components.HX1. This includes type, name, connections and TagInf, e.g. Plant.Components.HX1.type = ‘HeatExchanger’, Plant.Components.HX1.name = ‘HX1’.</w:t>
      </w:r>
    </w:p>
    <w:p w14:paraId="032E973D" w14:textId="2B9B3631" w:rsidR="004652D2" w:rsidRDefault="004652D2" w:rsidP="008B43FF">
      <w:r>
        <w:t xml:space="preserve">Connections is an array of string variables (text) that specifies what other block, function, or Tag is connected to each inlet. The order must match the definition of component inlets in the component initialization function. A connection to another component is specified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r w:rsidR="00042A62" w:rsidRPr="003E5439">
        <w:rPr>
          <w:color w:val="FF00FF"/>
        </w:rPr>
        <w:t>Comp.Flow’</w:t>
      </w:r>
      <w:r w:rsidR="00042A62">
        <w:t>; ‘</w:t>
      </w:r>
      <w:r w:rsidR="00042A62" w:rsidRPr="003E5439">
        <w:rPr>
          <w:color w:val="FF00FF"/>
        </w:rPr>
        <w:t>Turb.Outlet</w:t>
      </w:r>
      <w:r w:rsidR="00042A62" w:rsidRPr="003E5439">
        <w:t>’</w:t>
      </w:r>
      <w:r w:rsidR="00042A62">
        <w:t>; ‘</w:t>
      </w:r>
      <w:r w:rsidR="00042A62" w:rsidRPr="003E5439">
        <w:rPr>
          <w:color w:val="FF00FF"/>
        </w:rPr>
        <w:t>Comb.Pin</w:t>
      </w:r>
      <w:r w:rsidR="00042A62" w:rsidRPr="003E5439">
        <w:t>’</w:t>
      </w:r>
      <w:r w:rsidR="00042A62">
        <w:t>; ‘’;}. This would connect the Flow1 port to a compressor named Comp, connect the Flow2 port to a turbine named Turb, and connect the Flow1Pout to a combustor named Comb. The Flow2Pout port is left unconnected and will remain at its initialization value, 101kPa. This could be connected to a function of ambient pressure by specifying the name of a function that connects to a model or database of ambient pressure.</w:t>
      </w:r>
    </w:p>
    <w:p w14:paraId="7C7AC9B8" w14:textId="4868EE65" w:rsidR="00042A62" w:rsidRDefault="00042A62" w:rsidP="008B43FF">
      <w:r>
        <w:t xml:space="preserve">TagInf is a list </w:t>
      </w:r>
      <w:r w:rsidR="009720BE">
        <w:t xml:space="preserve">(cell array of strings) </w:t>
      </w:r>
      <w:r>
        <w:t>of parameters</w:t>
      </w:r>
      <w:r w:rsidR="009720BE">
        <w:t>, e.g. RPM,</w:t>
      </w:r>
      <w:r>
        <w:t xml:space="preserve"> that are to be recorded</w:t>
      </w:r>
      <w:r w:rsidR="009720BE">
        <w:t xml:space="preserve"> at each time step. The component function must be set up to put the value into the structure Tags.(block.name).RPM. The parameter name specified in TagInf must match exactly what is recorded in the component, i.e. </w:t>
      </w:r>
      <w:r w:rsidR="009720BE" w:rsidRPr="003E5439">
        <w:rPr>
          <w:i/>
        </w:rPr>
        <w:t>Plant.Components.Shaft.TagInf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greater detail is provided in the description of each component type.</w:t>
      </w:r>
    </w:p>
    <w:p w14:paraId="6D83EB46" w14:textId="098DFF8B" w:rsidR="00992BC6" w:rsidRDefault="00992BC6" w:rsidP="008B43FF">
      <w:r>
        <w:t xml:space="preserve">After specifying each component it is necessary to specify the controller for the system. Controllers are structured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r w:rsidRPr="003E5439">
        <w:rPr>
          <w:i/>
        </w:rPr>
        <w:t>TagInf</w:t>
      </w:r>
      <w:r>
        <w:t xml:space="preserve">. The only difference is that they will be put in the directory </w:t>
      </w:r>
      <w:r w:rsidRPr="003E5439">
        <w:rPr>
          <w:i/>
        </w:rPr>
        <w:t>Plant.Controls.ControllerName</w:t>
      </w:r>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r w:rsidRPr="003E5439">
        <w:rPr>
          <w:i/>
        </w:rPr>
        <w:t>Plant.Scope</w:t>
      </w:r>
      <w:r>
        <w:t xml:space="preserve"> defines variables that are plotted as the simulation progresses, and </w:t>
      </w:r>
      <w:r w:rsidRPr="003E5439">
        <w:rPr>
          <w:i/>
        </w:rPr>
        <w:t>Plant.Plot</w:t>
      </w:r>
      <w:r>
        <w:t xml:space="preserve"> lists parameters to be displayed upon completion.</w:t>
      </w:r>
    </w:p>
    <w:p w14:paraId="148AD793" w14:textId="6E01750A" w:rsidR="007960E6" w:rsidRDefault="007960E6" w:rsidP="009B6E74">
      <w:pPr>
        <w:pStyle w:val="Heading3"/>
        <w:numPr>
          <w:ilvl w:val="0"/>
          <w:numId w:val="12"/>
        </w:numPr>
      </w:pPr>
      <w:r>
        <w:t>Build Model</w:t>
      </w:r>
    </w:p>
    <w:p w14:paraId="6D723390" w14:textId="089CE26C" w:rsidR="00527489" w:rsidRDefault="008B43FF" w:rsidP="00500F8D">
      <w:r w:rsidRPr="008B43FF">
        <w:rPr>
          <w:i/>
        </w:rPr>
        <w:t>BuildModel</w:t>
      </w:r>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r w:rsidR="00992BC6" w:rsidRPr="003E5439">
        <w:rPr>
          <w:i/>
        </w:rPr>
        <w:t>modelParam</w:t>
      </w:r>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be used by ODE15s.  The ordered states associated with each </w:t>
      </w:r>
      <w:r w:rsidR="00527489">
        <w:lastRenderedPageBreak/>
        <w:t xml:space="preserve">component, e.g. 13 through 34, are recorded under </w:t>
      </w:r>
      <w:r w:rsidR="00527489" w:rsidRPr="003E5439">
        <w:rPr>
          <w:i/>
        </w:rPr>
        <w:t>modelParam.ComponentName.States</w:t>
      </w:r>
      <w:r w:rsidR="00527489">
        <w:t>. To avoid numerical issues, nearly all variables are scaled to be ~1. Certain variables representing valve position are normalized to be between 0 and 1</w:t>
      </w:r>
      <w:r w:rsidR="00B136E4">
        <w:t xml:space="preserve"> and the upper/lower bound is recorded as such</w:t>
      </w:r>
      <w:r w:rsidR="00527489">
        <w:t xml:space="preserve">. The purpose is to avoid computations with variables of 10e12 magnitude along with 10e-8 magnitude as the matrix math leads to rounding errors. The scaling factor of each variable is captured in </w:t>
      </w:r>
      <w:r w:rsidR="00527489" w:rsidRPr="003E5439">
        <w:rPr>
          <w:i/>
        </w:rPr>
        <w:t>modelParam.Scale</w:t>
      </w:r>
      <w:r w:rsidR="00527489">
        <w:t xml:space="preserve">. After initializing the steady-state condition is saved in </w:t>
      </w:r>
      <w:r w:rsidR="00527489" w:rsidRPr="003E5439">
        <w:rPr>
          <w:i/>
        </w:rPr>
        <w:t>modelParam.IC</w:t>
      </w:r>
      <w:r w:rsidR="00527489">
        <w:t>.</w:t>
      </w:r>
    </w:p>
    <w:p w14:paraId="48F3E1F7" w14:textId="5F52256A" w:rsidR="007960E6" w:rsidRDefault="00500F8D" w:rsidP="00500F8D">
      <w:r>
        <w:t>The first section initializes each component independently of the others, then connects outlet ports to inlet ports for the second step. The second step c</w:t>
      </w:r>
      <w:r w:rsidRPr="00500F8D">
        <w:t>onverge</w:t>
      </w:r>
      <w:r>
        <w:t>s</w:t>
      </w:r>
      <w:r w:rsidRPr="00500F8D">
        <w:t xml:space="preserve"> component initializations to an approximation of steady-state operation</w:t>
      </w:r>
      <w:r>
        <w:t>. During this step, the controller initialization function plays a key role in making adjustments that converge the model. Finally the non-linear model is run to steady state by simulating 24 hours at constant demand. It does this using ODE15s which in turn calls the next function, RunBlocks.</w:t>
      </w:r>
    </w:p>
    <w:p w14:paraId="572887F8" w14:textId="3248F271" w:rsidR="008B43FF" w:rsidRDefault="008B43FF" w:rsidP="009B6E74">
      <w:pPr>
        <w:pStyle w:val="Heading3"/>
        <w:numPr>
          <w:ilvl w:val="0"/>
          <w:numId w:val="12"/>
        </w:numPr>
      </w:pPr>
      <w:r>
        <w:t>Run Blocks</w:t>
      </w:r>
    </w:p>
    <w:p w14:paraId="5F5F9665" w14:textId="7BCF267A" w:rsidR="008B43FF" w:rsidRDefault="008E197A" w:rsidP="007960E6">
      <w:r>
        <w:t xml:space="preserve">Each ODE solver, e.g. ODE15s, solves a non-liner model by calling a function dY = function(t,Y) where Y is a vector representing the states of the model. Thus RunBlocks aggregates the output of each component model, i.e. the change in states, to arrive at a net function for the entire model. </w:t>
      </w:r>
    </w:p>
    <w:p w14:paraId="5503FDCC" w14:textId="2D6CE3EE" w:rsidR="008E197A" w:rsidRDefault="008E197A" w:rsidP="007960E6">
      <w:r>
        <w:t>The first portion is to determine what time-step the solver is on, or if it is re-calculating the model Jacobian. Some variable time-step solvers will occasionally reverse direction, recalculate the Jacobian, then proceed. This first portion ensures those reversed time steps are overwritten.</w:t>
      </w:r>
    </w:p>
    <w:p w14:paraId="4570EB1E" w14:textId="20ABE88C" w:rsidR="008E197A" w:rsidRDefault="008E197A" w:rsidP="007960E6">
      <w:r>
        <w:t>The second portion updates the pressure states. Because these are often back propogated through the components it is important to update these first.</w:t>
      </w:r>
    </w:p>
    <w:p w14:paraId="7E0500AC" w14:textId="115E3138" w:rsidR="008E197A" w:rsidRDefault="008E197A" w:rsidP="007960E6">
      <w:r>
        <w:t>The third portion runs through the list of components in the model, and converges the inlets of each block. This addresses any issues where by a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must be seen immediately by the reformer or mixing block that is connected to the source. This is the reason for part of the structure of the component functions that will be discussed later.</w:t>
      </w:r>
    </w:p>
    <w:p w14:paraId="608CD0B5" w14:textId="1A069BDD" w:rsidR="008E197A" w:rsidRDefault="008E197A" w:rsidP="007960E6">
      <w:r>
        <w:t>Next the components are run individually, with their correct inlets, to determine the rate of change of each state, dY. These are aggregated into a single vector dY for the entire model.</w:t>
      </w:r>
      <w:r w:rsidR="00527489">
        <w:t xml:space="preserve"> During this step it records any parameters specified in the component variable TagInf. </w:t>
      </w:r>
      <w:r>
        <w:t>Finally, the RunBlocks function plots any parameters specified in the Plant.Scope within the</w:t>
      </w:r>
      <w:r w:rsidRPr="008E197A">
        <w:t xml:space="preserve"> </w:t>
      </w:r>
      <w:r>
        <w:t>model function.</w:t>
      </w:r>
    </w:p>
    <w:p w14:paraId="17DC4A0B" w14:textId="2EA9C51A" w:rsidR="008B43FF" w:rsidRDefault="008B43FF" w:rsidP="009B6E74">
      <w:pPr>
        <w:pStyle w:val="Heading3"/>
        <w:numPr>
          <w:ilvl w:val="0"/>
          <w:numId w:val="12"/>
        </w:numPr>
      </w:pPr>
      <w:r>
        <w:t>CreateLinModel</w:t>
      </w:r>
    </w:p>
    <w:p w14:paraId="3BD531F9" w14:textId="2E12FD1D" w:rsidR="008B43FF" w:rsidRDefault="008B43FF" w:rsidP="007960E6"/>
    <w:p w14:paraId="29851F6C" w14:textId="4873D7B0" w:rsidR="008B43FF" w:rsidRDefault="008B43FF" w:rsidP="007960E6"/>
    <w:p w14:paraId="063CDB2E" w14:textId="44205F99" w:rsidR="008B43FF" w:rsidRDefault="008B43FF" w:rsidP="009B6E74">
      <w:pPr>
        <w:pStyle w:val="Heading3"/>
        <w:numPr>
          <w:ilvl w:val="0"/>
          <w:numId w:val="12"/>
        </w:numPr>
      </w:pPr>
      <w:r>
        <w:t>RunLinSystem</w:t>
      </w:r>
    </w:p>
    <w:p w14:paraId="7A9EEC2B" w14:textId="3F9C0615" w:rsidR="00D41FE2" w:rsidRDefault="00D41FE2" w:rsidP="00D41FE2"/>
    <w:p w14:paraId="45FEFCB9" w14:textId="48A6C9F0" w:rsidR="00D41FE2" w:rsidRDefault="00D41FE2" w:rsidP="00D41FE2">
      <w:pPr>
        <w:pStyle w:val="Heading3"/>
      </w:pPr>
      <w:r>
        <w:lastRenderedPageBreak/>
        <w:t>Example System model Gas Turbine:</w:t>
      </w:r>
    </w:p>
    <w:p w14:paraId="419DD953" w14:textId="1D348EEA" w:rsidR="00D41FE2" w:rsidRDefault="00D41FE2" w:rsidP="00D41FE2">
      <w:r>
        <w:t xml:space="preserve">This models a recuperated turbine system. There are 8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AF74DD">
        <w:t xml:space="preserve">Figure </w:t>
      </w:r>
      <w:r w:rsidR="00AF74DD">
        <w:rPr>
          <w:noProof/>
        </w:rPr>
        <w:t>25</w:t>
      </w:r>
      <w:r w:rsidR="0097031F">
        <w:fldChar w:fldCharType="end"/>
      </w:r>
      <w:r w:rsidR="0097031F">
        <w:t xml:space="preserve"> </w:t>
      </w:r>
      <w:r>
        <w:t>are: a fuel source, and air source, a compressor, a heat exchanger, a combustor, a mixing volume, a turbine, and a shaft. Details on the mathematical representation of these components ca</w:t>
      </w:r>
      <w:r w:rsidR="0097031F">
        <w:t xml:space="preserve">n be found later in this section. </w:t>
      </w:r>
    </w:p>
    <w:p w14:paraId="4C402096" w14:textId="77777777" w:rsidR="0097031F" w:rsidRDefault="00D41FE2" w:rsidP="000559BA">
      <w:pPr>
        <w:keepNext/>
        <w:ind w:left="720" w:firstLine="720"/>
      </w:pPr>
      <w:r>
        <w:rPr>
          <w:noProof/>
        </w:rPr>
        <mc:AlternateContent>
          <mc:Choice Requires="wpg">
            <w:drawing>
              <wp:inline distT="0" distB="0" distL="0" distR="0" wp14:anchorId="6CB0C5B7" wp14:editId="0EEE44C3">
                <wp:extent cx="4380811" cy="1473200"/>
                <wp:effectExtent l="0" t="19050" r="1270" b="31750"/>
                <wp:docPr id="10" name="Group 10"/>
                <wp:cNvGraphicFramePr/>
                <a:graphic xmlns:a="http://schemas.openxmlformats.org/drawingml/2006/main">
                  <a:graphicData uri="http://schemas.microsoft.com/office/word/2010/wordprocessingGroup">
                    <wpg:wgp>
                      <wpg:cNvGrpSpPr/>
                      <wpg:grpSpPr>
                        <a:xfrm>
                          <a:off x="0" y="0"/>
                          <a:ext cx="4380811" cy="1473200"/>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C108F2" w:rsidRPr="000559BA" w:rsidRDefault="00C108F2"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wps:txbx>
                        <wps:bodyPr rot="0" spcFirstLastPara="0" vert="horz" wrap="square" lIns="0" tIns="0" rIns="0" bIns="0" numCol="1" spcCol="0" rtlCol="0" fromWordArt="0" anchor="ctr" anchorCtr="0" forceAA="0" upright="1" compatLnSpc="1">
                          <a:prstTxWarp prst="textNoShape">
                            <a:avLst/>
                          </a:prstTxWarp>
                          <a:no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C108F2" w:rsidRPr="000559BA" w:rsidRDefault="00C108F2"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79" style="width:344.95pt;height:116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">
                <v:shape id="Text Box 148" o:spid="_x0000_s1180"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b/>
                            <w:bCs/>
                            <w:color w:val="000000"/>
                            <w:kern w:val="24"/>
                          </w:rPr>
                          <w:t>HX</w:t>
                        </w:r>
                      </w:p>
                    </w:txbxContent>
                  </v:textbox>
                </v:shape>
                <v:shapetype id="_x0000_t33" coordsize="21600,21600" o:spt="33" o:oned="t" path="m,l21600,r,21600e" filled="f">
                  <v:stroke joinstyle="miter"/>
                  <v:path arrowok="t" fillok="f" o:connecttype="none"/>
                  <o:lock v:ext="edit" shapetype="t"/>
                </v:shapetype>
                <v:shape id="Elbow Connector 13" o:spid="_x0000_s1181"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82"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Compressor</w:t>
                        </w:r>
                      </w:p>
                    </w:txbxContent>
                  </v:textbox>
                </v:shape>
                <v:shape id="Trapezoid 22" o:spid="_x0000_s1183"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Turbine</w:t>
                        </w:r>
                      </w:p>
                    </w:txbxContent>
                  </v:textbox>
                </v:shape>
                <v:rect id="Rectangle 23" o:spid="_x0000_s1184"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85"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" adj="12917" fillcolor="#4f81bd" strokecolor="windowText" strokeweight="1pt">
                  <v:textbox inset="0,0,0,0">
                    <w:txbxContent>
                      <w:p w14:paraId="7853BCEB" w14:textId="77777777" w:rsidR="00C108F2" w:rsidRPr="000559BA" w:rsidRDefault="00C108F2"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86"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Combustor</w:t>
                        </w:r>
                      </w:p>
                    </w:txbxContent>
                  </v:textbox>
                </v:shape>
                <v:shape id="Elbow Connector 27" o:spid="_x0000_s1187"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88"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89"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" adj="12682" fillcolor="#e46c0a" strokecolor="windowText" strokeweight="1pt">
                  <v:textbox inset="0,0,0,0">
                    <w:txbxContent>
                      <w:p w14:paraId="34A8E126" w14:textId="77777777" w:rsidR="00C108F2" w:rsidRPr="000559BA" w:rsidRDefault="00C108F2" w:rsidP="00D41FE2">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33" o:spid="_x0000_s1190"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91"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92"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C108F2" w:rsidRPr="000559BA" w:rsidRDefault="00C108F2" w:rsidP="00D41FE2">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Generator</w:t>
                        </w:r>
                      </w:p>
                    </w:txbxContent>
                  </v:textbox>
                </v:roundrect>
                <v:rect id="Rectangle 37" o:spid="_x0000_s1193"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420EB1D0" w:rsidR="00D41FE2" w:rsidRDefault="0097031F" w:rsidP="003A334A">
      <w:pPr>
        <w:pStyle w:val="Caption"/>
      </w:pPr>
      <w:bookmarkStart w:id="191" w:name="_Ref479342663"/>
      <w:r>
        <w:t xml:space="preserve">Figure </w:t>
      </w:r>
      <w:r w:rsidR="00BC0FF3">
        <w:fldChar w:fldCharType="begin"/>
      </w:r>
      <w:r w:rsidR="00BC0FF3">
        <w:instrText xml:space="preserve"> SEQ Figure \* ARABIC </w:instrText>
      </w:r>
      <w:r w:rsidR="00BC0FF3">
        <w:fldChar w:fldCharType="separate"/>
      </w:r>
      <w:r w:rsidR="00AF74DD">
        <w:rPr>
          <w:noProof/>
        </w:rPr>
        <w:t>25</w:t>
      </w:r>
      <w:r w:rsidR="00BC0FF3">
        <w:rPr>
          <w:noProof/>
        </w:rPr>
        <w:fldChar w:fldCharType="end"/>
      </w:r>
      <w:bookmarkEnd w:id="191"/>
      <w:r>
        <w:t xml:space="preserve"> Recuperated micro-turbine system</w:t>
      </w:r>
    </w:p>
    <w:p w14:paraId="1B04ECE8" w14:textId="2FF959D5" w:rsidR="0097031F" w:rsidRPr="0097031F" w:rsidRDefault="0097031F" w:rsidP="0097031F">
      <w:r>
        <w:t xml:space="preserve">The controller for this system, </w:t>
      </w:r>
      <w:r w:rsidRPr="0097031F">
        <w:rPr>
          <w:i/>
        </w:rPr>
        <w:t>RecouperatedGasTurbine</w:t>
      </w:r>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43C0071D" w:rsidR="00D41FE2" w:rsidRDefault="00D41FE2" w:rsidP="00D41FE2">
      <w:pPr>
        <w:pStyle w:val="Heading3"/>
      </w:pPr>
      <w:r>
        <w:t>Example System model SOFCsystem:</w:t>
      </w:r>
    </w:p>
    <w:p w14:paraId="59623D64" w14:textId="3ABFC435" w:rsidR="00385678" w:rsidRDefault="009F758D" w:rsidP="00385678">
      <w:r>
        <w:t xml:space="preserve">The modular system modeling approach described in this manual can be used to represent a few high temperature fuel </w:t>
      </w:r>
      <w:r w:rsidR="00385678">
        <w:t xml:space="preserve">cell configurations shown in </w:t>
      </w:r>
      <w:r w:rsidR="00385678">
        <w:fldChar w:fldCharType="begin"/>
      </w:r>
      <w:r w:rsidR="00385678">
        <w:instrText xml:space="preserve"> REF _Ref479347259 \h </w:instrText>
      </w:r>
      <w:r w:rsidR="00385678">
        <w:fldChar w:fldCharType="separate"/>
      </w:r>
      <w:r w:rsidR="00AF74DD">
        <w:t xml:space="preserve">Figure </w:t>
      </w:r>
      <w:r w:rsidR="00AF74DD">
        <w:rPr>
          <w:noProof/>
        </w:rPr>
        <w:t>26</w:t>
      </w:r>
      <w:r w:rsidR="00385678">
        <w:fldChar w:fldCharType="end"/>
      </w:r>
      <w:r w:rsidR="00385678">
        <w:t xml:space="preserve">, </w:t>
      </w:r>
      <w:r w:rsidR="00385678">
        <w:fldChar w:fldCharType="begin"/>
      </w:r>
      <w:r w:rsidR="00385678">
        <w:instrText xml:space="preserve"> REF _Ref479347261 \h </w:instrText>
      </w:r>
      <w:r w:rsidR="00385678">
        <w:fldChar w:fldCharType="separate"/>
      </w:r>
      <w:r w:rsidR="00AF74DD">
        <w:t xml:space="preserve">Figure </w:t>
      </w:r>
      <w:r w:rsidR="00AF74DD">
        <w:rPr>
          <w:noProof/>
        </w:rPr>
        <w:t>28</w:t>
      </w:r>
      <w:r w:rsidR="00385678">
        <w:fldChar w:fldCharType="end"/>
      </w:r>
      <w:r w:rsidR="00385678">
        <w:t xml:space="preserve">, and </w:t>
      </w:r>
      <w:r w:rsidR="00385678">
        <w:fldChar w:fldCharType="begin"/>
      </w:r>
      <w:r w:rsidR="00385678">
        <w:instrText xml:space="preserve"> REF _Ref479347263 \h </w:instrText>
      </w:r>
      <w:r w:rsidR="00385678">
        <w:fldChar w:fldCharType="separate"/>
      </w:r>
      <w:r w:rsidR="00AF74DD">
        <w:t xml:space="preserve">Figure </w:t>
      </w:r>
      <w:r w:rsidR="00AF74DD">
        <w:rPr>
          <w:noProof/>
        </w:rPr>
        <w:t>29</w:t>
      </w:r>
      <w:r w:rsidR="00385678">
        <w:fldChar w:fldCharType="end"/>
      </w:r>
      <w:r w:rsidR="00385678">
        <w:t xml:space="preserve">. Each of the systems described make use of a similar controller for the blower power, recirculation valve position, air pre-heater bypass valve position and stack current, though the PI gains may need to be adjusted for different configurations and sizes. </w:t>
      </w:r>
    </w:p>
    <w:p w14:paraId="28DA08FC" w14:textId="2A1F5C02" w:rsidR="00385678" w:rsidRDefault="00385678" w:rsidP="00385678">
      <w:r>
        <w:t xml:space="preserve">Selecting the internal or direct reforming option results in the system configuration of </w:t>
      </w:r>
      <w:r>
        <w:fldChar w:fldCharType="begin"/>
      </w:r>
      <w:r>
        <w:instrText xml:space="preserve"> REF _Ref479347259 \h </w:instrText>
      </w:r>
      <w:r>
        <w:fldChar w:fldCharType="separate"/>
      </w:r>
      <w:r w:rsidR="00AF74DD">
        <w:t xml:space="preserve">Figure </w:t>
      </w:r>
      <w:r w:rsidR="00AF74DD">
        <w:rPr>
          <w:noProof/>
        </w:rPr>
        <w:t>26</w:t>
      </w:r>
      <w:r>
        <w:fldChar w:fldCharType="end"/>
      </w:r>
      <w:r>
        <w:t xml:space="preserve">. 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fldChar w:fldCharType="begin"/>
      </w:r>
      <w:r>
        <w:instrText xml:space="preserve"> REF _Ref479417785 \h </w:instrText>
      </w:r>
      <w:r>
        <w:fldChar w:fldCharType="separate"/>
      </w:r>
      <w:r w:rsidR="00AF74DD">
        <w:t xml:space="preserve">Figure </w:t>
      </w:r>
      <w:r w:rsidR="00AF74DD">
        <w:rPr>
          <w:noProof/>
        </w:rPr>
        <w:t>27</w:t>
      </w:r>
      <w:r>
        <w:fldChar w:fldCharType="end"/>
      </w:r>
      <w:r>
        <w:t xml:space="preserve"> illustrates how this thermally coupled arrangement pre-reforms the fuel within the stack, but not within the anode.</w:t>
      </w:r>
    </w:p>
    <w:p w14:paraId="101F8C9D" w14:textId="5BC37078" w:rsidR="009F758D" w:rsidRDefault="009F758D" w:rsidP="009F758D">
      <w:pPr>
        <w:ind w:firstLine="540"/>
      </w:pPr>
    </w:p>
    <w:p w14:paraId="2EB63AF8" w14:textId="77777777" w:rsidR="00385678" w:rsidRDefault="00385678" w:rsidP="00385678"/>
    <w:p w14:paraId="20011470" w14:textId="77777777" w:rsidR="00385678" w:rsidRDefault="00385678" w:rsidP="000559BA">
      <w:pPr>
        <w:keepNext/>
        <w:ind w:left="720" w:firstLine="720"/>
      </w:pPr>
      <w:r>
        <w:rPr>
          <w:noProof/>
        </w:rPr>
        <w:lastRenderedPageBreak/>
        <mc:AlternateContent>
          <mc:Choice Requires="wpg">
            <w:drawing>
              <wp:inline distT="0" distB="0" distL="0" distR="0" wp14:anchorId="5BC3718C" wp14:editId="39CBC0C0">
                <wp:extent cx="4018316" cy="1229470"/>
                <wp:effectExtent l="0" t="0" r="1270" b="27940"/>
                <wp:docPr id="1858" name="Group 1858"/>
                <wp:cNvGraphicFramePr/>
                <a:graphic xmlns:a="http://schemas.openxmlformats.org/drawingml/2006/main">
                  <a:graphicData uri="http://schemas.microsoft.com/office/word/2010/wordprocessingGroup">
                    <wpg:wgp>
                      <wpg:cNvGrpSpPr/>
                      <wpg:grpSpPr>
                        <a:xfrm>
                          <a:off x="0" y="0"/>
                          <a:ext cx="4018316" cy="1229470"/>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2A24AD8F"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5C23213D"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ABEF647" w14:textId="77777777" w:rsidR="00C108F2" w:rsidRPr="000559BA" w:rsidRDefault="00C108F2"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1AFAE8D2"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5BC3718C" id="Group 1858" o:spid="_x0000_s1194" style="width:316.4pt;height:96.8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">
                <v:shape id="Trapezoid 61" o:spid="_x0000_s1195"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2A24AD8F"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65" o:spid="_x0000_s1196"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5C23213D"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67" o:spid="_x0000_s1197"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98"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99"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200"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" adj="12692" fillcolor="#e46c0a" strokecolor="windowText" strokeweight="1pt">
                  <v:textbox inset="0,0,0,0">
                    <w:txbxContent>
                      <w:p w14:paraId="4ABEF647" w14:textId="77777777" w:rsidR="00C108F2" w:rsidRPr="000559BA" w:rsidRDefault="00C108F2"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69" o:spid="_x0000_s1201"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202"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203"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204"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205"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206"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207"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208"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209"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210"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211"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212"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213"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214"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215"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216"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217"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218"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219"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220"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221"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222"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223"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224"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225"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226"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1AFAE8D2"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26C290C4"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83" o:spid="_x0000_s1227"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228"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22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23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23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232"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233"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234"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235"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236"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6479C615" w14:textId="56C7B862" w:rsidR="00385678" w:rsidRDefault="00385678" w:rsidP="00385678">
      <w:pPr>
        <w:pStyle w:val="Caption"/>
      </w:pPr>
      <w:bookmarkStart w:id="192" w:name="_Ref479347259"/>
      <w:r>
        <w:t xml:space="preserve">Figure </w:t>
      </w:r>
      <w:r w:rsidR="00BC0FF3">
        <w:fldChar w:fldCharType="begin"/>
      </w:r>
      <w:r w:rsidR="00BC0FF3">
        <w:instrText xml:space="preserve"> SEQ Figure \* ARABIC </w:instrText>
      </w:r>
      <w:r w:rsidR="00BC0FF3">
        <w:fldChar w:fldCharType="separate"/>
      </w:r>
      <w:r w:rsidR="00AF74DD">
        <w:rPr>
          <w:noProof/>
        </w:rPr>
        <w:t>26</w:t>
      </w:r>
      <w:r w:rsidR="00BC0FF3">
        <w:rPr>
          <w:noProof/>
        </w:rPr>
        <w:fldChar w:fldCharType="end"/>
      </w:r>
      <w:bookmarkEnd w:id="192"/>
      <w:r>
        <w:t xml:space="preserve"> SOFC with anode recirculation and internal reforming</w:t>
      </w:r>
    </w:p>
    <w:p w14:paraId="2EB0F2B7" w14:textId="77777777" w:rsidR="00385678" w:rsidRDefault="00385678" w:rsidP="000559BA">
      <w:pPr>
        <w:keepNext/>
        <w:ind w:firstLine="720"/>
      </w:pPr>
      <w:r>
        <w:rPr>
          <w:noProof/>
        </w:rPr>
        <mc:AlternateContent>
          <mc:Choice Requires="wpg">
            <w:drawing>
              <wp:inline distT="0" distB="0" distL="0" distR="0" wp14:anchorId="23DB49E8" wp14:editId="2EAF057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13865D4" w14:textId="77777777" w:rsidR="00C108F2" w:rsidRPr="007F6755" w:rsidRDefault="00C108F2"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3BA73974" w14:textId="77777777" w:rsidR="00C108F2" w:rsidRPr="007F6755" w:rsidRDefault="00C108F2"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C108F2" w:rsidRPr="007F6755" w:rsidRDefault="00C108F2" w:rsidP="00385678">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54"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414E4184"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C00000"/>
                                              <w:kern w:val="24"/>
                                              <w:sz w:val="48"/>
                                              <w:szCs w:val="48"/>
                                            </w:rPr>
                                            <w:t>heat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234363F"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58121229"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484F91BA"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2F965673" w14:textId="77777777" w:rsidR="00C108F2" w:rsidRPr="007F6755" w:rsidRDefault="00C108F2"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
                                        <w:p w14:paraId="357F575D" w14:textId="77777777" w:rsidR="00C108F2" w:rsidRPr="007F6755" w:rsidRDefault="00C108F2" w:rsidP="00385678">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1475F9A"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5A2B8876" w14:textId="77777777" w:rsidR="00C108F2" w:rsidRPr="007F6755" w:rsidRDefault="00C108F2"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531EF7E6" w14:textId="77777777" w:rsidR="00C108F2" w:rsidRDefault="00C108F2"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DB49E8" id="Group 2040" o:spid="_x0000_s1237"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">
                <v:group id="Group 2037" o:spid="_x0000_s123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239"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24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241"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242"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13865D4" w14:textId="77777777" w:rsidR="00C108F2" w:rsidRPr="007F6755" w:rsidRDefault="00C108F2"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243"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244"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245"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246"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247"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248"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249"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250"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3BA73974" w14:textId="77777777" w:rsidR="00C108F2" w:rsidRPr="007F6755" w:rsidRDefault="00C108F2" w:rsidP="00385678">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1953DCE7" w14:textId="77777777" w:rsidR="00C108F2" w:rsidRPr="007F6755" w:rsidRDefault="00C108F2" w:rsidP="00385678">
                                    <w:pPr>
                                      <w:pStyle w:val="NormalWeb"/>
                                      <w:spacing w:before="0" w:beforeAutospacing="0" w:after="160" w:afterAutospacing="0" w:line="254" w:lineRule="auto"/>
                                      <w:textAlignment w:val="baseline"/>
                                      <w:rPr>
                                        <w:sz w:val="18"/>
                                      </w:rPr>
                                    </w:pPr>
                                  </w:p>
                                </w:txbxContent>
                              </v:textbox>
                            </v:shape>
                            <v:line id="Straight Connector 25" o:spid="_x0000_s1251"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252"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253"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254"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255"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256"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257"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258"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259"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260"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261"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262"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263"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264"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265"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266"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267"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268"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269"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270"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271"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272"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273"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274"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275"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276"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277"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278"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279"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280"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281"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282"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283"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284"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85"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86"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87"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88"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89"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90"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91"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92"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93"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94"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95"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96"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97"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98"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99"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300"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301"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302"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303"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304"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305"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55" o:title="shaft-clipart-0808-0710-1114-2227" croptop="18606f" cropbottom="25499f" cropleft="6461f" cropright="3395f"/>
                              <v:path arrowok="t"/>
                            </v:shape>
                            <v:shape id="Picture 1983" o:spid="_x0000_s1306"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55" o:title="shaft-clipart-0808-0710-1114-2227" croptop="18606f" cropbottom="25499f" cropleft="6461f" cropright="3395f"/>
                              <v:path arrowok="t"/>
                            </v:shape>
                            <v:shape id="Picture 288" o:spid="_x0000_s1307"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55" o:title="shaft-clipart-0808-0710-1114-2227" croptop="18606f" cropbottom="25499f" cropleft="6461f" cropright="3395f"/>
                              <v:path arrowok="t"/>
                            </v:shape>
                            <v:shape id="Text Box 69" o:spid="_x0000_s1308"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414E4184"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C00000"/>
                                        <w:kern w:val="24"/>
                                        <w:sz w:val="48"/>
                                        <w:szCs w:val="48"/>
                                      </w:rPr>
                                      <w:t>heat</w:t>
                                    </w:r>
                                  </w:p>
                                </w:txbxContent>
                              </v:textbox>
                            </v:shape>
                            <v:shape id="Text Box 73" o:spid="_x0000_s1309"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234363F"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310"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311"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312"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313"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58121229"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314"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484F91BA"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315"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316"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317"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318"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319"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2F965673" w14:textId="77777777" w:rsidR="00C108F2" w:rsidRPr="007F6755" w:rsidRDefault="00C108F2" w:rsidP="00385678">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
                                  <w:p w14:paraId="357F575D" w14:textId="77777777" w:rsidR="00C108F2" w:rsidRPr="007F6755" w:rsidRDefault="00C108F2" w:rsidP="00385678">
                                    <w:pPr>
                                      <w:pStyle w:val="NormalWeb"/>
                                      <w:spacing w:before="0" w:beforeAutospacing="0" w:after="160" w:afterAutospacing="0" w:line="254" w:lineRule="auto"/>
                                      <w:textAlignment w:val="baseline"/>
                                      <w:rPr>
                                        <w:sz w:val="20"/>
                                      </w:rPr>
                                    </w:pPr>
                                  </w:p>
                                </w:txbxContent>
                              </v:textbox>
                            </v:shape>
                            <v:shape id="Text Box 85" o:spid="_x0000_s1320"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1475F9A" w14:textId="77777777" w:rsidR="00C108F2" w:rsidRDefault="00C108F2" w:rsidP="00385678">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321"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5A2B8876" w14:textId="77777777" w:rsidR="00C108F2" w:rsidRPr="007F6755" w:rsidRDefault="00C108F2" w:rsidP="00385678">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322"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531EF7E6" w14:textId="77777777" w:rsidR="00C108F2" w:rsidRDefault="00C108F2" w:rsidP="00385678">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323"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324"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325"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326"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327"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328"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329"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330"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331"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332"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333"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334"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335"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336"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337"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338"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339"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555C1D36" w14:textId="0C72E257" w:rsidR="00385678" w:rsidRDefault="00385678" w:rsidP="00385678">
      <w:pPr>
        <w:pStyle w:val="Caption"/>
      </w:pPr>
      <w:bookmarkStart w:id="193" w:name="_Ref479417785"/>
      <w:r>
        <w:t xml:space="preserve">Figure </w:t>
      </w:r>
      <w:r w:rsidR="00BC0FF3">
        <w:fldChar w:fldCharType="begin"/>
      </w:r>
      <w:r w:rsidR="00BC0FF3">
        <w:instrText xml:space="preserve"> SEQ Figure \* ARABIC </w:instrText>
      </w:r>
      <w:r w:rsidR="00BC0FF3">
        <w:fldChar w:fldCharType="separate"/>
      </w:r>
      <w:r w:rsidR="00AF74DD">
        <w:rPr>
          <w:noProof/>
        </w:rPr>
        <w:t>27</w:t>
      </w:r>
      <w:r w:rsidR="00BC0FF3">
        <w:rPr>
          <w:noProof/>
        </w:rPr>
        <w:fldChar w:fldCharType="end"/>
      </w:r>
      <w:bookmarkEnd w:id="193"/>
      <w:r>
        <w:t xml:space="preserve"> Arrangement of "internal" fuel reformer</w:t>
      </w:r>
    </w:p>
    <w:p w14:paraId="49D98C70" w14:textId="10062AF5" w:rsidR="00385678" w:rsidRDefault="00385678" w:rsidP="00385678">
      <w:r>
        <w:t xml:space="preserve">Selecting the ‘external’ reforming option results in the arrangement of </w:t>
      </w:r>
      <w:r>
        <w:fldChar w:fldCharType="begin"/>
      </w:r>
      <w:r>
        <w:instrText xml:space="preserve"> REF _Ref479347261 \h </w:instrText>
      </w:r>
      <w:r>
        <w:fldChar w:fldCharType="separate"/>
      </w:r>
      <w:r w:rsidR="00AF74DD">
        <w:t xml:space="preserve">Figure </w:t>
      </w:r>
      <w:r w:rsidR="00AF74DD">
        <w:rPr>
          <w:noProof/>
        </w:rPr>
        <w:t>28</w:t>
      </w:r>
      <w:r>
        <w:fldChar w:fldCharType="end"/>
      </w:r>
      <w:r>
        <w:t xml:space="preserve"> where exhaust heat is recovered in an external reformer before the exhaust heat is used to pre-heat the air. There are some limitations in this design, particularly at high utilizations when there is insufficient combustion heat to supply energy to both the external reformer and the air preheater. The air flow requirements are higher, for a given stack temperature gradient, since there is less internal cooling. Thus the heat transfer requirement of the air pre-heater is higher. System efficiencies are significantly lower in this ‘external’ arrangement.</w:t>
      </w:r>
    </w:p>
    <w:p w14:paraId="39ED8D23" w14:textId="77777777" w:rsidR="00385678" w:rsidRDefault="00385678" w:rsidP="000559BA">
      <w:pPr>
        <w:keepNext/>
        <w:ind w:left="720" w:firstLine="720"/>
      </w:pPr>
      <w:r>
        <w:rPr>
          <w:noProof/>
        </w:rPr>
        <mc:AlternateContent>
          <mc:Choice Requires="wpg">
            <w:drawing>
              <wp:inline distT="0" distB="0" distL="0" distR="0" wp14:anchorId="0B70E126" wp14:editId="124CDC9C">
                <wp:extent cx="4183796" cy="1346200"/>
                <wp:effectExtent l="0" t="19050" r="26670" b="25400"/>
                <wp:docPr id="1907" name="Group 1907"/>
                <wp:cNvGraphicFramePr/>
                <a:graphic xmlns:a="http://schemas.openxmlformats.org/drawingml/2006/main">
                  <a:graphicData uri="http://schemas.microsoft.com/office/word/2010/wordprocessingGroup">
                    <wpg:wgp>
                      <wpg:cNvGrpSpPr/>
                      <wpg:grpSpPr>
                        <a:xfrm>
                          <a:off x="0" y="0"/>
                          <a:ext cx="4183796" cy="134620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66191502"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6B47E17D"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FA26A9A" w14:textId="77777777" w:rsidR="00C108F2" w:rsidRPr="000559BA" w:rsidRDefault="00C108F2"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54E068E4"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B70E126" id="Group 1907" o:spid="_x0000_s1340" style="width:329.45pt;height:106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">
                <v:shape id="Trapezoid 1860" o:spid="_x0000_s1341"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66191502"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Blower</w:t>
                        </w:r>
                      </w:p>
                    </w:txbxContent>
                  </v:textbox>
                </v:shape>
                <v:shape id="Hexagon 1861" o:spid="_x0000_s1342"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6B47E17D" w14:textId="77777777" w:rsidR="00C108F2" w:rsidRPr="000559BA" w:rsidRDefault="00C108F2" w:rsidP="00385678">
                        <w:pPr>
                          <w:pStyle w:val="NormalWeb"/>
                          <w:spacing w:before="0" w:beforeAutospacing="0" w:after="0" w:afterAutospacing="0" w:line="276" w:lineRule="auto"/>
                          <w:jc w:val="center"/>
                          <w:textAlignment w:val="baseline"/>
                        </w:pPr>
                        <w:r w:rsidRPr="000559BA">
                          <w:rPr>
                            <w:rFonts w:ascii="Calibri" w:eastAsia="Calibri" w:hAnsi="Calibri" w:cs="Arial"/>
                            <w:color w:val="000000"/>
                            <w:kern w:val="24"/>
                          </w:rPr>
                          <w:t>Oxidizer</w:t>
                        </w:r>
                      </w:p>
                    </w:txbxContent>
                  </v:textbox>
                </v:shape>
                <v:shape id="Elbow Connector 1862" o:spid="_x0000_s1343"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344"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345"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3FA26A9A" w14:textId="77777777" w:rsidR="00C108F2" w:rsidRPr="000559BA" w:rsidRDefault="00C108F2" w:rsidP="00385678">
                        <w:pPr>
                          <w:pStyle w:val="NormalWeb"/>
                          <w:spacing w:before="0" w:beforeAutospacing="0" w:after="0" w:afterAutospacing="0"/>
                          <w:jc w:val="center"/>
                          <w:textAlignment w:val="baseline"/>
                        </w:pPr>
                        <w:r w:rsidRPr="000559BA">
                          <w:rPr>
                            <w:rFonts w:ascii="Calibri" w:eastAsia="Calibri" w:hAnsi="Calibri" w:cs="Arial"/>
                            <w:b/>
                            <w:bCs/>
                            <w:color w:val="FFFFFF"/>
                            <w:kern w:val="24"/>
                          </w:rPr>
                          <w:t>Fuel</w:t>
                        </w:r>
                      </w:p>
                    </w:txbxContent>
                  </v:textbox>
                </v:shape>
                <v:shape id="Elbow Connector 1866" o:spid="_x0000_s1346"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347"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348"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349"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350"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351"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352"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353"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354"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355"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356"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357"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358"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359"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360"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361"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62"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63"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64"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65"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66"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67"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68"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69"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70"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71"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54E068E4"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Cathode</w:t>
                          </w:r>
                        </w:p>
                        <w:p w14:paraId="4024CF97" w14:textId="77777777" w:rsidR="00C108F2" w:rsidRPr="000559BA" w:rsidRDefault="00C108F2" w:rsidP="00385678">
                          <w:pPr>
                            <w:spacing w:after="0" w:line="192" w:lineRule="auto"/>
                            <w:ind w:firstLine="0"/>
                            <w:jc w:val="center"/>
                            <w:rPr>
                              <w:rFonts w:asciiTheme="minorHAnsi" w:hAnsiTheme="minorHAnsi" w:cstheme="minorHAnsi"/>
                              <w:color w:val="000000" w:themeColor="text1"/>
                              <w:szCs w:val="24"/>
                            </w:rPr>
                          </w:pPr>
                          <w:r w:rsidRPr="000559BA">
                            <w:rPr>
                              <w:rFonts w:asciiTheme="minorHAnsi" w:hAnsiTheme="minorHAnsi" w:cstheme="minorHAnsi"/>
                              <w:color w:val="000000" w:themeColor="text1"/>
                              <w:szCs w:val="24"/>
                            </w:rPr>
                            <w:t>Anode</w:t>
                          </w:r>
                        </w:p>
                      </w:txbxContent>
                    </v:textbox>
                  </v:roundrect>
                  <v:line id="Straight Connector 1892" o:spid="_x0000_s1372"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73"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74"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75"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76"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77"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78"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79"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80"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81"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82"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83"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84"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85"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86"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87"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88"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89"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90"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694C597E" w14:textId="2E81900A" w:rsidR="00385678" w:rsidRDefault="00385678" w:rsidP="00385678">
      <w:pPr>
        <w:pStyle w:val="Caption"/>
      </w:pPr>
      <w:bookmarkStart w:id="194" w:name="_Ref479347261"/>
      <w:r>
        <w:t xml:space="preserve">Figure </w:t>
      </w:r>
      <w:r w:rsidR="00BC0FF3">
        <w:fldChar w:fldCharType="begin"/>
      </w:r>
      <w:r w:rsidR="00BC0FF3">
        <w:instrText xml:space="preserve"> SEQ Figure \* ARABIC </w:instrText>
      </w:r>
      <w:r w:rsidR="00BC0FF3">
        <w:fldChar w:fldCharType="separate"/>
      </w:r>
      <w:r w:rsidR="00AF74DD">
        <w:rPr>
          <w:noProof/>
        </w:rPr>
        <w:t>28</w:t>
      </w:r>
      <w:r w:rsidR="00BC0FF3">
        <w:rPr>
          <w:noProof/>
        </w:rPr>
        <w:fldChar w:fldCharType="end"/>
      </w:r>
      <w:bookmarkEnd w:id="194"/>
      <w:r>
        <w:t xml:space="preserve"> </w:t>
      </w:r>
      <w:r w:rsidRPr="00FF1744">
        <w:t xml:space="preserve">SOFC with anode recirculation and </w:t>
      </w:r>
      <w:r>
        <w:t>ext</w:t>
      </w:r>
      <w:r w:rsidRPr="00FF1744">
        <w:t>ernal reforming</w:t>
      </w:r>
    </w:p>
    <w:p w14:paraId="3112388D" w14:textId="399D1C9A" w:rsidR="00385678" w:rsidRPr="00451D7D" w:rsidRDefault="00385678" w:rsidP="00385678">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rsidR="00AF74DD">
        <w:t xml:space="preserve">Figure </w:t>
      </w:r>
      <w:r w:rsidR="00AF74DD">
        <w:rPr>
          <w:noProof/>
        </w:rPr>
        <w:t>29</w:t>
      </w:r>
      <w:r>
        <w:fldChar w:fldCharType="end"/>
      </w:r>
      <w:r>
        <w:t>. The anode recirculation provides the humidity and energy to reform a portion of the incoming fuel.</w:t>
      </w:r>
    </w:p>
    <w:p w14:paraId="231043C7" w14:textId="77777777" w:rsidR="00385678" w:rsidRDefault="00385678" w:rsidP="00385678"/>
    <w:p w14:paraId="4204F8DE" w14:textId="77777777" w:rsidR="00385678" w:rsidRDefault="00385678" w:rsidP="000559BA">
      <w:pPr>
        <w:keepNext/>
        <w:ind w:left="720" w:firstLine="720"/>
      </w:pPr>
      <w:r>
        <w:rPr>
          <w:noProof/>
        </w:rPr>
        <w:lastRenderedPageBreak/>
        <mc:AlternateContent>
          <mc:Choice Requires="wpg">
            <w:drawing>
              <wp:inline distT="0" distB="0" distL="0" distR="0" wp14:anchorId="5F8A12E9" wp14:editId="613DDE07">
                <wp:extent cx="4038600" cy="1212850"/>
                <wp:effectExtent l="0" t="0" r="0" b="25400"/>
                <wp:docPr id="1957" name="Group 1957"/>
                <wp:cNvGraphicFramePr/>
                <a:graphic xmlns:a="http://schemas.openxmlformats.org/drawingml/2006/main">
                  <a:graphicData uri="http://schemas.microsoft.com/office/word/2010/wordprocessingGroup">
                    <wpg:wgp>
                      <wpg:cNvGrpSpPr/>
                      <wpg:grpSpPr>
                        <a:xfrm>
                          <a:off x="0" y="0"/>
                          <a:ext cx="4038600" cy="1212850"/>
                          <a:chOff x="0" y="0"/>
                          <a:chExt cx="2624356" cy="788513"/>
                        </a:xfrm>
                      </wpg:grpSpPr>
                      <wpg:grpSp>
                        <wpg:cNvPr id="1908" name="Group 1908"/>
                        <wpg:cNvGrpSpPr/>
                        <wpg:grpSpPr>
                          <a:xfrm>
                            <a:off x="0" y="0"/>
                            <a:ext cx="2624356" cy="788513"/>
                            <a:chOff x="0" y="0"/>
                            <a:chExt cx="2624356"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F3CA8BF" w14:textId="77777777" w:rsidR="00C108F2" w:rsidRPr="000559BA" w:rsidRDefault="00C108F2"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406" y="0"/>
                              <a:ext cx="543950" cy="192405"/>
                            </a:xfrm>
                            <a:prstGeom prst="hexagon">
                              <a:avLst/>
                            </a:prstGeom>
                            <a:solidFill>
                              <a:srgbClr val="F79646"/>
                            </a:solidFill>
                            <a:ln w="25400" cap="flat" cmpd="sng" algn="ctr">
                              <a:noFill/>
                              <a:prstDash val="solid"/>
                            </a:ln>
                            <a:effectLst/>
                          </wps:spPr>
                          <wps:txbx>
                            <w:txbxContent>
                              <w:p w14:paraId="35229FDF" w14:textId="77777777" w:rsidR="00C108F2" w:rsidRPr="000559BA" w:rsidRDefault="00C108F2"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0C5C0ADA" w14:textId="77777777" w:rsidR="00C108F2" w:rsidRPr="000559BA" w:rsidRDefault="00C108F2"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421902B2" w14:textId="77777777" w:rsidR="00C108F2" w:rsidRPr="000559BA" w:rsidRDefault="00C108F2"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C108F2" w:rsidRPr="000559BA" w:rsidRDefault="00C108F2"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5F8A12E9" id="Group 1957" o:spid="_x0000_s1391" style="width:318pt;height:95.5pt;mso-position-horizontal-relative:char;mso-position-vertical-relative:line" coordsize="26243,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">
                <v:group id="Group 1908" o:spid="_x0000_s1392" style="position:absolute;width:26243;height:7885" coordsize="26243,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9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F3CA8BF" w14:textId="77777777" w:rsidR="00C108F2" w:rsidRPr="000559BA" w:rsidRDefault="00C108F2"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Blower</w:t>
                          </w:r>
                        </w:p>
                      </w:txbxContent>
                    </v:textbox>
                  </v:shape>
                  <v:shape id="Hexagon 1910" o:spid="_x0000_s1394" type="#_x0000_t9" style="position:absolute;left:20804;width:5439;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" adj="1910" fillcolor="#f79646" stroked="f" strokeweight="2pt">
                    <v:textbox inset="0,0,0,0">
                      <w:txbxContent>
                        <w:p w14:paraId="35229FDF" w14:textId="77777777" w:rsidR="00C108F2" w:rsidRPr="000559BA" w:rsidRDefault="00C108F2" w:rsidP="00385678">
                          <w:pPr>
                            <w:pStyle w:val="NormalWeb"/>
                            <w:spacing w:before="0" w:beforeAutospacing="0" w:after="0" w:afterAutospacing="0" w:line="276" w:lineRule="auto"/>
                            <w:jc w:val="center"/>
                            <w:textAlignment w:val="baseline"/>
                            <w:rPr>
                              <w:sz w:val="28"/>
                              <w:szCs w:val="28"/>
                            </w:rPr>
                          </w:pPr>
                          <w:r w:rsidRPr="000559BA">
                            <w:rPr>
                              <w:rFonts w:ascii="Calibri" w:eastAsia="Calibri" w:hAnsi="Calibri" w:cs="Arial"/>
                              <w:color w:val="000000"/>
                              <w:kern w:val="24"/>
                              <w:sz w:val="28"/>
                              <w:szCs w:val="28"/>
                            </w:rPr>
                            <w:t>Oxidizer</w:t>
                          </w:r>
                        </w:p>
                      </w:txbxContent>
                    </v:textbox>
                  </v:shape>
                  <v:shape id="Elbow Connector 1911" o:spid="_x0000_s139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9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97"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98"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" adj="12692" fillcolor="#e46c0a" strokecolor="windowText" strokeweight="1pt">
                    <v:textbox inset="0,0,0,0">
                      <w:txbxContent>
                        <w:p w14:paraId="0C5C0ADA" w14:textId="77777777" w:rsidR="00C108F2" w:rsidRPr="000559BA" w:rsidRDefault="00C108F2" w:rsidP="00385678">
                          <w:pPr>
                            <w:pStyle w:val="NormalWeb"/>
                            <w:spacing w:before="0" w:beforeAutospacing="0" w:after="0" w:afterAutospacing="0"/>
                            <w:jc w:val="center"/>
                            <w:textAlignment w:val="baseline"/>
                            <w:rPr>
                              <w:sz w:val="28"/>
                              <w:szCs w:val="28"/>
                            </w:rPr>
                          </w:pPr>
                          <w:r w:rsidRPr="000559BA">
                            <w:rPr>
                              <w:rFonts w:ascii="Calibri" w:eastAsia="Calibri" w:hAnsi="Calibri" w:cs="Arial"/>
                              <w:b/>
                              <w:bCs/>
                              <w:color w:val="FFFFFF"/>
                              <w:kern w:val="24"/>
                              <w:sz w:val="28"/>
                              <w:szCs w:val="28"/>
                            </w:rPr>
                            <w:t>Fuel</w:t>
                          </w:r>
                        </w:p>
                      </w:txbxContent>
                    </v:textbox>
                  </v:shape>
                  <v:shape id="Elbow Connector 1915" o:spid="_x0000_s1399"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40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40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40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40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40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40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40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40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40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40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41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41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41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41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41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41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41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41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41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41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42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42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42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42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42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421902B2" w14:textId="77777777" w:rsidR="00C108F2" w:rsidRPr="000559BA" w:rsidRDefault="00C108F2"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Cathode</w:t>
                            </w:r>
                          </w:p>
                          <w:p w14:paraId="548934AA" w14:textId="77777777" w:rsidR="00C108F2" w:rsidRPr="000559BA" w:rsidRDefault="00C108F2" w:rsidP="00385678">
                            <w:pPr>
                              <w:spacing w:after="0" w:line="192" w:lineRule="auto"/>
                              <w:ind w:firstLine="0"/>
                              <w:jc w:val="center"/>
                              <w:rPr>
                                <w:rFonts w:asciiTheme="minorHAnsi" w:hAnsiTheme="minorHAnsi" w:cstheme="minorHAnsi"/>
                                <w:color w:val="000000" w:themeColor="text1"/>
                                <w:sz w:val="28"/>
                                <w:szCs w:val="28"/>
                              </w:rPr>
                            </w:pPr>
                            <w:r w:rsidRPr="000559BA">
                              <w:rPr>
                                <w:rFonts w:asciiTheme="minorHAnsi" w:hAnsiTheme="minorHAnsi" w:cstheme="minorHAnsi"/>
                                <w:color w:val="000000" w:themeColor="text1"/>
                                <w:sz w:val="28"/>
                                <w:szCs w:val="28"/>
                              </w:rPr>
                              <w:t>Anode</w:t>
                            </w:r>
                          </w:p>
                        </w:txbxContent>
                      </v:textbox>
                    </v:roundrect>
                    <v:line id="Straight Connector 1941" o:spid="_x0000_s142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42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42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42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42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43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43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43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43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43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435"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436"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437"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438"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439"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440"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53CC32BD" w14:textId="20B32D15" w:rsidR="00385678" w:rsidRDefault="00385678" w:rsidP="00385678">
      <w:pPr>
        <w:pStyle w:val="Caption"/>
      </w:pPr>
      <w:bookmarkStart w:id="195" w:name="_Ref479347263"/>
      <w:r>
        <w:t xml:space="preserve">Figure </w:t>
      </w:r>
      <w:r w:rsidR="00BC0FF3">
        <w:fldChar w:fldCharType="begin"/>
      </w:r>
      <w:r w:rsidR="00BC0FF3">
        <w:instrText xml:space="preserve"> SEQ Figure \* ARABIC </w:instrText>
      </w:r>
      <w:r w:rsidR="00BC0FF3">
        <w:fldChar w:fldCharType="separate"/>
      </w:r>
      <w:r w:rsidR="00AF74DD">
        <w:rPr>
          <w:noProof/>
        </w:rPr>
        <w:t>29</w:t>
      </w:r>
      <w:r w:rsidR="00BC0FF3">
        <w:rPr>
          <w:noProof/>
        </w:rPr>
        <w:fldChar w:fldCharType="end"/>
      </w:r>
      <w:bookmarkEnd w:id="195"/>
      <w:r>
        <w:t xml:space="preserve"> SOFC with anode recirculation and adiabatic reforming</w:t>
      </w:r>
    </w:p>
    <w:p w14:paraId="691DA7D5" w14:textId="5D2CCF60" w:rsidR="009F758D" w:rsidRDefault="009F758D" w:rsidP="009F758D">
      <w:pPr>
        <w:ind w:firstLine="540"/>
      </w:pPr>
      <w:r>
        <w:t xml:space="preserve">The controller measures the blower speed, </w:t>
      </w:r>
      <w:r w:rsidRPr="00893F1A">
        <w:rPr>
          <w:i/>
        </w:rPr>
        <w:t>N</w:t>
      </w:r>
      <w:r>
        <w:t xml:space="preserve">, the cathode inlet and exhaust temperatures, </w:t>
      </w:r>
      <w:r w:rsidRPr="00893F1A">
        <w:rPr>
          <w:i/>
        </w:rPr>
        <w:t>T</w:t>
      </w:r>
      <w:r w:rsidRPr="00893F1A">
        <w:rPr>
          <w:i/>
          <w:vertAlign w:val="subscript"/>
        </w:rPr>
        <w:t>in</w:t>
      </w:r>
      <w:r>
        <w:t xml:space="preserve"> and </w:t>
      </w:r>
      <w:r w:rsidRPr="00893F1A">
        <w:rPr>
          <w:i/>
        </w:rPr>
        <w:t>T</w:t>
      </w:r>
      <w:r w:rsidRPr="00893F1A">
        <w:rPr>
          <w:i/>
          <w:vertAlign w:val="subscript"/>
        </w:rPr>
        <w:t>out</w:t>
      </w:r>
      <w:r>
        <w:t xml:space="preserve">, and the stack voltage, </w:t>
      </w:r>
      <w:r w:rsidRPr="00893F1A">
        <w:rPr>
          <w:i/>
        </w:rPr>
        <w:t>V</w:t>
      </w:r>
      <w:r w:rsidRPr="00893F1A">
        <w:rPr>
          <w:i/>
          <w:vertAlign w:val="subscript"/>
        </w:rPr>
        <w:t>stack</w:t>
      </w:r>
      <w:r>
        <w:t xml:space="preserve">. The controller uses two cascade PI control loops to track power while maintaining a constant operating temperature, </w:t>
      </w:r>
      <w:r w:rsidRPr="00893F1A">
        <w:rPr>
          <w:i/>
        </w:rPr>
        <w:t>Target1</w:t>
      </w:r>
      <w:r>
        <w:t>, and fuel cell temperature gradient,</w:t>
      </w:r>
      <w:r w:rsidRPr="00DB6140">
        <w:rPr>
          <w:i/>
        </w:rPr>
        <w:t xml:space="preserve"> </w:t>
      </w:r>
      <w:r>
        <w:rPr>
          <w:i/>
        </w:rPr>
        <w:t>Target2</w:t>
      </w:r>
      <w:r>
        <w:t xml:space="preserve">. Feed-forward controllers determine the fuel flow, </w:t>
      </w:r>
      <w:r w:rsidRPr="00893F1A">
        <w:rPr>
          <w:i/>
        </w:rPr>
        <w:t>ṅ</w:t>
      </w:r>
      <w:r w:rsidRPr="00893F1A">
        <w:rPr>
          <w:i/>
          <w:vertAlign w:val="subscript"/>
        </w:rPr>
        <w:t>CH4</w:t>
      </w:r>
      <w:r>
        <w:t xml:space="preserve">, operating current, </w:t>
      </w:r>
      <w:r w:rsidRPr="00893F1A">
        <w:rPr>
          <w:i/>
        </w:rPr>
        <w:t>J</w:t>
      </w:r>
      <w:r w:rsidRPr="00893F1A">
        <w:rPr>
          <w:i/>
          <w:vertAlign w:val="subscript"/>
        </w:rPr>
        <w:t>setpoint</w:t>
      </w:r>
      <w:r>
        <w:t xml:space="preserve">, and anode recirculation, </w:t>
      </w:r>
      <w:r w:rsidRPr="00893F1A">
        <w:rPr>
          <w:i/>
        </w:rPr>
        <w:t>r</w:t>
      </w:r>
      <w:r>
        <w:t xml:space="preserve">. The first cascade PI controller (32) determines the target cathode inlet temperature, </w:t>
      </w:r>
      <w:r w:rsidRPr="00893F1A">
        <w:rPr>
          <w:i/>
        </w:rPr>
        <w:t>T</w:t>
      </w:r>
      <w:r w:rsidRPr="00893F1A">
        <w:rPr>
          <w:i/>
          <w:vertAlign w:val="subscript"/>
        </w:rPr>
        <w:t>in,set</w:t>
      </w:r>
      <w:r>
        <w:t>. This target temperature determines the error in the heater bypass position (33).</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49D50257" w14:textId="77777777" w:rsidTr="00802513">
        <w:tc>
          <w:tcPr>
            <w:tcW w:w="150" w:type="pct"/>
            <w:shd w:val="clear" w:color="auto" w:fill="auto"/>
            <w:vAlign w:val="center"/>
          </w:tcPr>
          <w:p w14:paraId="00CA365E"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94696C" w14:textId="46706D49" w:rsidR="00046D06" w:rsidRPr="00790B0A" w:rsidRDefault="00C108F2" w:rsidP="00802513">
            <w:pPr>
              <w:rPr>
                <w:rFonts w:ascii="Cambria Math" w:hAnsi="Cambria Math"/>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09D33B2" w14:textId="1CB4F3D5" w:rsidR="00046D06"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93</w:t>
            </w:r>
            <w:r w:rsidR="00BC0FF3">
              <w:rPr>
                <w:noProof/>
              </w:rPr>
              <w:fldChar w:fldCharType="end"/>
            </w:r>
            <w:r>
              <w:t>)</w:t>
            </w:r>
          </w:p>
        </w:tc>
      </w:tr>
      <w:tr w:rsidR="00046D06" w:rsidRPr="00CD72A5" w14:paraId="4CB5E209" w14:textId="77777777" w:rsidTr="00802513">
        <w:tc>
          <w:tcPr>
            <w:tcW w:w="150" w:type="pct"/>
            <w:shd w:val="clear" w:color="auto" w:fill="auto"/>
            <w:vAlign w:val="center"/>
          </w:tcPr>
          <w:p w14:paraId="0BC792CF"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257C274" w14:textId="14EDA8E7" w:rsidR="00046D06" w:rsidRPr="00790B0A" w:rsidRDefault="00790B0A" w:rsidP="00802513">
            <w:pPr>
              <w:rPr>
                <w:rFonts w:ascii="Cambria Math" w:hAnsi="Cambria Math"/>
                <w:oMath/>
              </w:rPr>
            </w:pPr>
            <m:oMathPara>
              <m:oMath>
                <m:r>
                  <w:rPr>
                    <w:rFonts w:ascii="Cambria Math" w:hAnsi="Cambria Math"/>
                    <w:szCs w:val="24"/>
                  </w:rPr>
                  <m:t>Bypass=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7BCB98E7" w14:textId="0FC9C80D" w:rsidR="00046D06"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94</w:t>
            </w:r>
            <w:r w:rsidR="00BC0FF3">
              <w:rPr>
                <w:noProof/>
              </w:rPr>
              <w:fldChar w:fldCharType="end"/>
            </w:r>
            <w:r>
              <w:t>)</w:t>
            </w:r>
          </w:p>
        </w:tc>
      </w:tr>
    </w:tbl>
    <w:p w14:paraId="3A6B17B6" w14:textId="7D995499" w:rsidR="009F758D" w:rsidRDefault="009F758D" w:rsidP="009F758D">
      <w:pPr>
        <w:ind w:firstLine="540"/>
      </w:pPr>
      <w:r>
        <w:t>Under certain transient or off-design conditions the bypass controller may saturate at zero, implying additional heat needs to be injected into the system. This heat is supplied in the form of additional fuel that is unused by the SOFC, and thus generates heat in the oxidizer. A complementary control loop (34) lowers the fuel utilization when the Bypass controller saturates. Similarly the bypass will not open until the SOFC has returned to it nominal fuel utilization.</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046D06" w:rsidRPr="00CD72A5" w14:paraId="12094B89" w14:textId="77777777" w:rsidTr="00802513">
        <w:tc>
          <w:tcPr>
            <w:tcW w:w="150" w:type="pct"/>
            <w:shd w:val="clear" w:color="auto" w:fill="auto"/>
            <w:vAlign w:val="center"/>
          </w:tcPr>
          <w:p w14:paraId="189C8842" w14:textId="77777777" w:rsidR="00046D06" w:rsidRPr="004F167F" w:rsidRDefault="00046D06"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8240201" w14:textId="5D7F46E5" w:rsidR="00046D06" w:rsidRPr="00790B0A" w:rsidRDefault="00790B0A" w:rsidP="00802513">
            <m:oMathPara>
              <m:oMath>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286DA96C" w14:textId="7A71B560" w:rsidR="00046D06"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95</w:t>
            </w:r>
            <w:r w:rsidR="00BC0FF3">
              <w:rPr>
                <w:noProof/>
              </w:rPr>
              <w:fldChar w:fldCharType="end"/>
            </w:r>
            <w:r>
              <w:t>)</w:t>
            </w:r>
          </w:p>
        </w:tc>
      </w:tr>
    </w:tbl>
    <w:p w14:paraId="6F573CCD" w14:textId="43429DE9" w:rsidR="009F758D" w:rsidRDefault="009F758D" w:rsidP="009F758D">
      <w:pPr>
        <w:ind w:firstLine="540"/>
      </w:pPr>
      <w:r>
        <w:t>The second cascade PI controller determines a target speed for the blower, and uses the difference between the target speed and the measured speed to adjust the power supplied to the blower.</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6EC63C04" w14:textId="77777777" w:rsidTr="00802513">
        <w:tc>
          <w:tcPr>
            <w:tcW w:w="150" w:type="pct"/>
            <w:shd w:val="clear" w:color="auto" w:fill="auto"/>
            <w:vAlign w:val="center"/>
          </w:tcPr>
          <w:p w14:paraId="05B666C2"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190D90C" w14:textId="33D19965" w:rsidR="00F936AF" w:rsidRPr="00790B0A" w:rsidRDefault="00C108F2" w:rsidP="00802513">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in,set</m:t>
                            </m:r>
                          </m:sub>
                        </m:sSub>
                      </m:num>
                      <m:den>
                        <m:r>
                          <w:rPr>
                            <w:rFonts w:ascii="Cambria Math" w:hAnsi="Cambria Math"/>
                            <w:szCs w:val="24"/>
                          </w:rPr>
                          <m:t>Targe</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den>
                    </m:f>
                  </m:e>
                </m:nary>
              </m:oMath>
            </m:oMathPara>
          </w:p>
        </w:tc>
        <w:tc>
          <w:tcPr>
            <w:tcW w:w="250" w:type="pct"/>
            <w:shd w:val="clear" w:color="auto" w:fill="auto"/>
            <w:vAlign w:val="center"/>
          </w:tcPr>
          <w:p w14:paraId="6CE38084" w14:textId="4D0F8F04" w:rsidR="00F936AF"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96</w:t>
            </w:r>
            <w:r w:rsidR="00BC0FF3">
              <w:rPr>
                <w:noProof/>
              </w:rPr>
              <w:fldChar w:fldCharType="end"/>
            </w:r>
            <w:r>
              <w:t>)</w:t>
            </w:r>
          </w:p>
        </w:tc>
      </w:tr>
      <w:tr w:rsidR="00F936AF" w:rsidRPr="00CD72A5" w14:paraId="7007BFAB" w14:textId="77777777" w:rsidTr="00802513">
        <w:tc>
          <w:tcPr>
            <w:tcW w:w="150" w:type="pct"/>
            <w:shd w:val="clear" w:color="auto" w:fill="auto"/>
            <w:vAlign w:val="center"/>
          </w:tcPr>
          <w:p w14:paraId="45F94D3B"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81499F1" w14:textId="7C7D1357" w:rsidR="00F936AF" w:rsidRPr="004F297F" w:rsidRDefault="00F936AF" w:rsidP="00F936AF">
            <w:pPr>
              <w:rPr>
                <w:rFonts w:ascii="Cambria Math" w:hAnsi="Cambria Math"/>
                <w:oMath/>
              </w:rPr>
            </w:pPr>
            <m:oMathPara>
              <m:oMath>
                <m:r>
                  <m:rPr>
                    <m:sty m:val="bi"/>
                  </m:rPr>
                  <w:rPr>
                    <w:rFonts w:ascii="Cambria Math" w:hAnsi="Cambria Math"/>
                    <w:szCs w:val="24"/>
                  </w:rPr>
                  <m:t>B</m:t>
                </m:r>
                <m:r>
                  <w:rPr>
                    <w:rFonts w:ascii="Cambria Math" w:hAnsi="Cambria Math"/>
                    <w:szCs w:val="24"/>
                  </w:rPr>
                  <m:t>lowerPower=</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target</m:t>
                            </m:r>
                          </m:sub>
                        </m:sSub>
                        <m:r>
                          <w:rPr>
                            <w:rFonts w:ascii="Cambria Math" w:hAnsi="Cambria Math"/>
                            <w:szCs w:val="24"/>
                          </w:rPr>
                          <m:t>-N</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e>
                </m:nary>
              </m:oMath>
            </m:oMathPara>
          </w:p>
        </w:tc>
        <w:tc>
          <w:tcPr>
            <w:tcW w:w="250" w:type="pct"/>
            <w:shd w:val="clear" w:color="auto" w:fill="auto"/>
            <w:vAlign w:val="center"/>
          </w:tcPr>
          <w:p w14:paraId="19626D4C" w14:textId="77D142E1" w:rsidR="00F936AF"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97</w:t>
            </w:r>
            <w:r w:rsidR="00BC0FF3">
              <w:rPr>
                <w:noProof/>
              </w:rPr>
              <w:fldChar w:fldCharType="end"/>
            </w:r>
            <w:r>
              <w:t>)</w:t>
            </w:r>
          </w:p>
        </w:tc>
      </w:tr>
    </w:tbl>
    <w:p w14:paraId="6DB0BCD9" w14:textId="5B41232C" w:rsidR="00F936AF" w:rsidRDefault="00F936AF" w:rsidP="00F936AF">
      <w:pPr>
        <w:ind w:firstLine="0"/>
      </w:pPr>
    </w:p>
    <w:p w14:paraId="6CEF2620" w14:textId="77777777" w:rsidR="00F936AF" w:rsidRDefault="00F936AF" w:rsidP="00F936AF">
      <w:pPr>
        <w:ind w:firstLine="0"/>
      </w:pPr>
    </w:p>
    <w:p w14:paraId="33C61D66" w14:textId="77777777" w:rsidR="009F758D" w:rsidRDefault="009F758D" w:rsidP="009F758D">
      <w:pPr>
        <w:ind w:firstLine="540"/>
      </w:pPr>
      <w:r>
        <w:t>The net stack current is calculated from the target power supply in kW, the blower power supply in kW, and the measured voltage according to (37).</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7ABA0A78" w14:textId="77777777" w:rsidTr="00802513">
        <w:tc>
          <w:tcPr>
            <w:tcW w:w="150" w:type="pct"/>
            <w:shd w:val="clear" w:color="auto" w:fill="auto"/>
            <w:vAlign w:val="center"/>
          </w:tcPr>
          <w:p w14:paraId="06A7CD8D"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E85436E" w14:textId="25D7497F" w:rsidR="00F936AF" w:rsidRPr="00790B0A" w:rsidRDefault="00C108F2" w:rsidP="00802513">
            <m:oMathPara>
              <m:oMath>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szCs w:val="24"/>
                  </w:rPr>
                  <m:t>=</m:t>
                </m:r>
                <m:f>
                  <m:fPr>
                    <m:ctrlPr>
                      <w:rPr>
                        <w:rFonts w:ascii="Cambria Math" w:hAnsi="Cambria Math"/>
                        <w:i/>
                        <w:szCs w:val="24"/>
                      </w:rPr>
                    </m:ctrlPr>
                  </m:fPr>
                  <m:num>
                    <m:d>
                      <m:dPr>
                        <m:ctrlPr>
                          <w:rPr>
                            <w:rFonts w:ascii="Cambria Math" w:hAnsi="Cambria Math"/>
                            <w:i/>
                          </w:rPr>
                        </m:ctrlPr>
                      </m:dPr>
                      <m:e>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net</m:t>
                            </m:r>
                          </m:sub>
                        </m:sSub>
                        <m:r>
                          <w:rPr>
                            <w:rFonts w:ascii="Cambria Math" w:hAnsi="Cambria Math"/>
                          </w:rPr>
                          <m:t>+</m:t>
                        </m:r>
                        <m:r>
                          <w:rPr>
                            <w:rFonts w:ascii="Cambria Math" w:hAnsi="Cambria Math"/>
                            <w:szCs w:val="24"/>
                          </w:rPr>
                          <m:t>BlowerPower</m:t>
                        </m:r>
                      </m:e>
                    </m:d>
                    <m:r>
                      <w:rPr>
                        <w:rFonts w:ascii="Cambria Math" w:hAnsi="Cambria Math"/>
                      </w:rPr>
                      <m:t>∙1000</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net</m:t>
                        </m:r>
                      </m:sub>
                    </m:sSub>
                  </m:den>
                </m:f>
              </m:oMath>
            </m:oMathPara>
          </w:p>
        </w:tc>
        <w:tc>
          <w:tcPr>
            <w:tcW w:w="250" w:type="pct"/>
            <w:shd w:val="clear" w:color="auto" w:fill="auto"/>
            <w:vAlign w:val="center"/>
          </w:tcPr>
          <w:p w14:paraId="0978CF6C" w14:textId="7C9CD073" w:rsidR="00F936AF"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98</w:t>
            </w:r>
            <w:r w:rsidR="00BC0FF3">
              <w:rPr>
                <w:noProof/>
              </w:rPr>
              <w:fldChar w:fldCharType="end"/>
            </w:r>
            <w:r>
              <w:t>)</w:t>
            </w:r>
          </w:p>
        </w:tc>
      </w:tr>
    </w:tbl>
    <w:p w14:paraId="0A172D3A" w14:textId="77777777" w:rsidR="009F758D" w:rsidRDefault="009F758D" w:rsidP="009F758D">
      <w:r>
        <w:t>The fuel flow rate is calculated from a known composition of the fuel and a desired operating fuel utilization according to (38) and (39).</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340329C9" w14:textId="77777777" w:rsidTr="00802513">
        <w:tc>
          <w:tcPr>
            <w:tcW w:w="150" w:type="pct"/>
            <w:shd w:val="clear" w:color="auto" w:fill="auto"/>
            <w:vAlign w:val="center"/>
          </w:tcPr>
          <w:p w14:paraId="0D18C564"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0A5955F0" w14:textId="7179A48F" w:rsidR="00F936AF" w:rsidRPr="00790B0A" w:rsidRDefault="00C108F2" w:rsidP="00802513">
            <m:oMathPara>
              <m:oMath>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J</m:t>
                        </m:r>
                      </m:e>
                      <m:sub>
                        <m:r>
                          <w:rPr>
                            <w:rFonts w:ascii="Cambria Math" w:hAnsi="Cambria Math"/>
                          </w:rPr>
                          <m:t>setpoint</m:t>
                        </m:r>
                      </m:sub>
                    </m:sSub>
                    <m:r>
                      <w:rPr>
                        <w:rFonts w:ascii="Cambria Math" w:hAnsi="Cambria Math"/>
                      </w:rPr>
                      <m:t>∙#of cells</m:t>
                    </m:r>
                  </m:num>
                  <m:den>
                    <m:r>
                      <w:rPr>
                        <w:rFonts w:ascii="Cambria Math" w:hAnsi="Cambria Math"/>
                        <w:szCs w:val="24"/>
                      </w:rPr>
                      <m:t>2000</m:t>
                    </m:r>
                    <m:r>
                      <w:rPr>
                        <w:rFonts w:ascii="Cambria Math" w:hAnsi="Cambria Math"/>
                      </w:rPr>
                      <m:t>∙F</m:t>
                    </m:r>
                  </m:den>
                </m:f>
              </m:oMath>
            </m:oMathPara>
          </w:p>
        </w:tc>
        <w:tc>
          <w:tcPr>
            <w:tcW w:w="250" w:type="pct"/>
            <w:shd w:val="clear" w:color="auto" w:fill="auto"/>
            <w:vAlign w:val="center"/>
          </w:tcPr>
          <w:p w14:paraId="20428C0A" w14:textId="1A6C57E0" w:rsidR="00F936AF"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99</w:t>
            </w:r>
            <w:r w:rsidR="00BC0FF3">
              <w:rPr>
                <w:noProof/>
              </w:rPr>
              <w:fldChar w:fldCharType="end"/>
            </w:r>
            <w:r>
              <w:t>)</w:t>
            </w:r>
          </w:p>
        </w:tc>
      </w:tr>
      <w:tr w:rsidR="00F936AF" w:rsidRPr="00CD72A5" w14:paraId="39A1A016" w14:textId="77777777" w:rsidTr="00F936AF">
        <w:tc>
          <w:tcPr>
            <w:tcW w:w="150" w:type="pct"/>
            <w:shd w:val="clear" w:color="auto" w:fill="auto"/>
            <w:vAlign w:val="center"/>
          </w:tcPr>
          <w:p w14:paraId="499DF961"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C74E8DC" w14:textId="757AA150" w:rsidR="00F936AF" w:rsidRPr="00790B0A" w:rsidRDefault="00C108F2" w:rsidP="00802513">
            <w:pPr>
              <w:rPr>
                <w:rFonts w:ascii="Cambria Math" w:hAnsi="Cambria Math"/>
                <w:oMath/>
              </w:rPr>
            </w:pPr>
            <m:oMathPara>
              <m:oMath>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fuel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num>
                  <m:den>
                    <m:d>
                      <m:dPr>
                        <m:ctrlPr>
                          <w:rPr>
                            <w:rFonts w:ascii="Cambria Math" w:hAnsi="Cambria Math"/>
                            <w:i/>
                            <w:szCs w:val="24"/>
                          </w:rPr>
                        </m:ctrlPr>
                      </m:dPr>
                      <m:e>
                        <m:r>
                          <w:rPr>
                            <w:rFonts w:ascii="Cambria Math" w:hAnsi="Cambria Math"/>
                          </w:rPr>
                          <m:t>Utilizatio</m:t>
                        </m:r>
                        <m:sSub>
                          <m:sSubPr>
                            <m:ctrlPr>
                              <w:rPr>
                                <w:rFonts w:ascii="Cambria Math" w:hAnsi="Cambria Math"/>
                                <w:i/>
                              </w:rPr>
                            </m:ctrlPr>
                          </m:sSubPr>
                          <m:e>
                            <m:r>
                              <w:rPr>
                                <w:rFonts w:ascii="Cambria Math" w:hAnsi="Cambria Math"/>
                              </w:rPr>
                              <m:t>n</m:t>
                            </m:r>
                          </m:e>
                          <m:sub>
                            <m:r>
                              <w:rPr>
                                <w:rFonts w:ascii="Cambria Math" w:hAnsi="Cambria Math"/>
                              </w:rPr>
                              <m:t>H2</m:t>
                            </m:r>
                          </m:sub>
                        </m:sSub>
                        <m:r>
                          <w:rPr>
                            <w:rFonts w:ascii="Cambria Math" w:hAnsi="Cambria Math"/>
                          </w:rPr>
                          <m:t>∙</m:t>
                        </m:r>
                        <m:d>
                          <m:dPr>
                            <m:begChr m:val="{"/>
                            <m:endChr m:val="}"/>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m:t>
                                </m:r>
                              </m:sub>
                            </m:sSub>
                          </m:e>
                        </m:d>
                      </m:e>
                    </m:d>
                  </m:den>
                </m:f>
              </m:oMath>
            </m:oMathPara>
          </w:p>
        </w:tc>
        <w:tc>
          <w:tcPr>
            <w:tcW w:w="250" w:type="pct"/>
            <w:shd w:val="clear" w:color="auto" w:fill="auto"/>
            <w:vAlign w:val="center"/>
          </w:tcPr>
          <w:p w14:paraId="3C162BF8" w14:textId="23C4F3D7" w:rsidR="00F936AF"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100</w:t>
            </w:r>
            <w:r w:rsidR="00BC0FF3">
              <w:rPr>
                <w:noProof/>
              </w:rPr>
              <w:fldChar w:fldCharType="end"/>
            </w:r>
            <w:r>
              <w:t>)</w:t>
            </w:r>
          </w:p>
        </w:tc>
      </w:tr>
    </w:tbl>
    <w:p w14:paraId="0A341CCC" w14:textId="4ED508F2" w:rsidR="009F758D" w:rsidRDefault="009F758D" w:rsidP="009F758D">
      <w:pPr>
        <w:ind w:firstLine="540"/>
      </w:pPr>
      <w:r>
        <w:t xml:space="preserve">The anode recirculation is found by implicitly solving expression (40) describing the inlet steam to carbon ratio, </w:t>
      </w:r>
      <w:r w:rsidRPr="00893F1A">
        <w:rPr>
          <w:i/>
        </w:rPr>
        <w:t>S2C</w:t>
      </w:r>
      <w: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F936AF" w:rsidRPr="00CD72A5" w14:paraId="5BC1A2AB" w14:textId="77777777" w:rsidTr="00802513">
        <w:tc>
          <w:tcPr>
            <w:tcW w:w="150" w:type="pct"/>
            <w:shd w:val="clear" w:color="auto" w:fill="auto"/>
            <w:vAlign w:val="center"/>
          </w:tcPr>
          <w:p w14:paraId="010D18BF" w14:textId="77777777" w:rsidR="00F936AF" w:rsidRPr="004F167F" w:rsidRDefault="00F936AF"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E7AF7E7" w14:textId="28202258" w:rsidR="00F936AF" w:rsidRPr="00F936AF" w:rsidRDefault="00F936AF" w:rsidP="00802513">
            <m:oMathPara>
              <m:oMath>
                <m:r>
                  <w:rPr>
                    <w:rFonts w:ascii="Cambria Math" w:hAnsi="Cambria Math"/>
                    <w:szCs w:val="24"/>
                  </w:rPr>
                  <m:t>S2C=</m:t>
                </m:r>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rPr>
                              <m:t>H2</m:t>
                            </m:r>
                          </m:e>
                          <m:sub>
                            <m:r>
                              <w:rPr>
                                <w:rFonts w:ascii="Cambria Math" w:hAnsi="Cambria Math"/>
                                <w:szCs w:val="24"/>
                              </w:rPr>
                              <m:t>consumed</m:t>
                            </m:r>
                          </m:sub>
                        </m:sSub>
                        <m:r>
                          <w:rPr>
                            <w:rFonts w:ascii="Cambria Math" w:hAnsi="Cambria Math"/>
                          </w:rPr>
                          <m:t>-</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WGS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m:t>
                                    </m:r>
                                  </m:sub>
                                </m:sSub>
                              </m:e>
                            </m:d>
                          </m:e>
                        </m:d>
                      </m:e>
                    </m:d>
                    <m:r>
                      <w:rPr>
                        <w:rFonts w:ascii="Cambria Math" w:hAnsi="Cambria Math"/>
                      </w:rPr>
                      <m:t>∙r+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H2O</m:t>
                        </m:r>
                      </m:sub>
                    </m:sSub>
                  </m:num>
                  <m:den>
                    <m:r>
                      <w:rPr>
                        <w:rFonts w:ascii="Cambria Math" w:hAnsi="Cambria Math"/>
                      </w:rPr>
                      <m:t>(1-r)∙</m:t>
                    </m:r>
                    <m:sSub>
                      <m:sSubPr>
                        <m:ctrlPr>
                          <w:rPr>
                            <w:rFonts w:ascii="Cambria Math" w:hAnsi="Cambria Math"/>
                            <w:i/>
                            <w:szCs w:val="24"/>
                          </w:rPr>
                        </m:ctrlPr>
                      </m:sSubPr>
                      <m:e>
                        <m:acc>
                          <m:accPr>
                            <m:chr m:val="̇"/>
                            <m:ctrlPr>
                              <w:rPr>
                                <w:rFonts w:ascii="Cambria Math" w:hAnsi="Cambria Math"/>
                                <w:i/>
                              </w:rPr>
                            </m:ctrlPr>
                          </m:accPr>
                          <m:e>
                            <m:r>
                              <w:rPr>
                                <w:rFonts w:ascii="Cambria Math" w:hAnsi="Cambria Math"/>
                              </w:rPr>
                              <m:t>n</m:t>
                            </m:r>
                          </m:e>
                        </m:acc>
                      </m:e>
                      <m:sub>
                        <m:r>
                          <w:rPr>
                            <w:rFonts w:ascii="Cambria Math" w:hAnsi="Cambria Math"/>
                            <w:szCs w:val="24"/>
                          </w:rPr>
                          <m:t>f</m:t>
                        </m:r>
                      </m:sub>
                    </m:sSub>
                    <m:r>
                      <w:rPr>
                        <w:rFonts w:ascii="Cambria Math" w:hAnsi="Cambria Math"/>
                      </w:rPr>
                      <m:t>∙</m:t>
                    </m:r>
                    <m:d>
                      <m:dPr>
                        <m:ctrlPr>
                          <w:rPr>
                            <w:rFonts w:ascii="Cambria Math" w:hAnsi="Cambria Math"/>
                            <w:i/>
                            <w:szCs w:val="24"/>
                          </w:rPr>
                        </m:ctrlPr>
                      </m:dPr>
                      <m:e>
                        <m:sSub>
                          <m:sSubPr>
                            <m:ctrlPr>
                              <w:rPr>
                                <w:rFonts w:ascii="Cambria Math" w:hAnsi="Cambria Math"/>
                                <w:i/>
                              </w:rPr>
                            </m:ctrlPr>
                          </m:sSubPr>
                          <m:e>
                            <m:r>
                              <w:rPr>
                                <w:rFonts w:ascii="Cambria Math" w:hAnsi="Cambria Math"/>
                              </w:rPr>
                              <m:t>X</m:t>
                            </m:r>
                          </m:e>
                          <m:sub>
                            <m:r>
                              <w:rPr>
                                <w:rFonts w:ascii="Cambria Math" w:hAnsi="Cambria Math"/>
                              </w:rPr>
                              <m:t>CH4</m:t>
                            </m:r>
                          </m:sub>
                        </m:sSub>
                        <m:r>
                          <w:rPr>
                            <w:rFonts w:ascii="Cambria Math" w:hAnsi="Cambria Math"/>
                          </w:rPr>
                          <m:t>+</m:t>
                        </m:r>
                        <m:sSub>
                          <m:sSubPr>
                            <m:ctrlPr>
                              <w:rPr>
                                <w:rFonts w:ascii="Cambria Math" w:hAnsi="Cambria Math"/>
                                <w:i/>
                              </w:rPr>
                            </m:ctrlPr>
                          </m:sSubPr>
                          <m:e>
                            <m:r>
                              <w:rPr>
                                <w:rFonts w:ascii="Cambria Math" w:hAnsi="Cambria Math"/>
                              </w:rPr>
                              <m:t>0.5∙X</m:t>
                            </m:r>
                          </m:e>
                          <m:sub>
                            <m:r>
                              <w:rPr>
                                <w:rFonts w:ascii="Cambria Math" w:hAnsi="Cambria Math"/>
                              </w:rPr>
                              <m:t>CO</m:t>
                            </m:r>
                          </m:sub>
                        </m:sSub>
                      </m:e>
                    </m:d>
                  </m:den>
                </m:f>
              </m:oMath>
            </m:oMathPara>
          </w:p>
        </w:tc>
        <w:tc>
          <w:tcPr>
            <w:tcW w:w="250" w:type="pct"/>
            <w:shd w:val="clear" w:color="auto" w:fill="auto"/>
            <w:vAlign w:val="center"/>
          </w:tcPr>
          <w:p w14:paraId="7E8552AD" w14:textId="56568EC7" w:rsidR="00F936AF" w:rsidRPr="00CD72A5" w:rsidRDefault="00790B0A" w:rsidP="00790B0A">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101</w:t>
            </w:r>
            <w:r w:rsidR="00BC0FF3">
              <w:rPr>
                <w:noProof/>
              </w:rPr>
              <w:fldChar w:fldCharType="end"/>
            </w:r>
            <w:r>
              <w:t>)</w:t>
            </w:r>
          </w:p>
        </w:tc>
      </w:tr>
    </w:tbl>
    <w:p w14:paraId="60905FEC" w14:textId="11B9ADA7" w:rsidR="009F758D" w:rsidRDefault="000559BA" w:rsidP="009F758D">
      <w:pPr>
        <w:ind w:firstLine="720"/>
      </w:pPr>
      <w:r>
        <w:fldChar w:fldCharType="begin"/>
      </w:r>
      <w:r>
        <w:instrText xml:space="preserve"> REF _Ref505880557 \h </w:instrText>
      </w:r>
      <w:r>
        <w:fldChar w:fldCharType="separate"/>
      </w:r>
      <w:r w:rsidR="00AF74DD">
        <w:t xml:space="preserve">Table </w:t>
      </w:r>
      <w:r w:rsidR="00AF74DD">
        <w:rPr>
          <w:noProof/>
        </w:rPr>
        <w:t>1</w:t>
      </w:r>
      <w:r>
        <w:fldChar w:fldCharType="end"/>
      </w:r>
      <w:r w:rsidR="009F758D">
        <w:t xml:space="preserve"> presents the nominal control gain values used for transient load following control of with an SOFC system.</w:t>
      </w:r>
    </w:p>
    <w:p w14:paraId="1DBCC4FE" w14:textId="7C5AA395" w:rsidR="009F758D" w:rsidRDefault="009F758D" w:rsidP="000559BA">
      <w:pPr>
        <w:pStyle w:val="Caption"/>
        <w:keepNext/>
        <w:jc w:val="both"/>
      </w:pPr>
    </w:p>
    <w:p w14:paraId="6391D280" w14:textId="4CA16E9D" w:rsidR="000559BA" w:rsidRDefault="000559BA" w:rsidP="000559BA">
      <w:pPr>
        <w:pStyle w:val="Caption"/>
        <w:keepNext/>
        <w:spacing w:after="0"/>
      </w:pPr>
      <w:bookmarkStart w:id="196" w:name="_Ref505880557"/>
      <w:r>
        <w:t xml:space="preserve">Table </w:t>
      </w:r>
      <w:r w:rsidR="00BC0FF3">
        <w:fldChar w:fldCharType="begin"/>
      </w:r>
      <w:r w:rsidR="00BC0FF3">
        <w:instrText xml:space="preserve"> SEQ Table \* ARABIC </w:instrText>
      </w:r>
      <w:r w:rsidR="00BC0FF3">
        <w:fldChar w:fldCharType="separate"/>
      </w:r>
      <w:r w:rsidR="00AF74DD">
        <w:rPr>
          <w:noProof/>
        </w:rPr>
        <w:t>1</w:t>
      </w:r>
      <w:r w:rsidR="00BC0FF3">
        <w:rPr>
          <w:noProof/>
        </w:rPr>
        <w:fldChar w:fldCharType="end"/>
      </w:r>
      <w:bookmarkEnd w:id="196"/>
      <w:r w:rsidRPr="00A226D5">
        <w:rPr>
          <w:noProof/>
        </w:rPr>
        <w:t>. Controller PI control parameters for cascade SOFC control</w:t>
      </w:r>
    </w:p>
    <w:tbl>
      <w:tblPr>
        <w:tblStyle w:val="LightShading1"/>
        <w:tblW w:w="0" w:type="auto"/>
        <w:tblLook w:val="04A0" w:firstRow="1" w:lastRow="0" w:firstColumn="1" w:lastColumn="0" w:noHBand="0" w:noVBand="1"/>
      </w:tblPr>
      <w:tblGrid>
        <w:gridCol w:w="2337"/>
        <w:gridCol w:w="2337"/>
        <w:gridCol w:w="2338"/>
        <w:gridCol w:w="2338"/>
      </w:tblGrid>
      <w:tr w:rsidR="009F758D" w14:paraId="708BD6F5" w14:textId="77777777" w:rsidTr="00385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DDF918" w14:textId="77777777" w:rsidR="009F758D" w:rsidRDefault="009F758D" w:rsidP="00385678">
            <w:pPr>
              <w:jc w:val="center"/>
            </w:pPr>
            <w:r>
              <w:t>Control State</w:t>
            </w:r>
          </w:p>
        </w:tc>
        <w:tc>
          <w:tcPr>
            <w:tcW w:w="2337" w:type="dxa"/>
          </w:tcPr>
          <w:p w14:paraId="77AA1017"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Nominal Value (_)</w:t>
            </w:r>
            <w:r w:rsidRPr="00893F1A">
              <w:rPr>
                <w:vertAlign w:val="subscript"/>
              </w:rPr>
              <w:t>0</w:t>
            </w:r>
          </w:p>
        </w:tc>
        <w:tc>
          <w:tcPr>
            <w:tcW w:w="2338" w:type="dxa"/>
          </w:tcPr>
          <w:p w14:paraId="523844A8"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Proportional Gain </w:t>
            </w:r>
            <w:r w:rsidRPr="00893F1A">
              <w:rPr>
                <w:i/>
              </w:rPr>
              <w:t>K</w:t>
            </w:r>
            <w:r w:rsidRPr="00893F1A">
              <w:rPr>
                <w:i/>
                <w:vertAlign w:val="subscript"/>
              </w:rPr>
              <w:t>P</w:t>
            </w:r>
          </w:p>
        </w:tc>
        <w:tc>
          <w:tcPr>
            <w:tcW w:w="2338" w:type="dxa"/>
          </w:tcPr>
          <w:p w14:paraId="53AEB613" w14:textId="77777777" w:rsidR="009F758D" w:rsidRDefault="009F758D" w:rsidP="00385678">
            <w:pPr>
              <w:jc w:val="center"/>
              <w:cnfStyle w:val="100000000000" w:firstRow="1" w:lastRow="0" w:firstColumn="0" w:lastColumn="0" w:oddVBand="0" w:evenVBand="0" w:oddHBand="0" w:evenHBand="0" w:firstRowFirstColumn="0" w:firstRowLastColumn="0" w:lastRowFirstColumn="0" w:lastRowLastColumn="0"/>
            </w:pPr>
            <w:r>
              <w:t xml:space="preserve">Integral Gain </w:t>
            </w:r>
            <w:r w:rsidRPr="00893F1A">
              <w:rPr>
                <w:i/>
              </w:rPr>
              <w:t>K</w:t>
            </w:r>
            <w:r w:rsidRPr="00893F1A">
              <w:rPr>
                <w:i/>
                <w:vertAlign w:val="subscript"/>
              </w:rPr>
              <w:t>I</w:t>
            </w:r>
          </w:p>
        </w:tc>
      </w:tr>
      <w:tr w:rsidR="009F758D" w14:paraId="57AFBE57"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FC26FF6" w14:textId="77777777" w:rsidR="009F758D" w:rsidRPr="00893F1A" w:rsidRDefault="009F758D" w:rsidP="00385678">
            <w:pPr>
              <w:jc w:val="center"/>
              <w:rPr>
                <w:i/>
              </w:rPr>
            </w:pPr>
            <w:r w:rsidRPr="009C55C9">
              <w:rPr>
                <w:i/>
              </w:rPr>
              <w:t>T</w:t>
            </w:r>
            <w:r w:rsidRPr="009C55C9">
              <w:rPr>
                <w:i/>
                <w:vertAlign w:val="subscript"/>
              </w:rPr>
              <w:t>in,set</w:t>
            </w:r>
          </w:p>
        </w:tc>
        <w:tc>
          <w:tcPr>
            <w:tcW w:w="2337" w:type="dxa"/>
          </w:tcPr>
          <w:p w14:paraId="214E0D0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725 Kelvin</w:t>
            </w:r>
          </w:p>
        </w:tc>
        <w:tc>
          <w:tcPr>
            <w:tcW w:w="2338" w:type="dxa"/>
          </w:tcPr>
          <w:p w14:paraId="4A57A003"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1EA26956"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1e-4</w:t>
            </w:r>
          </w:p>
        </w:tc>
      </w:tr>
      <w:tr w:rsidR="009F758D" w14:paraId="4DF30413"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0C25EEFE" w14:textId="77777777" w:rsidR="009F758D" w:rsidRPr="00893F1A" w:rsidRDefault="009F758D" w:rsidP="00385678">
            <w:pPr>
              <w:jc w:val="center"/>
              <w:rPr>
                <w:i/>
              </w:rPr>
            </w:pPr>
            <w:r w:rsidRPr="00893F1A">
              <w:rPr>
                <w:i/>
              </w:rPr>
              <w:t>Bypass</w:t>
            </w:r>
          </w:p>
        </w:tc>
        <w:tc>
          <w:tcPr>
            <w:tcW w:w="2337" w:type="dxa"/>
          </w:tcPr>
          <w:p w14:paraId="264E4285"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w:t>
            </w:r>
          </w:p>
        </w:tc>
        <w:tc>
          <w:tcPr>
            <w:tcW w:w="2338" w:type="dxa"/>
          </w:tcPr>
          <w:p w14:paraId="235A9D4B"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w:t>
            </w:r>
          </w:p>
        </w:tc>
        <w:tc>
          <w:tcPr>
            <w:tcW w:w="2338" w:type="dxa"/>
          </w:tcPr>
          <w:p w14:paraId="665109D4"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2e-2</w:t>
            </w:r>
          </w:p>
        </w:tc>
      </w:tr>
      <w:tr w:rsidR="009F758D" w14:paraId="6A728669"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EF0229E" w14:textId="77777777" w:rsidR="009F758D" w:rsidRPr="00893F1A" w:rsidRDefault="009F758D" w:rsidP="00385678">
            <w:pPr>
              <w:jc w:val="center"/>
              <w:rPr>
                <w:i/>
              </w:rPr>
            </w:pPr>
            <w:r w:rsidRPr="00893F1A">
              <w:rPr>
                <w:i/>
              </w:rPr>
              <w:t>Utilization</w:t>
            </w:r>
          </w:p>
        </w:tc>
        <w:tc>
          <w:tcPr>
            <w:tcW w:w="2337" w:type="dxa"/>
          </w:tcPr>
          <w:p w14:paraId="5D6CFFCF"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80%</w:t>
            </w:r>
          </w:p>
        </w:tc>
        <w:tc>
          <w:tcPr>
            <w:tcW w:w="2338" w:type="dxa"/>
          </w:tcPr>
          <w:p w14:paraId="399E7E2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w:t>
            </w:r>
          </w:p>
        </w:tc>
        <w:tc>
          <w:tcPr>
            <w:tcW w:w="2338" w:type="dxa"/>
          </w:tcPr>
          <w:p w14:paraId="105A1208"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r w:rsidR="009F758D" w14:paraId="5DE2CE39" w14:textId="77777777" w:rsidTr="00385678">
        <w:tc>
          <w:tcPr>
            <w:cnfStyle w:val="001000000000" w:firstRow="0" w:lastRow="0" w:firstColumn="1" w:lastColumn="0" w:oddVBand="0" w:evenVBand="0" w:oddHBand="0" w:evenHBand="0" w:firstRowFirstColumn="0" w:firstRowLastColumn="0" w:lastRowFirstColumn="0" w:lastRowLastColumn="0"/>
            <w:tcW w:w="2337" w:type="dxa"/>
          </w:tcPr>
          <w:p w14:paraId="469B4B40" w14:textId="77777777" w:rsidR="009F758D" w:rsidRPr="00893F1A" w:rsidRDefault="009F758D" w:rsidP="00385678">
            <w:pPr>
              <w:jc w:val="center"/>
              <w:rPr>
                <w:i/>
              </w:rPr>
            </w:pPr>
            <w:r w:rsidRPr="00893F1A">
              <w:rPr>
                <w:i/>
              </w:rPr>
              <w:t>N</w:t>
            </w:r>
            <w:r w:rsidRPr="00893F1A">
              <w:rPr>
                <w:i/>
                <w:vertAlign w:val="subscript"/>
              </w:rPr>
              <w:t>target</w:t>
            </w:r>
          </w:p>
        </w:tc>
        <w:tc>
          <w:tcPr>
            <w:tcW w:w="2337" w:type="dxa"/>
          </w:tcPr>
          <w:p w14:paraId="4EA2BFAC"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5000</w:t>
            </w:r>
          </w:p>
        </w:tc>
        <w:tc>
          <w:tcPr>
            <w:tcW w:w="2338" w:type="dxa"/>
          </w:tcPr>
          <w:p w14:paraId="54A01920"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.4</w:t>
            </w:r>
          </w:p>
        </w:tc>
        <w:tc>
          <w:tcPr>
            <w:tcW w:w="2338" w:type="dxa"/>
          </w:tcPr>
          <w:p w14:paraId="1CF0D331" w14:textId="77777777" w:rsidR="009F758D" w:rsidRDefault="009F758D" w:rsidP="00385678">
            <w:pPr>
              <w:jc w:val="center"/>
              <w:cnfStyle w:val="000000000000" w:firstRow="0" w:lastRow="0" w:firstColumn="0" w:lastColumn="0" w:oddVBand="0" w:evenVBand="0" w:oddHBand="0" w:evenHBand="0" w:firstRowFirstColumn="0" w:firstRowLastColumn="0" w:lastRowFirstColumn="0" w:lastRowLastColumn="0"/>
            </w:pPr>
            <w:r>
              <w:t>1e-3</w:t>
            </w:r>
          </w:p>
        </w:tc>
      </w:tr>
      <w:tr w:rsidR="009F758D" w14:paraId="736B80B5" w14:textId="77777777" w:rsidTr="0038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10E4F39" w14:textId="77777777" w:rsidR="009F758D" w:rsidRPr="00893F1A" w:rsidRDefault="009F758D" w:rsidP="00385678">
            <w:pPr>
              <w:jc w:val="center"/>
              <w:rPr>
                <w:i/>
              </w:rPr>
            </w:pPr>
            <w:r w:rsidRPr="00893F1A">
              <w:rPr>
                <w:i/>
              </w:rPr>
              <w:t>BlowerPower</w:t>
            </w:r>
          </w:p>
        </w:tc>
        <w:tc>
          <w:tcPr>
            <w:tcW w:w="2337" w:type="dxa"/>
          </w:tcPr>
          <w:p w14:paraId="7D023AD5"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3kW</w:t>
            </w:r>
          </w:p>
        </w:tc>
        <w:tc>
          <w:tcPr>
            <w:tcW w:w="2338" w:type="dxa"/>
          </w:tcPr>
          <w:p w14:paraId="59980A9E"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38DC3860" w14:textId="77777777" w:rsidR="009F758D" w:rsidRDefault="009F758D" w:rsidP="00385678">
            <w:pPr>
              <w:jc w:val="center"/>
              <w:cnfStyle w:val="000000100000" w:firstRow="0" w:lastRow="0" w:firstColumn="0" w:lastColumn="0" w:oddVBand="0" w:evenVBand="0" w:oddHBand="1" w:evenHBand="0" w:firstRowFirstColumn="0" w:firstRowLastColumn="0" w:lastRowFirstColumn="0" w:lastRowLastColumn="0"/>
            </w:pPr>
            <w:r>
              <w:t>2e-2</w:t>
            </w:r>
          </w:p>
        </w:tc>
      </w:tr>
    </w:tbl>
    <w:p w14:paraId="7E3584AE" w14:textId="77777777" w:rsidR="009F758D" w:rsidRPr="00F40D8F" w:rsidRDefault="009F758D" w:rsidP="009F758D"/>
    <w:p w14:paraId="0981FC48" w14:textId="3FCFA8A0" w:rsidR="00266193" w:rsidRDefault="00266193" w:rsidP="00266193">
      <w:pPr>
        <w:pStyle w:val="Heading3"/>
      </w:pPr>
      <w:r>
        <w:t>Example System Model oxySOFC:</w:t>
      </w:r>
    </w:p>
    <w:p w14:paraId="1C84C5A3" w14:textId="56BA3EA4" w:rsidR="00266193" w:rsidRDefault="00266193" w:rsidP="00266193"/>
    <w:p w14:paraId="4201FC09" w14:textId="4AB9BA05" w:rsidR="00266193" w:rsidRDefault="00266193" w:rsidP="00266193"/>
    <w:p w14:paraId="1B175341" w14:textId="2CE74659" w:rsidR="00266193" w:rsidRPr="00266193" w:rsidRDefault="00266193" w:rsidP="00266193"/>
    <w:p w14:paraId="2A7D31DB" w14:textId="499CA8CC" w:rsidR="00266193" w:rsidRDefault="00266193" w:rsidP="00266193">
      <w:pPr>
        <w:pStyle w:val="Heading3"/>
      </w:pPr>
      <w:r>
        <w:lastRenderedPageBreak/>
        <w:t>Example System model rSOFC:</w:t>
      </w:r>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53F734C1">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C108F2" w:rsidRPr="00B754A5" w:rsidRDefault="00C108F2"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C108F2" w:rsidRPr="00B754A5" w:rsidRDefault="00C108F2"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p="http://schemas.openxmlformats.org/presentationml/2006/main" xmlns:a14="http://schemas.microsoft.com/office/drawing/2010/main" xmlns="" xmlns:w="http://schemas.openxmlformats.org/wordprocessingml/2006/main" xmlns:w10="urn:schemas-microsoft-com:office:word" xmlns:v="urn:schemas-microsoft-com:vml" xmlns:o="urn:schemas-microsoft-com:office:office" xmlns:lc="http://schemas.openxmlformats.org/drawingml/2006/lockedCanvas">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C108F2" w:rsidRPr="00B754A5" w:rsidRDefault="00C108F2"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C108F2" w:rsidRPr="00B754A5" w:rsidRDefault="00C108F2"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41"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">
                <v:shape id="Straight Arrow Connector 302" o:spid="_x0000_s1442"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43"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44"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45"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46"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47"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48"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C108F2" w:rsidRPr="00B754A5" w:rsidRDefault="00C108F2"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49"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50"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51"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52"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53"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54"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55"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C108F2" w:rsidRPr="00B754A5" w:rsidRDefault="00C108F2"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56"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57" o:title="Palo-eolico[1]"/>
                      <v:path arrowok="t"/>
                    </v:shape>
                    <v:shape id="Text Box 6" o:spid="_x0000_s1457"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58"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59"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60"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C108F2" w:rsidRPr="00B754A5" w:rsidRDefault="00C108F2"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61"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62"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C108F2" w:rsidRPr="00B754A5" w:rsidRDefault="00C108F2"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63"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64"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465"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C108F2" w:rsidRPr="00B754A5" w:rsidRDefault="00C108F2"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466"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C108F2" w:rsidRPr="00B754A5" w:rsidRDefault="00C108F2"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467"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468"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469"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470"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471"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472"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473"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474"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475"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476"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9B6E74">
      <w:pPr>
        <w:pStyle w:val="Heading2"/>
        <w:numPr>
          <w:ilvl w:val="0"/>
          <w:numId w:val="4"/>
        </w:numPr>
      </w:pPr>
      <w:bookmarkStart w:id="197" w:name="_Toc505880774"/>
      <w:r>
        <w:t>Component Functions</w:t>
      </w:r>
      <w:bookmarkEnd w:id="197"/>
    </w:p>
    <w:p w14:paraId="171CC06E" w14:textId="439E7099" w:rsidR="001838EE" w:rsidRDefault="005400EE" w:rsidP="004A5893">
      <w:r>
        <w:t>Each component function can represent a different piece of physical hardware. Any equations can be used to represent the physical hardware. All component functions must adhere to the following form and include specific elements in addition to the 4 variables that must be in the model function, i.e. i) type, ii) name, iii) connections, iv) TagInf.</w:t>
      </w:r>
      <w:r w:rsidR="004A5893">
        <w:t xml:space="preserve"> The name of the operation function defines the “type” used in the model function. For example, </w:t>
      </w:r>
      <w:r w:rsidR="004A5893" w:rsidRPr="004A5893">
        <w:rPr>
          <w:i/>
          <w:color w:val="00B0F0"/>
        </w:rPr>
        <w:t>function</w:t>
      </w:r>
      <w:r w:rsidR="004A5893" w:rsidRPr="004A5893">
        <w:rPr>
          <w:i/>
        </w:rPr>
        <w:t xml:space="preserve"> Out = FuelCell(</w:t>
      </w:r>
      <w:r w:rsidR="00B136E4">
        <w:rPr>
          <w:i/>
        </w:rPr>
        <w:t>varargin</w:t>
      </w:r>
      <w:r w:rsidR="004A5893" w:rsidRPr="004A5893">
        <w:rPr>
          <w:i/>
        </w:rPr>
        <w:t>)</w:t>
      </w:r>
      <w:r w:rsidR="004A5893">
        <w:t xml:space="preserve"> is the function for the FuelCell type component. </w:t>
      </w:r>
    </w:p>
    <w:p w14:paraId="7F69935F" w14:textId="224D338F" w:rsidR="004A5893" w:rsidRDefault="00B136E4" w:rsidP="009B6E74">
      <w:pPr>
        <w:pStyle w:val="Heading3"/>
        <w:numPr>
          <w:ilvl w:val="0"/>
          <w:numId w:val="15"/>
        </w:numPr>
      </w:pPr>
      <w:r>
        <w:t>Component</w:t>
      </w:r>
      <w:r w:rsidR="004A5893">
        <w:t xml:space="preserve"> function </w:t>
      </w:r>
      <w:r>
        <w:t>structure</w:t>
      </w:r>
    </w:p>
    <w:p w14:paraId="38A31506" w14:textId="4CE82D41" w:rsidR="00B136E4" w:rsidRDefault="004A5893" w:rsidP="004A5893">
      <w:r>
        <w:t xml:space="preserve">Each </w:t>
      </w:r>
      <w:r w:rsidR="00B136E4">
        <w:t>component</w:t>
      </w:r>
      <w:r>
        <w:t xml:space="preserve"> function </w:t>
      </w:r>
      <w:r w:rsidR="00B136E4">
        <w:t>has three sections, i) the very first initialization, ii) initialization to steady-state, and iii) the dynamic model. These are separated by the if, elseif, else statements:</w:t>
      </w:r>
    </w:p>
    <w:p w14:paraId="10DFF6DB" w14:textId="77777777" w:rsidR="00B136E4" w:rsidRDefault="00B136E4" w:rsidP="00B136E4">
      <w:pPr>
        <w:ind w:left="720" w:firstLine="0"/>
      </w:pPr>
      <w:r w:rsidRPr="009B6D2B">
        <w:rPr>
          <w:color w:val="00B0F0"/>
        </w:rPr>
        <w:t>global</w:t>
      </w:r>
      <w:r w:rsidRPr="009B6D2B">
        <w:t xml:space="preserve"> </w:t>
      </w:r>
      <w:r w:rsidRPr="009B6D2B">
        <w:rPr>
          <w:color w:val="5B9BD5" w:themeColor="accent1"/>
        </w:rPr>
        <w:t>Tags</w:t>
      </w:r>
    </w:p>
    <w:p w14:paraId="3FADD4F2" w14:textId="0F593876" w:rsidR="00B136E4" w:rsidRPr="00B136E4" w:rsidRDefault="00B136E4" w:rsidP="00B136E4">
      <w:pPr>
        <w:rPr>
          <w:b/>
        </w:rPr>
      </w:pPr>
      <w:r w:rsidRPr="00B136E4">
        <w:rPr>
          <w:b/>
        </w:rPr>
        <w:t>if length(varargin)==1</w:t>
      </w:r>
    </w:p>
    <w:p w14:paraId="6CD7B2FF" w14:textId="664B0E7B" w:rsidR="00B136E4" w:rsidRDefault="00B136E4" w:rsidP="00B136E4">
      <w:r>
        <w:tab/>
        <w:t>% First Initalization</w:t>
      </w:r>
    </w:p>
    <w:p w14:paraId="20CA9DC1" w14:textId="77777777" w:rsidR="00B136E4" w:rsidRDefault="00B136E4" w:rsidP="009B6E74">
      <w:pPr>
        <w:pStyle w:val="ListParagraph"/>
        <w:numPr>
          <w:ilvl w:val="0"/>
          <w:numId w:val="16"/>
        </w:numPr>
      </w:pPr>
      <w:r>
        <w:t xml:space="preserve">All fixed parameters of the component that only need to be initialized, i.e. they are not a function of the inlet values or operational conditions. These are saved in the structure </w:t>
      </w:r>
      <w:r w:rsidRPr="00447977">
        <w:rPr>
          <w:i/>
        </w:rPr>
        <w:t>block.Parameter = value.</w:t>
      </w:r>
    </w:p>
    <w:p w14:paraId="1812A7EB" w14:textId="475BFEF9" w:rsidR="00B136E4" w:rsidRDefault="00B136E4" w:rsidP="009B6E74">
      <w:pPr>
        <w:pStyle w:val="ListParagraph"/>
        <w:numPr>
          <w:ilvl w:val="0"/>
          <w:numId w:val="16"/>
        </w:numPr>
      </w:pPr>
      <w:r>
        <w:t xml:space="preserve">An estimate of all states and the appropriate scaling factor that will result in a value of order of magnitude 1. Scaling factors are put in the structure </w:t>
      </w:r>
      <w:r w:rsidRPr="00447977">
        <w:rPr>
          <w:i/>
        </w:rPr>
        <w:t>block.Scale</w:t>
      </w:r>
      <w:r>
        <w:t xml:space="preserve">. The initial values, divided by </w:t>
      </w:r>
      <w:r w:rsidRPr="00447977">
        <w:rPr>
          <w:i/>
        </w:rPr>
        <w:t>block.Scale</w:t>
      </w:r>
      <w:r>
        <w:t xml:space="preserve">, are put in </w:t>
      </w:r>
      <w:r w:rsidRPr="00447977">
        <w:rPr>
          <w:i/>
        </w:rPr>
        <w:t>block.IC</w:t>
      </w:r>
      <w:r>
        <w:t xml:space="preserve">. The upper and lower bounds must be specified for each state. This will prevent states that should never be negative from going negative, or valves to never open past fully open. If the state can increase or decrease indefinitely they should be specified as inf or –inf respectively. </w:t>
      </w:r>
      <w:r w:rsidRPr="00447977">
        <w:rPr>
          <w:i/>
        </w:rPr>
        <w:t>block.</w:t>
      </w:r>
      <w:r>
        <w:rPr>
          <w:i/>
        </w:rPr>
        <w:t>UpperBound</w:t>
      </w:r>
      <w:r>
        <w:t xml:space="preserve"> represents the upper limit of the normalized state IC, while </w:t>
      </w:r>
      <w:r w:rsidRPr="00447977">
        <w:rPr>
          <w:i/>
        </w:rPr>
        <w:t>block.</w:t>
      </w:r>
      <w:r>
        <w:rPr>
          <w:i/>
        </w:rPr>
        <w:t>LowerBound</w:t>
      </w:r>
      <w:r>
        <w:t xml:space="preserve"> represents the lower limit. Most states, such as pressure, temperature, and mass flow, have a lower limit of zero. A reversible fuel cell may have a negative lower limit to represent the negative current when it is in electrolyzer mode. It is important to have correct scaling values, i.e. non-zero, for all states in the component. The order of states specified by the vectors </w:t>
      </w:r>
      <w:r w:rsidRPr="00447977">
        <w:rPr>
          <w:i/>
        </w:rPr>
        <w:t>block.Scale</w:t>
      </w:r>
      <w:r>
        <w:t xml:space="preserve"> and </w:t>
      </w:r>
      <w:r w:rsidRPr="00447977">
        <w:rPr>
          <w:i/>
        </w:rPr>
        <w:t>block.IC</w:t>
      </w:r>
      <w:r>
        <w:t xml:space="preserve"> determine the order of states for the model. Once initialized these don’t change. Thus the operation function must use the same order of states. This order can be updated in </w:t>
      </w:r>
      <w:r>
        <w:lastRenderedPageBreak/>
        <w:t>the 2</w:t>
      </w:r>
      <w:r w:rsidRPr="003E5439">
        <w:rPr>
          <w:vertAlign w:val="superscript"/>
        </w:rPr>
        <w:t>nd</w:t>
      </w:r>
      <w:r>
        <w:t xml:space="preserve"> part of the initialization function if for example additional inlet species must be kept track of with states.</w:t>
      </w:r>
    </w:p>
    <w:p w14:paraId="1EC09BB2" w14:textId="77777777" w:rsidR="00B136E4" w:rsidRDefault="00B136E4" w:rsidP="009B6E74">
      <w:pPr>
        <w:pStyle w:val="ListParagraph"/>
        <w:numPr>
          <w:ilvl w:val="0"/>
          <w:numId w:val="16"/>
        </w:numPr>
      </w:pPr>
      <w:r>
        <w:t xml:space="preserve">A list of inlet and outlet port names saved into the structures </w:t>
      </w:r>
      <w:r w:rsidRPr="00447977">
        <w:rPr>
          <w:i/>
        </w:rPr>
        <w:t>block.InletPorts</w:t>
      </w:r>
      <w:r>
        <w:t xml:space="preserve"> and </w:t>
      </w:r>
      <w:r w:rsidRPr="00447977">
        <w:rPr>
          <w:i/>
        </w:rPr>
        <w:t>block.OutletPorts</w:t>
      </w:r>
      <w:r>
        <w:t xml:space="preserve">, e.g. </w:t>
      </w:r>
      <w:r w:rsidRPr="003E5439">
        <w:rPr>
          <w:i/>
        </w:rPr>
        <w:t>block.</w:t>
      </w:r>
      <w:r>
        <w:rPr>
          <w:i/>
        </w:rPr>
        <w:t>InletPorts</w:t>
      </w:r>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5E21AD6A" w14:textId="77777777" w:rsidR="00B136E4" w:rsidRDefault="00B136E4" w:rsidP="009B6E74">
      <w:pPr>
        <w:pStyle w:val="ListParagraph"/>
        <w:numPr>
          <w:ilvl w:val="0"/>
          <w:numId w:val="16"/>
        </w:numPr>
      </w:pPr>
      <w:r>
        <w:t>Each inlet and outlet must be given an initial condition. For inlet ports connected to another component, this initial value will be overwritten. If this port is unconnected, this initial condition will be held constant as the inlet to the block. The initial value can also be updated in the 2</w:t>
      </w:r>
      <w:r w:rsidRPr="00447977">
        <w:rPr>
          <w:vertAlign w:val="superscript"/>
        </w:rPr>
        <w:t>nd</w:t>
      </w:r>
      <w:r>
        <w:t xml:space="preserve"> part of the initialization. For example </w:t>
      </w:r>
      <w:r w:rsidRPr="00447977">
        <w:rPr>
          <w:i/>
        </w:rPr>
        <w:t>block.NetCurrent.IC = expected value of this port;</w:t>
      </w:r>
    </w:p>
    <w:p w14:paraId="4D06ACB9" w14:textId="77777777" w:rsidR="00B136E4" w:rsidRDefault="00B136E4" w:rsidP="009B6E74">
      <w:pPr>
        <w:pStyle w:val="ListParagraph"/>
        <w:numPr>
          <w:ilvl w:val="0"/>
          <w:numId w:val="16"/>
        </w:numPr>
      </w:pPr>
      <w:r>
        <w:t>To help converge the mass flow/ pressure loop all components that input or output pressure must also do the following.</w:t>
      </w:r>
    </w:p>
    <w:p w14:paraId="141D20A8" w14:textId="77777777" w:rsidR="00B136E4" w:rsidRDefault="00B136E4" w:rsidP="009B6E74">
      <w:pPr>
        <w:pStyle w:val="ListParagraph"/>
        <w:numPr>
          <w:ilvl w:val="1"/>
          <w:numId w:val="16"/>
        </w:numPr>
      </w:pPr>
      <w:r w:rsidRPr="00231710">
        <w:rPr>
          <w:i/>
        </w:rPr>
        <w:t>block.PortName.Pstate = [];</w:t>
      </w:r>
      <w:r>
        <w:t xml:space="preserve">   if it is an inlet port receiving a pressure value from a different component</w:t>
      </w:r>
    </w:p>
    <w:p w14:paraId="3C7A92A4" w14:textId="77777777" w:rsidR="00B136E4" w:rsidRDefault="00B136E4" w:rsidP="009B6E74">
      <w:pPr>
        <w:pStyle w:val="ListParagraph"/>
        <w:numPr>
          <w:ilvl w:val="1"/>
          <w:numId w:val="16"/>
        </w:numPr>
      </w:pPr>
      <w:r w:rsidRPr="00231710">
        <w:rPr>
          <w:i/>
        </w:rPr>
        <w:t xml:space="preserve">block.PortName.Pstate = </w:t>
      </w:r>
      <w:r>
        <w:rPr>
          <w:i/>
        </w:rPr>
        <w:t>state#</w:t>
      </w:r>
      <w:r w:rsidRPr="00231710">
        <w:rPr>
          <w:i/>
        </w:rPr>
        <w:t>;</w:t>
      </w:r>
      <w:r>
        <w:t xml:space="preserve">   if it is an outlet port. The state number is the index in the vector of initial conditions associated with this pressure state.</w:t>
      </w:r>
    </w:p>
    <w:p w14:paraId="45586D9A" w14:textId="77777777" w:rsidR="00B136E4" w:rsidRDefault="00B136E4" w:rsidP="009B6E74">
      <w:pPr>
        <w:pStyle w:val="ListParagraph"/>
        <w:numPr>
          <w:ilvl w:val="1"/>
          <w:numId w:val="16"/>
        </w:numPr>
      </w:pPr>
      <w:r w:rsidRPr="005D53A3">
        <w:rPr>
          <w:i/>
        </w:rPr>
        <w:t>block.P_Difference = {'</w:t>
      </w:r>
      <w:r w:rsidRPr="005D53A3">
        <w:rPr>
          <w:i/>
          <w:color w:val="FF00FF"/>
        </w:rPr>
        <w:t>Pout</w:t>
      </w:r>
      <w:r w:rsidRPr="005D53A3">
        <w:rPr>
          <w:i/>
        </w:rPr>
        <w:t>','</w:t>
      </w:r>
      <w:r w:rsidRPr="005D53A3">
        <w:rPr>
          <w:i/>
          <w:color w:val="FF00FF"/>
        </w:rPr>
        <w:t>Pin</w:t>
      </w:r>
      <w:r w:rsidRPr="005D53A3">
        <w:rPr>
          <w:i/>
        </w:rPr>
        <w:t>'};</w:t>
      </w:r>
      <w:r>
        <w:t xml:space="preserve"> list the port name pairs corresponding to the inlet &amp; outlet of each stream.</w:t>
      </w:r>
    </w:p>
    <w:p w14:paraId="6C71867B" w14:textId="77777777" w:rsidR="00B136E4" w:rsidRDefault="00B136E4" w:rsidP="009B6E74">
      <w:pPr>
        <w:pStyle w:val="ListParagraph"/>
        <w:numPr>
          <w:ilvl w:val="1"/>
          <w:numId w:val="16"/>
        </w:numPr>
      </w:pPr>
      <w:r>
        <w:rPr>
          <w:i/>
        </w:rPr>
        <w:t>block.</w:t>
      </w:r>
      <w:r>
        <w:t xml:space="preserve">dMdP =  [ dMdP, C] according to the slope &amp; intercept form </w:t>
      </w:r>
      <w:r w:rsidRPr="005D53A3">
        <w:t>dM/dP*Pout - C*Pin = mdot</w:t>
      </w:r>
      <w:r>
        <w:t>. If this variable does not exist, it assumes a constant pressure drop from the difference in initial condition of the inlet and outlet ports.</w:t>
      </w:r>
    </w:p>
    <w:p w14:paraId="1B8EACD3" w14:textId="77777777" w:rsidR="00B136E4" w:rsidRPr="00B136E4" w:rsidRDefault="00B136E4" w:rsidP="00B136E4">
      <w:pPr>
        <w:rPr>
          <w:b/>
        </w:rPr>
      </w:pPr>
      <w:r w:rsidRPr="00B136E4">
        <w:rPr>
          <w:b/>
        </w:rPr>
        <w:t>elseif length(varargin)==2</w:t>
      </w:r>
    </w:p>
    <w:p w14:paraId="4B88DDF0" w14:textId="77777777" w:rsidR="00B136E4" w:rsidRDefault="00B136E4" w:rsidP="00B136E4">
      <w:r>
        <w:tab/>
        <w:t>% Initalization to steady state</w:t>
      </w:r>
    </w:p>
    <w:p w14:paraId="0F571E48" w14:textId="77777777" w:rsidR="00B136E4" w:rsidRDefault="00B136E4" w:rsidP="00B136E4">
      <w:pPr>
        <w:ind w:firstLine="720"/>
      </w:pPr>
      <w:r w:rsidRPr="00231710">
        <w:t>Inlet = varargin{2};</w:t>
      </w:r>
    </w:p>
    <w:p w14:paraId="1C316475" w14:textId="77777777" w:rsidR="00B136E4" w:rsidRDefault="00B136E4" w:rsidP="009B6E74">
      <w:pPr>
        <w:pStyle w:val="ListParagraph"/>
        <w:numPr>
          <w:ilvl w:val="0"/>
          <w:numId w:val="18"/>
        </w:numPr>
      </w:pPr>
      <w:r>
        <w:t xml:space="preserve">This part of the function is called after all components have been through their first initialization. At this point you have an initial guess for all of the inlet ports that came from any connected components. </w:t>
      </w:r>
    </w:p>
    <w:p w14:paraId="2DE7AE1A" w14:textId="77777777" w:rsidR="00B136E4" w:rsidRDefault="00B136E4" w:rsidP="009B6E74">
      <w:pPr>
        <w:pStyle w:val="ListParagraph"/>
        <w:numPr>
          <w:ilvl w:val="0"/>
          <w:numId w:val="18"/>
        </w:numPr>
      </w:pPr>
      <w:r>
        <w:t xml:space="preserve">This portion of the function updates the values of the states in </w:t>
      </w:r>
      <w:r w:rsidRPr="00231710">
        <w:rPr>
          <w:i/>
        </w:rPr>
        <w:t xml:space="preserve">block.IC </w:t>
      </w:r>
      <w:r>
        <w:t xml:space="preserve">and </w:t>
      </w:r>
      <w:r w:rsidRPr="00231710">
        <w:rPr>
          <w:i/>
        </w:rPr>
        <w:t>block.Scale</w:t>
      </w:r>
      <w:r>
        <w:t xml:space="preserve">,  any outlet port initial conditions, </w:t>
      </w:r>
      <w:r w:rsidRPr="00231710">
        <w:rPr>
          <w:i/>
        </w:rPr>
        <w:t>block.PortName.IC</w:t>
      </w:r>
      <w:r>
        <w:t xml:space="preserve">, and any othe component parameters that depend on inlet conditions, </w:t>
      </w:r>
      <w:r w:rsidRPr="00231710">
        <w:rPr>
          <w:i/>
        </w:rPr>
        <w:t>block.Parameter</w:t>
      </w:r>
      <w:r>
        <w:t>.</w:t>
      </w:r>
    </w:p>
    <w:p w14:paraId="021CE704" w14:textId="41B4328E" w:rsidR="00B136E4" w:rsidRPr="00B136E4" w:rsidRDefault="00B136E4" w:rsidP="004A5893">
      <w:pPr>
        <w:rPr>
          <w:b/>
        </w:rPr>
      </w:pPr>
      <w:r w:rsidRPr="00B136E4">
        <w:rPr>
          <w:b/>
        </w:rPr>
        <w:t>else</w:t>
      </w:r>
    </w:p>
    <w:p w14:paraId="088AE7F9" w14:textId="7CE223B8" w:rsidR="00B136E4" w:rsidRDefault="00B136E4" w:rsidP="004A5893">
      <w:r>
        <w:tab/>
        <w:t>% Dynamic model</w:t>
      </w:r>
    </w:p>
    <w:p w14:paraId="01F1357F" w14:textId="77777777" w:rsidR="00B136E4" w:rsidRDefault="00B136E4" w:rsidP="00B136E4">
      <w:pPr>
        <w:spacing w:after="0" w:line="240" w:lineRule="auto"/>
        <w:ind w:firstLine="720"/>
      </w:pPr>
      <w:r>
        <w:t>t = varargin{1};</w:t>
      </w:r>
    </w:p>
    <w:p w14:paraId="1D9DF0C7" w14:textId="00F938B3" w:rsidR="00B136E4" w:rsidRDefault="00B136E4" w:rsidP="00B136E4">
      <w:pPr>
        <w:spacing w:after="0" w:line="240" w:lineRule="auto"/>
      </w:pPr>
      <w:r>
        <w:t xml:space="preserve">      Y = varargin{2};</w:t>
      </w:r>
    </w:p>
    <w:p w14:paraId="4F2AB924" w14:textId="764E7D38" w:rsidR="00B136E4" w:rsidRDefault="00B136E4" w:rsidP="00B136E4">
      <w:pPr>
        <w:spacing w:after="0" w:line="240" w:lineRule="auto"/>
      </w:pPr>
      <w:r>
        <w:t xml:space="preserve">      Inlet = varargin{3};</w:t>
      </w:r>
    </w:p>
    <w:p w14:paraId="350D896C" w14:textId="551CB271" w:rsidR="00B136E4" w:rsidRDefault="00B136E4" w:rsidP="00B136E4">
      <w:pPr>
        <w:spacing w:after="0" w:line="240" w:lineRule="auto"/>
      </w:pPr>
      <w:r>
        <w:t xml:space="preserve">      block = varargin{4};</w:t>
      </w:r>
    </w:p>
    <w:p w14:paraId="0A814E3F" w14:textId="4C5AA170" w:rsidR="00B136E4" w:rsidRDefault="00B136E4" w:rsidP="00B136E4">
      <w:pPr>
        <w:spacing w:after="0" w:line="240" w:lineRule="auto"/>
      </w:pPr>
      <w:r>
        <w:t xml:space="preserve">      string1 = varargin{5};</w:t>
      </w:r>
    </w:p>
    <w:p w14:paraId="76FA06A6" w14:textId="20AFE84A" w:rsidR="00B136E4" w:rsidRDefault="00B136E4" w:rsidP="00B136E4">
      <w:pPr>
        <w:ind w:left="720" w:firstLine="0"/>
      </w:pPr>
      <w:r>
        <w:lastRenderedPageBreak/>
        <w:t xml:space="preserve">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w:t>
      </w:r>
    </w:p>
    <w:p w14:paraId="70DE14A6" w14:textId="77777777" w:rsidR="00B136E4" w:rsidRPr="00B136E4" w:rsidRDefault="00B136E4" w:rsidP="00B136E4">
      <w:pPr>
        <w:ind w:left="720"/>
        <w:rPr>
          <w:b/>
        </w:rPr>
      </w:pPr>
      <w:r w:rsidRPr="00B136E4">
        <w:rPr>
          <w:b/>
        </w:rPr>
        <w:t>if strcmp(string1,'</w:t>
      </w:r>
      <w:r w:rsidRPr="00B136E4">
        <w:rPr>
          <w:b/>
          <w:color w:val="FF00FF"/>
        </w:rPr>
        <w:t>Outlet</w:t>
      </w:r>
      <w:r w:rsidRPr="00B136E4">
        <w:rPr>
          <w:b/>
        </w:rPr>
        <w:t>')</w:t>
      </w:r>
    </w:p>
    <w:p w14:paraId="12CB185F" w14:textId="77777777" w:rsidR="00B136E4" w:rsidRDefault="00B136E4" w:rsidP="009B6E74">
      <w:pPr>
        <w:pStyle w:val="ListParagraph"/>
        <w:numPr>
          <w:ilvl w:val="0"/>
          <w:numId w:val="16"/>
        </w:numPr>
        <w:ind w:left="1800"/>
      </w:pPr>
      <w:r>
        <w:t>All math relating inlets and current states to the outlet values</w:t>
      </w:r>
    </w:p>
    <w:p w14:paraId="1472B5ED" w14:textId="77777777" w:rsidR="00B136E4" w:rsidRDefault="00B136E4" w:rsidP="009B6E74">
      <w:pPr>
        <w:pStyle w:val="ListParagraph"/>
        <w:numPr>
          <w:ilvl w:val="0"/>
          <w:numId w:val="16"/>
        </w:numPr>
        <w:ind w:left="1800"/>
      </w:pPr>
      <w:r>
        <w:t>Out.PortName = value     for all ports</w:t>
      </w:r>
    </w:p>
    <w:p w14:paraId="0FBA0E88" w14:textId="77777777" w:rsidR="00B136E4" w:rsidRDefault="00B136E4" w:rsidP="009B6E74">
      <w:pPr>
        <w:pStyle w:val="ListParagraph"/>
        <w:numPr>
          <w:ilvl w:val="0"/>
          <w:numId w:val="16"/>
        </w:numPr>
        <w:ind w:left="1800"/>
      </w:pPr>
      <w:r w:rsidRPr="009B6D2B">
        <w:rPr>
          <w:color w:val="5B9BD5" w:themeColor="accent1"/>
        </w:rPr>
        <w:t>Tags</w:t>
      </w:r>
      <w:r w:rsidRPr="009B6D2B">
        <w:t>.(block.name).</w:t>
      </w:r>
      <w:r>
        <w:t>Parameter = Parameter value     for all variables you want to keep track of</w:t>
      </w:r>
    </w:p>
    <w:p w14:paraId="6FCC2B2E" w14:textId="77777777" w:rsidR="00B136E4" w:rsidRPr="00B136E4" w:rsidRDefault="00B136E4" w:rsidP="00B136E4">
      <w:pPr>
        <w:ind w:left="720"/>
        <w:rPr>
          <w:b/>
        </w:rPr>
      </w:pPr>
      <w:r w:rsidRPr="00B136E4">
        <w:rPr>
          <w:b/>
        </w:rPr>
        <w:t>elseif strcmp(string1,'</w:t>
      </w:r>
      <w:r w:rsidRPr="00B136E4">
        <w:rPr>
          <w:b/>
          <w:color w:val="FF00FF"/>
        </w:rPr>
        <w:t>dY</w:t>
      </w:r>
      <w:r w:rsidRPr="00B136E4">
        <w:rPr>
          <w:b/>
        </w:rPr>
        <w:t>')</w:t>
      </w:r>
    </w:p>
    <w:p w14:paraId="06A17143" w14:textId="77777777" w:rsidR="00B136E4" w:rsidRDefault="00B136E4" w:rsidP="009B6E74">
      <w:pPr>
        <w:pStyle w:val="ListParagraph"/>
        <w:numPr>
          <w:ilvl w:val="0"/>
          <w:numId w:val="17"/>
        </w:numPr>
        <w:ind w:left="1800"/>
      </w:pPr>
      <w:r>
        <w:t>All math relating change in states to the inlet and current state values</w:t>
      </w:r>
    </w:p>
    <w:p w14:paraId="7A82BA07" w14:textId="77777777" w:rsidR="00B136E4" w:rsidRDefault="00B136E4" w:rsidP="009B6E74">
      <w:pPr>
        <w:pStyle w:val="ListParagraph"/>
        <w:numPr>
          <w:ilvl w:val="0"/>
          <w:numId w:val="17"/>
        </w:numPr>
        <w:ind w:left="1800"/>
      </w:pPr>
      <w:r>
        <w:t>Out = dY</w:t>
      </w:r>
    </w:p>
    <w:p w14:paraId="5B49A6E1" w14:textId="0D68AC63" w:rsidR="00B136E4" w:rsidRPr="00B136E4" w:rsidRDefault="00B136E4" w:rsidP="00B136E4">
      <w:pPr>
        <w:ind w:left="720"/>
        <w:rPr>
          <w:b/>
        </w:rPr>
      </w:pPr>
      <w:r w:rsidRPr="00B136E4">
        <w:rPr>
          <w:b/>
        </w:rPr>
        <w:t>end</w:t>
      </w:r>
    </w:p>
    <w:p w14:paraId="6EC43DCE" w14:textId="1DAD80A6" w:rsidR="00B136E4" w:rsidRPr="00B136E4" w:rsidRDefault="00B136E4" w:rsidP="004A5893">
      <w:pPr>
        <w:rPr>
          <w:b/>
        </w:rPr>
      </w:pPr>
      <w:r w:rsidRPr="00B136E4">
        <w:rPr>
          <w:b/>
        </w:rPr>
        <w:t>end</w:t>
      </w:r>
    </w:p>
    <w:p w14:paraId="6DC8C8F4" w14:textId="77777777" w:rsidR="00B136E4" w:rsidRDefault="00B136E4" w:rsidP="004A5893"/>
    <w:p w14:paraId="6E4033C8" w14:textId="6B37DA7F" w:rsidR="001838EE" w:rsidRDefault="001838EE" w:rsidP="009B6E74">
      <w:pPr>
        <w:pStyle w:val="Heading2"/>
        <w:numPr>
          <w:ilvl w:val="0"/>
          <w:numId w:val="4"/>
        </w:numPr>
      </w:pPr>
      <w:bookmarkStart w:id="198" w:name="_Toc505880775"/>
      <w:r>
        <w:t>Controller Functions</w:t>
      </w:r>
      <w:bookmarkEnd w:id="198"/>
    </w:p>
    <w:p w14:paraId="449954BD" w14:textId="6573E0EC" w:rsidR="001838EE" w:rsidRDefault="00426AFE" w:rsidP="005C33DF">
      <w:r>
        <w:t>Controller functions have all of the same requirements and s</w:t>
      </w:r>
      <w:r w:rsidR="005C33DF">
        <w:t>tructure as component functions, with the added specification of targets. These control targets are treated as inlets, thus the set-point can be determined externally. The targets also specify around what conditions the model can be linearized.</w:t>
      </w:r>
      <w:r>
        <w:t xml:space="preserve"> </w:t>
      </w:r>
      <w:r w:rsidR="005C33DF">
        <w:t>T</w:t>
      </w:r>
      <w:r>
        <w:t xml:space="preserve">he controller is initialized </w:t>
      </w:r>
      <w:r w:rsidR="005C33DF">
        <w:t>after all other components</w:t>
      </w:r>
      <w:r>
        <w:t>, and thus has the ability to call upon parameters of any of the components during its first initialization. The other purpose for making control functions a unique category, is the way they are treated during a system linearization. The linear model matrices, A, B, C, and D, are made for the ‘plant’, i.e. the system components, with the original controller left in place. This allows for optimal MPC controller to be readily developed so long as they patch the input/output ports of the original controller.</w:t>
      </w:r>
    </w:p>
    <w:p w14:paraId="0BD9888C" w14:textId="6FFA2C9B" w:rsidR="001838EE" w:rsidRDefault="001838EE" w:rsidP="009B6E74">
      <w:pPr>
        <w:pStyle w:val="Heading2"/>
        <w:numPr>
          <w:ilvl w:val="0"/>
          <w:numId w:val="4"/>
        </w:numPr>
      </w:pPr>
      <w:bookmarkStart w:id="199" w:name="_Toc505880776"/>
      <w:r>
        <w:t>Additional Reference Functions</w:t>
      </w:r>
      <w:bookmarkEnd w:id="199"/>
    </w:p>
    <w:p w14:paraId="6B8E299F" w14:textId="77777777" w:rsidR="009720BE" w:rsidRPr="009720BE" w:rsidRDefault="009720BE" w:rsidP="009720BE"/>
    <w:p w14:paraId="3510574C" w14:textId="33DD75B4" w:rsidR="009720BE" w:rsidRDefault="009720BE" w:rsidP="009B6E74">
      <w:pPr>
        <w:pStyle w:val="Heading2"/>
        <w:numPr>
          <w:ilvl w:val="0"/>
          <w:numId w:val="4"/>
        </w:numPr>
      </w:pPr>
      <w:bookmarkStart w:id="200" w:name="_Toc505880777"/>
      <w:r>
        <w:lastRenderedPageBreak/>
        <w:t>Description of Specific Components</w:t>
      </w:r>
      <w:bookmarkEnd w:id="200"/>
    </w:p>
    <w:p w14:paraId="44F3AD38" w14:textId="0F4F7851" w:rsidR="009720BE" w:rsidRDefault="009720BE" w:rsidP="009B6E74">
      <w:pPr>
        <w:pStyle w:val="Heading3"/>
      </w:pPr>
      <w:r>
        <w:t>Battery</w:t>
      </w:r>
    </w:p>
    <w:p w14:paraId="41FF4AE6" w14:textId="77777777" w:rsidR="005C33DF" w:rsidRDefault="005C33DF" w:rsidP="009B6E74">
      <w:pPr>
        <w:pStyle w:val="Heading3"/>
      </w:pPr>
      <w:r>
        <w:t>Building</w:t>
      </w:r>
    </w:p>
    <w:p w14:paraId="4CFE9C60" w14:textId="257CDB8C" w:rsidR="009720BE" w:rsidRDefault="009720BE" w:rsidP="009B6E74">
      <w:pPr>
        <w:pStyle w:val="Heading3"/>
      </w:pPr>
      <w:r>
        <w:t>Blower</w:t>
      </w:r>
    </w:p>
    <w:p w14:paraId="6B0154E6" w14:textId="45923DCB" w:rsidR="009720BE" w:rsidRDefault="009720BE" w:rsidP="009B6E74">
      <w:pPr>
        <w:pStyle w:val="Heading3"/>
      </w:pPr>
      <w:r>
        <w:t>Capacitor</w:t>
      </w:r>
    </w:p>
    <w:p w14:paraId="26FF8150" w14:textId="40D6E7E4" w:rsidR="009720BE" w:rsidRDefault="009720BE" w:rsidP="009B6E74">
      <w:pPr>
        <w:pStyle w:val="Heading3"/>
      </w:pPr>
      <w:r>
        <w:t>Combustor</w:t>
      </w:r>
    </w:p>
    <w:p w14:paraId="7AF64F81" w14:textId="18DCF266" w:rsidR="009720BE" w:rsidRDefault="009720BE" w:rsidP="009B6E74">
      <w:pPr>
        <w:pStyle w:val="Heading3"/>
      </w:pPr>
      <w:r>
        <w:t>Compressor</w:t>
      </w:r>
    </w:p>
    <w:p w14:paraId="7092526B" w14:textId="136F7A21" w:rsidR="009720BE" w:rsidRDefault="009720BE" w:rsidP="009B6E74">
      <w:pPr>
        <w:pStyle w:val="Heading3"/>
      </w:pPr>
      <w:r>
        <w:t>DCDCConverter</w:t>
      </w:r>
    </w:p>
    <w:p w14:paraId="3A7EDBFF" w14:textId="693BE894" w:rsidR="009720BE" w:rsidRDefault="009720BE" w:rsidP="009B6E74">
      <w:pPr>
        <w:pStyle w:val="Heading3"/>
      </w:pPr>
      <w:r>
        <w:t>FuelCell</w:t>
      </w:r>
      <w:r w:rsidR="007472BC">
        <w:t>/Electrolyzer</w:t>
      </w:r>
    </w:p>
    <w:p w14:paraId="35D316B9" w14:textId="77777777" w:rsidR="008B3BE8" w:rsidRDefault="008B3BE8" w:rsidP="008B3BE8">
      <w:pPr>
        <w:autoSpaceDE w:val="0"/>
        <w:autoSpaceDN w:val="0"/>
        <w:adjustRightInd w:val="0"/>
      </w:pPr>
      <w:r>
        <w:t xml:space="preserve">Understanding of the dynamic performance characteristics of SOFC and SOEC systems is essential to design, even if the system is intended to operate at steady-state (base loaded).  Transient events, such as start-up and shut-down, are inevitable for all systems. Maintaining operation of the entire system within desired constraints using the limited actuation available, requires control systems developed upon a fundamental understanding of the component dynamics and coupled relationships within the system.  </w:t>
      </w:r>
    </w:p>
    <w:p w14:paraId="7E1B76BE" w14:textId="77777777" w:rsidR="008B3BE8" w:rsidRPr="00505B17" w:rsidRDefault="008B3BE8" w:rsidP="008B3BE8">
      <w:pPr>
        <w:autoSpaceDE w:val="0"/>
        <w:autoSpaceDN w:val="0"/>
        <w:adjustRightInd w:val="0"/>
      </w:pPr>
      <w:r>
        <w:t xml:space="preserve">While the simplicity of base loaded operation is preferred from a controls and engineering perspective, SOFC and SOEC systems are increasingly being designed for transient and load-following operation in response to greater adoption and accommodation of intermittent renewable power. The fast response characteristics of emerging </w:t>
      </w:r>
      <w:r w:rsidRPr="00505B17">
        <w:t xml:space="preserve">SOFC </w:t>
      </w:r>
      <w:r>
        <w:t xml:space="preserve">and SOEC </w:t>
      </w:r>
      <w:r w:rsidRPr="00505B17">
        <w:t xml:space="preserve">systems </w:t>
      </w:r>
      <w:r>
        <w:t>are well suited to</w:t>
      </w:r>
      <w:r w:rsidRPr="00505B17">
        <w:t xml:space="preserve"> meet the dynamic loads of off-grid applications</w:t>
      </w:r>
      <w:r>
        <w:t xml:space="preserve">, and </w:t>
      </w:r>
      <w:r w:rsidRPr="00505B17">
        <w:t>support the electrical grid</w:t>
      </w:r>
      <w:r>
        <w:t xml:space="preserve"> through spot-pricing and ancillary service markets</w:t>
      </w:r>
      <w:r w:rsidRPr="00505B17">
        <w:t xml:space="preserve">.  </w:t>
      </w:r>
      <w:r>
        <w:t>Displacing inefficient legacy generators operating on more carbon intensive fuels, SOFC and SOEC systems provide a highly responsive</w:t>
      </w:r>
      <w:r w:rsidRPr="00505B17">
        <w:t xml:space="preserve"> complement </w:t>
      </w:r>
      <w:r>
        <w:t xml:space="preserve">to intermittent </w:t>
      </w:r>
      <w:r w:rsidRPr="00505B17">
        <w:t xml:space="preserve">renewable </w:t>
      </w:r>
      <w:r>
        <w:t>generation</w:t>
      </w:r>
      <w:r w:rsidRPr="00505B17">
        <w:t>,</w:t>
      </w:r>
      <w:r>
        <w:t xml:space="preserve"> thus leveraging the grid decarbonization at</w:t>
      </w:r>
      <w:r w:rsidRPr="00505B17">
        <w:t xml:space="preserve"> higher renewable market penetration. </w:t>
      </w:r>
    </w:p>
    <w:p w14:paraId="6D4D599B" w14:textId="7986D9DB" w:rsidR="008B3BE8" w:rsidRDefault="008B3BE8" w:rsidP="008B3BE8">
      <w:pPr>
        <w:ind w:firstLine="547"/>
      </w:pPr>
      <w:r w:rsidRPr="00627C43">
        <w:t xml:space="preserve">The dynamic simulation approach </w:t>
      </w:r>
      <w:r>
        <w:t xml:space="preserve">presented </w:t>
      </w:r>
      <w:r w:rsidRPr="00627C43">
        <w:t>applies to a variety of energy conversion systems and devices including fuel cells</w:t>
      </w:r>
      <w:r>
        <w:t xml:space="preserve"> and electrolyzers</w:t>
      </w:r>
      <w:r w:rsidRPr="00627C43">
        <w:t xml:space="preserve">.  </w:t>
      </w:r>
      <w:r>
        <w:t>Some simplifications are required to solve the dynamic conservation equations (mass, energy, momentum) with transient responses ranging from milliseconds to hours within the highly coupled integrated systems with reasonable computational effort.  Typical bulk model methodologies, e.g. representing each component as a single node with a s</w:t>
      </w:r>
      <w:r w:rsidR="00322641">
        <w:t>ingle set of uniform conditions,</w:t>
      </w:r>
      <w:r>
        <w:t xml:space="preserve"> avoids much of the computational rigor, but misses key system interactions and underlying constraints. Many bulk models attempt to address the non-uniform distribution of reactions, temperatures, and gas composition with linearization approximating steady operation. These approximations, typically made at nominal operating conditions, are a poor proxy for the non-uniform distributions at part load, and are particularly inadequate to represent the non-linear transient responses that must be addressed with integrated control schemes.   The physics, chemistry and electrochemistry of SOFC and SOEC operation cannot be well captured or characterized with a bulk model.</w:t>
      </w:r>
    </w:p>
    <w:p w14:paraId="4B738CD0" w14:textId="77777777" w:rsidR="008B3BE8" w:rsidRDefault="008B3BE8" w:rsidP="008B3BE8">
      <w:pPr>
        <w:ind w:firstLine="547"/>
      </w:pPr>
      <w:r>
        <w:t xml:space="preserve">SOFC and SOEC performance is inherently spatially dependent, that is, the major performance characteristics (e.g., temperature and current density) cannot be well predicted without knowledge of the spatial variations in temperature, species concentrations, etc.  As a result, </w:t>
      </w:r>
      <w:r>
        <w:lastRenderedPageBreak/>
        <w:t xml:space="preserve">some degree of spatial resolution is required in the major components of SOFC and SOEC dynamic models.  The first key simplification is determination of the limited spatial resolution to resolve the geometry in such a way as to capture only the directions in which major parameters that govern performance change significantly. The model must sufficiently capture the significant physics, chemistry and electrochemistry spatial dependence without overburdening the computational effort. When applicable, symmetry within the stack and within individual repeating units of the stack can reduce the modeling scope. </w:t>
      </w:r>
    </w:p>
    <w:p w14:paraId="2AEDEAFE" w14:textId="77777777" w:rsidR="008B3BE8" w:rsidRDefault="008B3BE8" w:rsidP="008B3BE8">
      <w:pPr>
        <w:ind w:firstLine="547"/>
      </w:pPr>
      <w:r>
        <w:t>For example, in an SOFC or SOEC stack, the cell-to-cell variations are typically very small. Assuming a vertical stacking orientation, stacks comprised of a limited number of repeating cell units, i.e. bipolar plate and cell, between successive end plates, the heat transfer boundary conditions in the vertical direction can represent the n</w:t>
      </w:r>
      <w:r w:rsidRPr="00813B00">
        <w:rPr>
          <w:vertAlign w:val="superscript"/>
        </w:rPr>
        <w:t>th</w:t>
      </w:r>
      <w:r>
        <w:t xml:space="preserve"> cell from the end plate. For well-insulated stacks, those in which significantly more heat is removed via the gas flows than through conduction or radiation to the enclosure, the lateral heat transfer boundary condition can be set to zero, or some other small constant heat leakage.</w:t>
      </w:r>
    </w:p>
    <w:p w14:paraId="28165453" w14:textId="54C75F88" w:rsidR="008B3BE8" w:rsidRDefault="008B3BE8" w:rsidP="008B3BE8">
      <w:pPr>
        <w:ind w:firstLine="547"/>
        <w:rPr>
          <w:b/>
          <w:bCs/>
          <w:sz w:val="22"/>
          <w:szCs w:val="23"/>
        </w:rPr>
      </w:pPr>
      <w:r>
        <w:t>Symmetry within the repeating cell unit can further reduce the spatial modeling requirement.  Co-flow or counter-flow configurations present symmetric temperature and concentration gradients when assuming a uniform distribution of gas flow. Thus, the most significant spatial variations of the physics, chemistry, and electrochemistry governing performance are one-dimensional (1-D), and representing a single channel or flow path may be s</w:t>
      </w:r>
      <w:r w:rsidR="00322641">
        <w:t xml:space="preserve">ufficient.  On the other hand, </w:t>
      </w:r>
      <w:r>
        <w:t xml:space="preserve">cross-flow or serpentine flow patterns, or significant heat loss near the cell edges necessitates a </w:t>
      </w:r>
      <w:r w:rsidR="00322641">
        <w:t>two-dimensional (2-D) model.</w:t>
      </w:r>
    </w:p>
    <w:p w14:paraId="7BADC8D2" w14:textId="77777777" w:rsidR="008B3BE8" w:rsidRDefault="008B3BE8" w:rsidP="008B3BE8">
      <w:pPr>
        <w:ind w:firstLine="547"/>
      </w:pPr>
      <w:r>
        <w:t>The resolution of the 1-D or 2-D model depends upon a number of factors that affect the linearity of the concentration, temperature and reaction gradients. Specifically flow direction, internal reforming, fuel utilization, and the magnitude of lateral heat flux through conduction within the cell or bipolar plate relative to convective heat transfer between the gases and solid surfaces. Co-flow operation at low utilization without internal reforming and with low relative thermal conductivity presents the most linear performance gradients. Such operation could be well represented with as few as five nodes. Counter-flow geometry presents non-linear temperature profiles near the fuel and air inlets due to the dissimilar temperature of the gases. Typically, the higher cathode flow rates dominate the temperature profile, with the anode inlet gases slightly reducing the temperature gradient near the fuel entrance. Anode utilizations in excess of 75% typically exhibit a non-linear reduction in current density towards the fuel exit region due to a depletion of the reacting species concentrations. The reduced electrochemical activity reduces the heat generation, and thus reduces the temperature gradients in this region.</w:t>
      </w:r>
    </w:p>
    <w:p w14:paraId="54FE1ADF" w14:textId="77777777" w:rsidR="008B3BE8" w:rsidRDefault="008B3BE8" w:rsidP="008B3BE8">
      <w:pPr>
        <w:ind w:firstLine="547"/>
      </w:pPr>
      <w:r>
        <w:t xml:space="preserve"> Internal reforming can result in significant cooling near the fuel inlet, resulting in a non-linear profile that is highly dependent upon flow rates, operating temperature, and inlet methane concentrations. Internal stresses, being highly correlated with thermal gradients, are most concentrated in the fuel inlet region of an internally reforming cell. Lower temperature operation reduces the kinetics of the reforming reactions and distributes the cooling effect along the fuel flow direction, reducing the stress concentration.</w:t>
      </w:r>
    </w:p>
    <w:p w14:paraId="3359BD25" w14:textId="77777777" w:rsidR="008B3BE8" w:rsidRPr="00C77B9E" w:rsidRDefault="008B3BE8" w:rsidP="008B3BE8">
      <w:pPr>
        <w:spacing w:after="120"/>
        <w:ind w:firstLine="432"/>
        <w:jc w:val="left"/>
        <w:rPr>
          <w:bCs/>
          <w:szCs w:val="23"/>
        </w:rPr>
      </w:pPr>
      <w:r w:rsidRPr="00C77B9E">
        <w:rPr>
          <w:bCs/>
          <w:szCs w:val="23"/>
        </w:rPr>
        <w:lastRenderedPageBreak/>
        <w:t>The disparate time scales of interest, specifically the electrochemical reaction time scale of sub-milliseconds, the bulk gas flow resident time scale, the control actuation time scale, and the thermal capacitance time scale of minutes to hours, can be leveraged to reduce the computational burden when simulating transient responses. At the fastest time scale, the most significant constraint is the equipotential constraint of the cell. This algebraic constraint forces an iterative solution for the current density within each step of the ODE solution for mass and energy equations. A small relaxation of the equipotential constraint can drastically reduce the computational burden, while still ensuring the constraint is held within a specified tolerance, i.e. 1e-6 V, at the smallest time scale of interest, i.e. milliseconds. An appropriate variable time step stiff ODE solver can partially separate the solution of the bulk flow and temperature states from the faster equipotential ODE determining the current distribution. Likewise, the stiff-ODE solver can solve for the transient concentrations within the bulk flow with a linear approximation of the slower temperature dynamics.</w:t>
      </w:r>
    </w:p>
    <w:p w14:paraId="4104CEDB" w14:textId="64C2F41D" w:rsidR="008B3BE8" w:rsidRDefault="008B3BE8" w:rsidP="008B3BE8">
      <w:pPr>
        <w:pStyle w:val="BodyText2"/>
        <w:ind w:firstLine="360"/>
        <w:rPr>
          <w:b w:val="0"/>
        </w:rPr>
      </w:pPr>
      <w:r>
        <w:rPr>
          <w:b w:val="0"/>
        </w:rPr>
        <w:t xml:space="preserve">The variety of components and component arrangements within commercial and prototype SOFC and SOEC systems lends itself towards a modular modeling approach. </w:t>
      </w:r>
      <w:r w:rsidRPr="00F46B60">
        <w:rPr>
          <w:b w:val="0"/>
        </w:rPr>
        <w:t>The equations govern</w:t>
      </w:r>
      <w:r>
        <w:rPr>
          <w:b w:val="0"/>
        </w:rPr>
        <w:t>ing</w:t>
      </w:r>
      <w:r w:rsidRPr="00F46B60">
        <w:rPr>
          <w:b w:val="0"/>
        </w:rPr>
        <w:t xml:space="preserve"> the dynamic performance of each </w:t>
      </w:r>
      <w:r>
        <w:rPr>
          <w:b w:val="0"/>
        </w:rPr>
        <w:t>sub-</w:t>
      </w:r>
      <w:r w:rsidRPr="00F46B60">
        <w:rPr>
          <w:b w:val="0"/>
        </w:rPr>
        <w:t xml:space="preserve">system </w:t>
      </w:r>
      <w:r>
        <w:rPr>
          <w:b w:val="0"/>
        </w:rPr>
        <w:t xml:space="preserve">can be arranged in a series of non-linear ODE equations conforming to (1). The linkages between </w:t>
      </w:r>
      <w:r w:rsidRPr="00F46B60">
        <w:rPr>
          <w:b w:val="0"/>
        </w:rPr>
        <w:t xml:space="preserve">components </w:t>
      </w:r>
      <w:r>
        <w:rPr>
          <w:b w:val="0"/>
        </w:rPr>
        <w:t xml:space="preserve">replicates the physical links of gas flow rates, pressures, and temperatures. </w:t>
      </w:r>
      <w:r w:rsidRPr="00F46B60">
        <w:rPr>
          <w:b w:val="0"/>
        </w:rPr>
        <w:t>All of the models are based on the fundamental mass, momentum, and energy conservation equations plus detailed solutions of electrochemical, chemical, and heat transfer processes</w:t>
      </w:r>
      <w:r>
        <w:rPr>
          <w:b w:val="0"/>
        </w:rPr>
        <w:t xml:space="preserve"> in a nodal model with limited geometric spatial resolution</w:t>
      </w:r>
      <w:r w:rsidRPr="00F46B60">
        <w:rPr>
          <w:b w:val="0"/>
        </w:rPr>
        <w:t>.</w:t>
      </w:r>
    </w:p>
    <w:tbl>
      <w:tblPr>
        <w:tblW w:w="5000" w:type="pct"/>
        <w:tblLayout w:type="fixed"/>
        <w:tblCellMar>
          <w:left w:w="14" w:type="dxa"/>
          <w:right w:w="14" w:type="dxa"/>
        </w:tblCellMar>
        <w:tblLook w:val="04A0" w:firstRow="1" w:lastRow="0" w:firstColumn="1" w:lastColumn="0" w:noHBand="0" w:noVBand="1"/>
      </w:tblPr>
      <w:tblGrid>
        <w:gridCol w:w="281"/>
        <w:gridCol w:w="8611"/>
        <w:gridCol w:w="468"/>
      </w:tblGrid>
      <w:tr w:rsidR="00B021FD" w:rsidRPr="00CD72A5" w14:paraId="3144F998" w14:textId="77777777" w:rsidTr="006824CB">
        <w:tc>
          <w:tcPr>
            <w:tcW w:w="150" w:type="pct"/>
            <w:shd w:val="clear" w:color="auto" w:fill="auto"/>
            <w:vAlign w:val="center"/>
          </w:tcPr>
          <w:p w14:paraId="5CDA2485"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37B7DB42" w14:textId="1ECBB017" w:rsidR="00B021FD" w:rsidRPr="004F167F" w:rsidRDefault="00C108F2" w:rsidP="00B021FD">
            <m:oMathPara>
              <m:oMath>
                <m:acc>
                  <m:accPr>
                    <m:chr m:val="̇"/>
                    <m:ctrlPr>
                      <w:rPr>
                        <w:rFonts w:ascii="Cambria Math" w:hAnsi="Cambria Math"/>
                        <w:i/>
                      </w:rPr>
                    </m:ctrlPr>
                  </m:accPr>
                  <m:e>
                    <m:r>
                      <w:rPr>
                        <w:rFonts w:ascii="Cambria Math" w:hAnsi="Cambria Math"/>
                      </w:rPr>
                      <m:t>x</m:t>
                    </m:r>
                  </m:e>
                </m:acc>
                <m:r>
                  <w:rPr>
                    <w:rFonts w:ascii="Cambria Math" w:hAnsi="Cambria Math"/>
                  </w:rPr>
                  <m:t>=f(x)</m:t>
                </m:r>
              </m:oMath>
            </m:oMathPara>
          </w:p>
        </w:tc>
        <w:tc>
          <w:tcPr>
            <w:tcW w:w="250" w:type="pct"/>
            <w:shd w:val="clear" w:color="auto" w:fill="auto"/>
            <w:vAlign w:val="center"/>
          </w:tcPr>
          <w:p w14:paraId="23633DC2" w14:textId="2ABF9036" w:rsidR="00B021FD"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102</w:t>
            </w:r>
            <w:r w:rsidR="00BC0FF3">
              <w:rPr>
                <w:noProof/>
              </w:rPr>
              <w:fldChar w:fldCharType="end"/>
            </w:r>
            <w:r>
              <w:t>)</w:t>
            </w:r>
          </w:p>
        </w:tc>
      </w:tr>
    </w:tbl>
    <w:p w14:paraId="21AFAFAD" w14:textId="2319DA35" w:rsidR="008B3BE8" w:rsidRDefault="008B3BE8" w:rsidP="008B3BE8">
      <w:pPr>
        <w:ind w:firstLine="720"/>
      </w:pPr>
      <w:r>
        <w:t xml:space="preserve">The governing equations for a spatially resolved SOFC or SOEC model closely resemble those of most bulk models. In some respects, the spatially resolved models are simpler, or at least have fewer calibration coefficients, because terms which address gradient-based factors such as concentration losses, are implicitly included due to the calculation of local concentrations. One approach, depicted in </w:t>
      </w:r>
      <w:r>
        <w:fldChar w:fldCharType="begin"/>
      </w:r>
      <w:r>
        <w:instrText xml:space="preserve"> REF _Ref504816926 \h </w:instrText>
      </w:r>
      <w:r>
        <w:fldChar w:fldCharType="separate"/>
      </w:r>
      <w:r w:rsidR="00AF74DD">
        <w:t xml:space="preserve">Figure </w:t>
      </w:r>
      <w:r w:rsidR="00AF74DD">
        <w:rPr>
          <w:noProof/>
        </w:rPr>
        <w:t>V</w:t>
      </w:r>
      <w:r w:rsidR="00AF74DD">
        <w:noBreakHyphen/>
      </w:r>
      <w:r w:rsidR="00AF74DD">
        <w:rPr>
          <w:noProof/>
        </w:rPr>
        <w:t>30</w:t>
      </w:r>
      <w:r>
        <w:fldChar w:fldCharType="end"/>
      </w:r>
      <w:r>
        <w:t xml:space="preserve">,  for adapting a bulk system model into a spatially discretized model of </w:t>
      </w:r>
      <w:r w:rsidRPr="00C4148D">
        <w:rPr>
          <w:i/>
        </w:rPr>
        <w:t>n</w:t>
      </w:r>
      <w:r>
        <w:t xml:space="preserve"> control volumes, places </w:t>
      </w:r>
      <w:r w:rsidRPr="00813B00">
        <w:rPr>
          <w:i/>
        </w:rPr>
        <w:t>n</w:t>
      </w:r>
      <w:r>
        <w:t xml:space="preserve"> bulk models in series and adds equations representing the lateral heat transfer between nodes. </w:t>
      </w:r>
    </w:p>
    <w:p w14:paraId="6BF33DA9" w14:textId="043640A2" w:rsidR="008B3BE8" w:rsidRDefault="008B3BE8" w:rsidP="008B3BE8">
      <w:pPr>
        <w:ind w:firstLine="720"/>
      </w:pPr>
      <w:r>
        <w:t xml:space="preserve">An alternative option, depicted in </w:t>
      </w:r>
      <w:r>
        <w:fldChar w:fldCharType="begin"/>
      </w:r>
      <w:r>
        <w:instrText xml:space="preserve"> REF _Ref504816953 \h </w:instrText>
      </w:r>
      <w:r>
        <w:fldChar w:fldCharType="separate"/>
      </w:r>
      <w:r w:rsidR="00AF74DD">
        <w:t xml:space="preserve">Figure </w:t>
      </w:r>
      <w:r w:rsidR="00AF74DD">
        <w:rPr>
          <w:noProof/>
        </w:rPr>
        <w:t>V</w:t>
      </w:r>
      <w:r w:rsidR="00AF74DD">
        <w:noBreakHyphen/>
      </w:r>
      <w:r w:rsidR="00AF74DD">
        <w:rPr>
          <w:noProof/>
        </w:rPr>
        <w:t>31</w:t>
      </w:r>
      <w:r>
        <w:fldChar w:fldCharType="end"/>
      </w:r>
      <w:r>
        <w:t xml:space="preserve">, formulates the model as a system of equations solved with vectors of length </w:t>
      </w:r>
      <w:r w:rsidRPr="00813B00">
        <w:rPr>
          <w:i/>
        </w:rPr>
        <w:t>n</w:t>
      </w:r>
      <w:r>
        <w:t xml:space="preserve">. The </w:t>
      </w:r>
      <w:r w:rsidRPr="00813B00">
        <w:rPr>
          <w:i/>
        </w:rPr>
        <w:t>i</w:t>
      </w:r>
      <w:r w:rsidRPr="00813B00">
        <w:rPr>
          <w:vertAlign w:val="superscript"/>
        </w:rPr>
        <w:t>th</w:t>
      </w:r>
      <w:r>
        <w:t xml:space="preserve"> index of each vector represents the state of the </w:t>
      </w:r>
      <w:r w:rsidRPr="00813B00">
        <w:rPr>
          <w:i/>
        </w:rPr>
        <w:t>i</w:t>
      </w:r>
      <w:r w:rsidRPr="00813B00">
        <w:rPr>
          <w:vertAlign w:val="superscript"/>
        </w:rPr>
        <w:t>th</w:t>
      </w:r>
      <w:r>
        <w:t xml:space="preserve"> node. A transformation matrix </w:t>
      </w:r>
      <w:r w:rsidRPr="00813B00">
        <w:rPr>
          <w:i/>
        </w:rPr>
        <w:t>T</w:t>
      </w:r>
      <w:r>
        <w:t xml:space="preserve">, maps the outlet gas flow states of one node to the inlets of the subsequent node. The conductive heat transfer coefficients, </w:t>
      </w:r>
      <w:r w:rsidRPr="00813B00">
        <w:rPr>
          <w:i/>
        </w:rPr>
        <w:t>k·A</w:t>
      </w:r>
      <w:r>
        <w:t xml:space="preserve">, can be multiplied by the temperature differences in adjacent nodes and supplied to the model as a vector of net heat gain into each node, </w:t>
      </w:r>
      <w:r w:rsidRPr="00813B00">
        <w:rPr>
          <w:b/>
          <w:i/>
        </w:rPr>
        <w:t>q̇</w:t>
      </w:r>
      <w:r>
        <w:t xml:space="preserve">. In this fashion a different flow geometry is readily represented by changing the transformation matrix, </w:t>
      </w:r>
      <w:r w:rsidRPr="00813B00">
        <w:rPr>
          <w:i/>
        </w:rPr>
        <w:t>T</w:t>
      </w:r>
      <w:r>
        <w:t>. The second method, which will be employed for all subsequent work, provides several benefits and challenges.</w:t>
      </w:r>
    </w:p>
    <w:p w14:paraId="6D9176FA" w14:textId="77777777" w:rsidR="008B3BE8" w:rsidRDefault="008B3BE8" w:rsidP="00B5039F">
      <w:pPr>
        <w:pStyle w:val="ListParagraph"/>
        <w:numPr>
          <w:ilvl w:val="0"/>
          <w:numId w:val="31"/>
        </w:numPr>
        <w:spacing w:after="200" w:line="276" w:lineRule="auto"/>
      </w:pPr>
      <w:r>
        <w:t xml:space="preserve">The spatial discretization can be generalized to </w:t>
      </w:r>
      <w:r w:rsidRPr="00C4148D">
        <w:rPr>
          <w:i/>
        </w:rPr>
        <w:t>n</w:t>
      </w:r>
      <w:r>
        <w:t xml:space="preserve"> control volumes allowing a single model to achieve any desired spatial resolution.</w:t>
      </w:r>
    </w:p>
    <w:p w14:paraId="008E34F5" w14:textId="77777777" w:rsidR="008B3BE8" w:rsidRDefault="008B3BE8" w:rsidP="00B5039F">
      <w:pPr>
        <w:pStyle w:val="ListParagraph"/>
        <w:numPr>
          <w:ilvl w:val="0"/>
          <w:numId w:val="31"/>
        </w:numPr>
        <w:spacing w:after="200" w:line="276" w:lineRule="auto"/>
      </w:pPr>
      <w:r>
        <w:t>The model script size is reduced allowing shorter load times and faster simulations</w:t>
      </w:r>
    </w:p>
    <w:p w14:paraId="6A925047" w14:textId="77777777" w:rsidR="008B3BE8" w:rsidRDefault="008B3BE8" w:rsidP="00B5039F">
      <w:pPr>
        <w:pStyle w:val="ListParagraph"/>
        <w:numPr>
          <w:ilvl w:val="0"/>
          <w:numId w:val="31"/>
        </w:numPr>
        <w:spacing w:after="200" w:line="276" w:lineRule="auto"/>
      </w:pPr>
      <w:r>
        <w:lastRenderedPageBreak/>
        <w:t xml:space="preserve">The vector mathematics are readily solved by most computational engines faster than </w:t>
      </w:r>
      <w:r w:rsidRPr="00813B00">
        <w:rPr>
          <w:i/>
        </w:rPr>
        <w:t>n</w:t>
      </w:r>
      <w:r>
        <w:t xml:space="preserve"> separate sets of equations.</w:t>
      </w:r>
    </w:p>
    <w:p w14:paraId="0A1E9342" w14:textId="77777777" w:rsidR="008B3BE8" w:rsidRDefault="008B3BE8" w:rsidP="00B5039F">
      <w:pPr>
        <w:pStyle w:val="ListParagraph"/>
        <w:numPr>
          <w:ilvl w:val="0"/>
          <w:numId w:val="31"/>
        </w:numPr>
        <w:spacing w:after="200" w:line="276" w:lineRule="auto"/>
      </w:pPr>
      <w:r>
        <w:t xml:space="preserve">1-D, 2-D or 3-D discretization is readily possible with changes to the transformation matrix, </w:t>
      </w:r>
      <w:r w:rsidRPr="00813B00">
        <w:rPr>
          <w:i/>
        </w:rPr>
        <w:t>T</w:t>
      </w:r>
      <w:r>
        <w:t>.</w:t>
      </w:r>
    </w:p>
    <w:p w14:paraId="5203F34A" w14:textId="77777777" w:rsidR="008B3BE8" w:rsidRDefault="008B3BE8" w:rsidP="00B5039F">
      <w:pPr>
        <w:pStyle w:val="ListParagraph"/>
        <w:numPr>
          <w:ilvl w:val="0"/>
          <w:numId w:val="31"/>
        </w:numPr>
        <w:spacing w:after="200" w:line="276" w:lineRule="auto"/>
      </w:pPr>
      <w:r>
        <w:t xml:space="preserve">Varying flow geometries (co-flow, counter-flow, cross-flow…) can be accommodated through changes to the transformation matrix, </w:t>
      </w:r>
      <w:r w:rsidRPr="00813B00">
        <w:rPr>
          <w:i/>
        </w:rPr>
        <w:t>T</w:t>
      </w:r>
      <w:r>
        <w:t>..</w:t>
      </w:r>
    </w:p>
    <w:bookmarkStart w:id="201" w:name="_Ref338249242"/>
    <w:bookmarkStart w:id="202" w:name="_Toc343522581"/>
    <w:p w14:paraId="7C992D14" w14:textId="7026B4E7" w:rsidR="008B3BE8" w:rsidRDefault="006824CB" w:rsidP="008B3BE8">
      <w:pPr>
        <w:pStyle w:val="Caption"/>
      </w:pPr>
      <w:r>
        <w:rPr>
          <w:noProof/>
        </w:rPr>
        <mc:AlternateContent>
          <mc:Choice Requires="wps">
            <w:drawing>
              <wp:anchor distT="0" distB="0" distL="114300" distR="114300" simplePos="0" relativeHeight="251758592" behindDoc="0" locked="0" layoutInCell="1" allowOverlap="1" wp14:anchorId="17F6F995" wp14:editId="6257D6D5">
                <wp:simplePos x="0" y="0"/>
                <wp:positionH relativeFrom="column">
                  <wp:posOffset>3092450</wp:posOffset>
                </wp:positionH>
                <wp:positionV relativeFrom="paragraph">
                  <wp:posOffset>688340</wp:posOffset>
                </wp:positionV>
                <wp:extent cx="1028700" cy="260666"/>
                <wp:effectExtent l="38100" t="38100" r="0" b="25400"/>
                <wp:wrapNone/>
                <wp:docPr id="2080" name="Freeform 2080"/>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9E2B5" id="Freeform 2080" o:spid="_x0000_s1026" style="position:absolute;margin-left:243.5pt;margin-top:54.2pt;width:81pt;height:20.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MnYMg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Pr>
          <w:noProof/>
        </w:rPr>
        <mc:AlternateContent>
          <mc:Choice Requires="wps">
            <w:drawing>
              <wp:anchor distT="0" distB="0" distL="114300" distR="114300" simplePos="0" relativeHeight="251756544" behindDoc="0" locked="0" layoutInCell="1" allowOverlap="1" wp14:anchorId="06B76A53" wp14:editId="47750F37">
                <wp:simplePos x="0" y="0"/>
                <wp:positionH relativeFrom="column">
                  <wp:posOffset>1765300</wp:posOffset>
                </wp:positionH>
                <wp:positionV relativeFrom="paragraph">
                  <wp:posOffset>675640</wp:posOffset>
                </wp:positionV>
                <wp:extent cx="1028700" cy="260666"/>
                <wp:effectExtent l="38100" t="38100" r="0" b="25400"/>
                <wp:wrapNone/>
                <wp:docPr id="2079" name="Freeform 2079"/>
                <wp:cNvGraphicFramePr/>
                <a:graphic xmlns:a="http://schemas.openxmlformats.org/drawingml/2006/main">
                  <a:graphicData uri="http://schemas.microsoft.com/office/word/2010/wordprocessingShape">
                    <wps:wsp>
                      <wps:cNvSpPr/>
                      <wps:spPr>
                        <a:xfrm>
                          <a:off x="0" y="0"/>
                          <a:ext cx="1028700" cy="260666"/>
                        </a:xfrm>
                        <a:custGeom>
                          <a:avLst/>
                          <a:gdLst>
                            <a:gd name="connsiteX0" fmla="*/ 0 w 1028700"/>
                            <a:gd name="connsiteY0" fmla="*/ 0 h 317704"/>
                            <a:gd name="connsiteX1" fmla="*/ 495300 w 1028700"/>
                            <a:gd name="connsiteY1" fmla="*/ 317500 h 317704"/>
                            <a:gd name="connsiteX2" fmla="*/ 1028700 w 1028700"/>
                            <a:gd name="connsiteY2" fmla="*/ 38100 h 317704"/>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43"/>
                            <a:gd name="connsiteX1" fmla="*/ 552450 w 1028700"/>
                            <a:gd name="connsiteY1" fmla="*/ 260313 h 260643"/>
                            <a:gd name="connsiteX2" fmla="*/ 1028700 w 1028700"/>
                            <a:gd name="connsiteY2" fmla="*/ 38100 h 260643"/>
                            <a:gd name="connsiteX0" fmla="*/ 0 w 1028700"/>
                            <a:gd name="connsiteY0" fmla="*/ 0 h 260666"/>
                            <a:gd name="connsiteX1" fmla="*/ 552450 w 1028700"/>
                            <a:gd name="connsiteY1" fmla="*/ 260313 h 260666"/>
                            <a:gd name="connsiteX2" fmla="*/ 1028700 w 1028700"/>
                            <a:gd name="connsiteY2" fmla="*/ 38100 h 260666"/>
                          </a:gdLst>
                          <a:ahLst/>
                          <a:cxnLst>
                            <a:cxn ang="0">
                              <a:pos x="connsiteX0" y="connsiteY0"/>
                            </a:cxn>
                            <a:cxn ang="0">
                              <a:pos x="connsiteX1" y="connsiteY1"/>
                            </a:cxn>
                            <a:cxn ang="0">
                              <a:pos x="connsiteX2" y="connsiteY2"/>
                            </a:cxn>
                          </a:cxnLst>
                          <a:rect l="l" t="t" r="r" b="b"/>
                          <a:pathLst>
                            <a:path w="1028700" h="260666">
                              <a:moveTo>
                                <a:pt x="0" y="0"/>
                              </a:moveTo>
                              <a:cubicBezTo>
                                <a:pt x="149225" y="174646"/>
                                <a:pt x="381000" y="253963"/>
                                <a:pt x="552450" y="260313"/>
                              </a:cubicBezTo>
                              <a:cubicBezTo>
                                <a:pt x="723900" y="266663"/>
                                <a:pt x="854075" y="187333"/>
                                <a:pt x="1028700" y="38100"/>
                              </a:cubicBezTo>
                            </a:path>
                          </a:pathLst>
                        </a:custGeom>
                        <a:noFill/>
                        <a:ln w="28575">
                          <a:solidFill>
                            <a:srgbClr val="FF0000"/>
                          </a:solidFill>
                          <a:prstDash val="sysDash"/>
                          <a:headEnd type="triangl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A0687E" id="Freeform 2079" o:spid="_x0000_s1026" style="position:absolute;margin-left:139pt;margin-top:53.2pt;width:81pt;height:20.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28700,260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" path="m,c149225,174646,381000,253963,552450,260313v171450,6350,301625,-72980,476250,-222213e" filled="f" strokecolor="red" strokeweight="2.25pt">
                <v:stroke dashstyle="3 1" startarrow="block" endarrow="block" joinstyle="miter"/>
                <v:path arrowok="t" o:connecttype="custom" o:connectlocs="0,0;552450,260313;1028700,38100" o:connectangles="0,0,0"/>
              </v:shape>
            </w:pict>
          </mc:Fallback>
        </mc:AlternateContent>
      </w:r>
      <w:r w:rsidR="008B3BE8">
        <w:rPr>
          <w:noProof/>
        </w:rPr>
        <mc:AlternateContent>
          <mc:Choice Requires="wpg">
            <w:drawing>
              <wp:inline distT="0" distB="0" distL="0" distR="0" wp14:anchorId="65797DC1" wp14:editId="14401A4C">
                <wp:extent cx="5168900" cy="933450"/>
                <wp:effectExtent l="0" t="0" r="12700" b="0"/>
                <wp:docPr id="235" name="Group 235"/>
                <wp:cNvGraphicFramePr/>
                <a:graphic xmlns:a="http://schemas.openxmlformats.org/drawingml/2006/main">
                  <a:graphicData uri="http://schemas.microsoft.com/office/word/2010/wordprocessingGroup">
                    <wpg:wgp>
                      <wpg:cNvGrpSpPr/>
                      <wpg:grpSpPr>
                        <a:xfrm>
                          <a:off x="0" y="0"/>
                          <a:ext cx="5168900" cy="933450"/>
                          <a:chOff x="6350" y="463550"/>
                          <a:chExt cx="5168900" cy="933450"/>
                        </a:xfrm>
                      </wpg:grpSpPr>
                      <wpg:grpSp>
                        <wpg:cNvPr id="236" name="Group 236"/>
                        <wpg:cNvGrpSpPr/>
                        <wpg:grpSpPr>
                          <a:xfrm>
                            <a:off x="965200" y="463550"/>
                            <a:ext cx="3234870" cy="933450"/>
                            <a:chOff x="0" y="463550"/>
                            <a:chExt cx="3234870" cy="933450"/>
                          </a:xfrm>
                        </wpg:grpSpPr>
                        <wps:wsp>
                          <wps:cNvPr id="237" name="Rectangle 150"/>
                          <wps:cNvSpPr>
                            <a:spLocks noChangeArrowheads="1"/>
                          </wps:cNvSpPr>
                          <wps:spPr bwMode="auto">
                            <a:xfrm>
                              <a:off x="0" y="603250"/>
                              <a:ext cx="593270" cy="555016"/>
                            </a:xfrm>
                            <a:prstGeom prst="rect">
                              <a:avLst/>
                            </a:prstGeom>
                            <a:solidFill>
                              <a:srgbClr val="A5A5A5"/>
                            </a:solidFill>
                            <a:ln w="25400">
                              <a:solidFill>
                                <a:srgbClr val="525252"/>
                              </a:solidFill>
                              <a:miter lim="800000"/>
                              <a:headEnd/>
                              <a:tailEnd/>
                            </a:ln>
                          </wps:spPr>
                          <wps:txbx>
                            <w:txbxContent>
                              <w:p w14:paraId="0914844F" w14:textId="77777777" w:rsidR="00C108F2" w:rsidRPr="0010703E" w:rsidRDefault="00C108F2" w:rsidP="007D1F47">
                                <w:pPr>
                                  <w:ind w:firstLine="0"/>
                                  <w:jc w:val="center"/>
                                  <w:rPr>
                                    <w:b/>
                                    <w:color w:val="ED7D31"/>
                                    <w:sz w:val="36"/>
                                  </w:rPr>
                                </w:pPr>
                                <w:r w:rsidRPr="0010703E">
                                  <w:rPr>
                                    <w:b/>
                                    <w:color w:val="ED7D31"/>
                                    <w:sz w:val="36"/>
                                  </w:rPr>
                                  <w:t>Node 1</w:t>
                                </w:r>
                              </w:p>
                            </w:txbxContent>
                          </wps:txbx>
                          <wps:bodyPr rot="0" vert="horz" wrap="square" lIns="0" tIns="0" rIns="0" bIns="0" anchor="ctr" anchorCtr="0" upright="1">
                            <a:noAutofit/>
                          </wps:bodyPr>
                        </wps:wsp>
                        <wps:wsp>
                          <wps:cNvPr id="238" name="Rectangle 150"/>
                          <wps:cNvSpPr>
                            <a:spLocks noChangeArrowheads="1"/>
                          </wps:cNvSpPr>
                          <wps:spPr bwMode="auto">
                            <a:xfrm>
                              <a:off x="1308100" y="609600"/>
                              <a:ext cx="593270" cy="555016"/>
                            </a:xfrm>
                            <a:prstGeom prst="rect">
                              <a:avLst/>
                            </a:prstGeom>
                            <a:solidFill>
                              <a:srgbClr val="A5A5A5"/>
                            </a:solidFill>
                            <a:ln w="25400">
                              <a:solidFill>
                                <a:srgbClr val="525252"/>
                              </a:solidFill>
                              <a:miter lim="800000"/>
                              <a:headEnd/>
                              <a:tailEnd/>
                            </a:ln>
                          </wps:spPr>
                          <wps:txbx>
                            <w:txbxContent>
                              <w:p w14:paraId="583D6AB6" w14:textId="77777777" w:rsidR="00C108F2" w:rsidRPr="0010703E" w:rsidRDefault="00C108F2" w:rsidP="007D1F47">
                                <w:pPr>
                                  <w:ind w:firstLine="0"/>
                                  <w:jc w:val="center"/>
                                  <w:rPr>
                                    <w:b/>
                                    <w:color w:val="ED7D31"/>
                                    <w:sz w:val="36"/>
                                  </w:rPr>
                                </w:pPr>
                                <w:r>
                                  <w:rPr>
                                    <w:b/>
                                    <w:color w:val="ED7D31"/>
                                    <w:sz w:val="36"/>
                                  </w:rPr>
                                  <w:t>Node 2</w:t>
                                </w:r>
                              </w:p>
                            </w:txbxContent>
                          </wps:txbx>
                          <wps:bodyPr rot="0" vert="horz" wrap="square" lIns="0" tIns="0" rIns="0" bIns="0" anchor="ctr" anchorCtr="0" upright="1">
                            <a:noAutofit/>
                          </wps:bodyPr>
                        </wps:wsp>
                        <wps:wsp>
                          <wps:cNvPr id="239" name="Rectangle 150"/>
                          <wps:cNvSpPr>
                            <a:spLocks noChangeArrowheads="1"/>
                          </wps:cNvSpPr>
                          <wps:spPr bwMode="auto">
                            <a:xfrm>
                              <a:off x="2641600" y="609600"/>
                              <a:ext cx="593270" cy="555016"/>
                            </a:xfrm>
                            <a:prstGeom prst="rect">
                              <a:avLst/>
                            </a:prstGeom>
                            <a:solidFill>
                              <a:srgbClr val="A5A5A5"/>
                            </a:solidFill>
                            <a:ln w="25400">
                              <a:solidFill>
                                <a:srgbClr val="525252"/>
                              </a:solidFill>
                              <a:miter lim="800000"/>
                              <a:headEnd/>
                              <a:tailEnd/>
                            </a:ln>
                          </wps:spPr>
                          <wps:txbx>
                            <w:txbxContent>
                              <w:p w14:paraId="23E179C8" w14:textId="77777777" w:rsidR="00C108F2" w:rsidRPr="0010703E" w:rsidRDefault="00C108F2" w:rsidP="007D1F47">
                                <w:pPr>
                                  <w:ind w:firstLine="0"/>
                                  <w:jc w:val="center"/>
                                  <w:rPr>
                                    <w:b/>
                                    <w:color w:val="ED7D31"/>
                                    <w:sz w:val="36"/>
                                  </w:rPr>
                                </w:pPr>
                                <w:r>
                                  <w:rPr>
                                    <w:b/>
                                    <w:color w:val="ED7D31"/>
                                    <w:sz w:val="36"/>
                                  </w:rPr>
                                  <w:t xml:space="preserve">Node </w:t>
                                </w:r>
                                <w:r w:rsidRPr="00C03B67">
                                  <w:rPr>
                                    <w:b/>
                                    <w:i/>
                                    <w:color w:val="ED7D31"/>
                                    <w:sz w:val="36"/>
                                  </w:rPr>
                                  <w:t>n</w:t>
                                </w:r>
                              </w:p>
                            </w:txbxContent>
                          </wps:txbx>
                          <wps:bodyPr rot="0" vert="horz" wrap="square" lIns="0" tIns="0" rIns="0" bIns="0" anchor="ctr" anchorCtr="0" upright="1">
                            <a:noAutofit/>
                          </wps:bodyPr>
                        </wps:wsp>
                        <wps:wsp>
                          <wps:cNvPr id="240" name="Straight Arrow Connector 240"/>
                          <wps:cNvCnPr/>
                          <wps:spPr>
                            <a:xfrm>
                              <a:off x="590550" y="869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Text Box 241"/>
                          <wps:cNvSpPr txBox="1"/>
                          <wps:spPr>
                            <a:xfrm>
                              <a:off x="762000" y="463550"/>
                              <a:ext cx="330200" cy="419100"/>
                            </a:xfrm>
                            <a:prstGeom prst="rect">
                              <a:avLst/>
                            </a:prstGeom>
                            <a:noFill/>
                            <a:ln w="6350">
                              <a:noFill/>
                            </a:ln>
                          </wps:spPr>
                          <wps:txbx>
                            <w:txbxContent>
                              <w:p w14:paraId="3912A00A" w14:textId="77777777" w:rsidR="00C108F2" w:rsidRDefault="00C108F2"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2" name="Straight Arrow Connector 242"/>
                          <wps:cNvCnPr/>
                          <wps:spPr>
                            <a:xfrm>
                              <a:off x="1905000" y="87630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Text Box 243"/>
                          <wps:cNvSpPr txBox="1"/>
                          <wps:spPr>
                            <a:xfrm>
                              <a:off x="2076450" y="463550"/>
                              <a:ext cx="330200" cy="419100"/>
                            </a:xfrm>
                            <a:prstGeom prst="rect">
                              <a:avLst/>
                            </a:prstGeom>
                            <a:noFill/>
                            <a:ln w="6350">
                              <a:noFill/>
                            </a:ln>
                          </wps:spPr>
                          <wps:txbx>
                            <w:txbxContent>
                              <w:p w14:paraId="015EDC38" w14:textId="77777777" w:rsidR="00C108F2" w:rsidRDefault="00C108F2" w:rsidP="007D1F47">
                                <w:pPr>
                                  <w:ind w:firstLine="0"/>
                                </w:pPr>
                                <w:r>
                                  <w:t>Gas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5" name="Text Box 245"/>
                          <wps:cNvSpPr txBox="1"/>
                          <wps:spPr>
                            <a:xfrm>
                              <a:off x="679450" y="946150"/>
                              <a:ext cx="546100" cy="419100"/>
                            </a:xfrm>
                            <a:prstGeom prst="rect">
                              <a:avLst/>
                            </a:prstGeom>
                            <a:noFill/>
                            <a:ln w="6350">
                              <a:noFill/>
                            </a:ln>
                          </wps:spPr>
                          <wps:txbx>
                            <w:txbxContent>
                              <w:p w14:paraId="5149366E" w14:textId="77777777" w:rsidR="00C108F2" w:rsidRDefault="00C108F2"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7" name="Text Box 247"/>
                          <wps:cNvSpPr txBox="1"/>
                          <wps:spPr>
                            <a:xfrm>
                              <a:off x="2000250" y="977900"/>
                              <a:ext cx="546100" cy="419100"/>
                            </a:xfrm>
                            <a:prstGeom prst="rect">
                              <a:avLst/>
                            </a:prstGeom>
                            <a:noFill/>
                            <a:ln w="6350">
                              <a:noFill/>
                            </a:ln>
                          </wps:spPr>
                          <wps:txbx>
                            <w:txbxContent>
                              <w:p w14:paraId="797B993A" w14:textId="77777777" w:rsidR="00C108F2" w:rsidRDefault="00C108F2"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8" name="Straight Arrow Connector 248"/>
                        <wps:cNvCnPr/>
                        <wps:spPr>
                          <a:xfrm>
                            <a:off x="6350" y="8636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9" name="Text Box 249"/>
                        <wps:cNvSpPr txBox="1"/>
                        <wps:spPr>
                          <a:xfrm>
                            <a:off x="57150" y="647700"/>
                            <a:ext cx="736600" cy="215900"/>
                          </a:xfrm>
                          <a:prstGeom prst="rect">
                            <a:avLst/>
                          </a:prstGeom>
                          <a:noFill/>
                          <a:ln w="6350">
                            <a:noFill/>
                          </a:ln>
                        </wps:spPr>
                        <wps:txbx>
                          <w:txbxContent>
                            <w:p w14:paraId="7036ABA1" w14:textId="77777777" w:rsidR="00C108F2" w:rsidRDefault="00C108F2" w:rsidP="007D1F47">
                              <w:pPr>
                                <w:ind w:firstLine="0"/>
                              </w:pPr>
                              <w:r>
                                <w:t>Flow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0" name="Straight Arrow Connector 250"/>
                        <wps:cNvCnPr/>
                        <wps:spPr>
                          <a:xfrm>
                            <a:off x="4222750" y="86995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1" name="Text Box 251"/>
                        <wps:cNvSpPr txBox="1"/>
                        <wps:spPr>
                          <a:xfrm>
                            <a:off x="4279900" y="647700"/>
                            <a:ext cx="825500" cy="184150"/>
                          </a:xfrm>
                          <a:prstGeom prst="rect">
                            <a:avLst/>
                          </a:prstGeom>
                          <a:noFill/>
                          <a:ln w="6350">
                            <a:noFill/>
                          </a:ln>
                        </wps:spPr>
                        <wps:txbx>
                          <w:txbxContent>
                            <w:p w14:paraId="0766D16D" w14:textId="77777777" w:rsidR="00C108F2" w:rsidRDefault="00C108F2"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5797DC1" id="Group 235" o:spid="_x0000_s1477" style="width:407pt;height:73.5pt;mso-position-horizontal-relative:char;mso-position-vertical-relative:line" coordorigin="63,4635" coordsize="51689,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">
                <v:group id="Group 236" o:spid="_x0000_s1478" style="position:absolute;left:9652;top:4635;width:32348;height:9335" coordorigin=",4635" coordsize="32348,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150" o:spid="_x0000_s1479" style="position:absolute;top:6032;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" fillcolor="#a5a5a5" strokecolor="#525252" strokeweight="2pt">
                    <v:textbox inset="0,0,0,0">
                      <w:txbxContent>
                        <w:p w14:paraId="0914844F" w14:textId="77777777" w:rsidR="00C108F2" w:rsidRPr="0010703E" w:rsidRDefault="00C108F2" w:rsidP="007D1F47">
                          <w:pPr>
                            <w:ind w:firstLine="0"/>
                            <w:jc w:val="center"/>
                            <w:rPr>
                              <w:b/>
                              <w:color w:val="ED7D31"/>
                              <w:sz w:val="36"/>
                            </w:rPr>
                          </w:pPr>
                          <w:r w:rsidRPr="0010703E">
                            <w:rPr>
                              <w:b/>
                              <w:color w:val="ED7D31"/>
                              <w:sz w:val="36"/>
                            </w:rPr>
                            <w:t>Node 1</w:t>
                          </w:r>
                        </w:p>
                      </w:txbxContent>
                    </v:textbox>
                  </v:rect>
                  <v:rect id="Rectangle 150" o:spid="_x0000_s1480" style="position:absolute;left:13081;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" fillcolor="#a5a5a5" strokecolor="#525252" strokeweight="2pt">
                    <v:textbox inset="0,0,0,0">
                      <w:txbxContent>
                        <w:p w14:paraId="583D6AB6" w14:textId="77777777" w:rsidR="00C108F2" w:rsidRPr="0010703E" w:rsidRDefault="00C108F2" w:rsidP="007D1F47">
                          <w:pPr>
                            <w:ind w:firstLine="0"/>
                            <w:jc w:val="center"/>
                            <w:rPr>
                              <w:b/>
                              <w:color w:val="ED7D31"/>
                              <w:sz w:val="36"/>
                            </w:rPr>
                          </w:pPr>
                          <w:r>
                            <w:rPr>
                              <w:b/>
                              <w:color w:val="ED7D31"/>
                              <w:sz w:val="36"/>
                            </w:rPr>
                            <w:t>Node 2</w:t>
                          </w:r>
                        </w:p>
                      </w:txbxContent>
                    </v:textbox>
                  </v:rect>
                  <v:rect id="Rectangle 150" o:spid="_x0000_s1481" style="position:absolute;left:26416;top:6096;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" fillcolor="#a5a5a5" strokecolor="#525252" strokeweight="2pt">
                    <v:textbox inset="0,0,0,0">
                      <w:txbxContent>
                        <w:p w14:paraId="23E179C8" w14:textId="77777777" w:rsidR="00C108F2" w:rsidRPr="0010703E" w:rsidRDefault="00C108F2" w:rsidP="007D1F47">
                          <w:pPr>
                            <w:ind w:firstLine="0"/>
                            <w:jc w:val="center"/>
                            <w:rPr>
                              <w:b/>
                              <w:color w:val="ED7D31"/>
                              <w:sz w:val="36"/>
                            </w:rPr>
                          </w:pPr>
                          <w:r>
                            <w:rPr>
                              <w:b/>
                              <w:color w:val="ED7D31"/>
                              <w:sz w:val="36"/>
                            </w:rPr>
                            <w:t xml:space="preserve">Node </w:t>
                          </w:r>
                          <w:r w:rsidRPr="00C03B67">
                            <w:rPr>
                              <w:b/>
                              <w:i/>
                              <w:color w:val="ED7D31"/>
                              <w:sz w:val="36"/>
                            </w:rPr>
                            <w:t>n</w:t>
                          </w:r>
                        </w:p>
                      </w:txbxContent>
                    </v:textbox>
                  </v:rect>
                  <v:shape id="Straight Arrow Connector 240" o:spid="_x0000_s1482" type="#_x0000_t32" style="position:absolute;left:5905;top:869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" strokecolor="black [3213]" strokeweight="2.25pt">
                    <v:stroke endarrow="block" joinstyle="miter"/>
                  </v:shape>
                  <v:shape id="Text Box 241" o:spid="_x0000_s1483" type="#_x0000_t202" style="position:absolute;left:7620;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AMxgAAANwAAAAPAAAAZHJzL2Rvd25yZXYueG1sRI9La8Mw&#10;EITvhf4HsYXcGtkh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UmKwDMYAAADcAAAA&#10;DwAAAAAAAAAAAAAAAAAHAgAAZHJzL2Rvd25yZXYueG1sUEsFBgAAAAADAAMAtwAAAPoCAAAAAA==&#10;" filled="f" stroked="f" strokeweight=".5pt">
                    <v:textbox inset="0,0,0,0">
                      <w:txbxContent>
                        <w:p w14:paraId="3912A00A" w14:textId="77777777" w:rsidR="00C108F2" w:rsidRDefault="00C108F2" w:rsidP="007D1F47">
                          <w:pPr>
                            <w:ind w:firstLine="0"/>
                          </w:pPr>
                          <w:r>
                            <w:t>Gas Flow</w:t>
                          </w:r>
                        </w:p>
                      </w:txbxContent>
                    </v:textbox>
                  </v:shape>
                  <v:shape id="Straight Arrow Connector 242" o:spid="_x0000_s1484" type="#_x0000_t32" style="position:absolute;left:19050;top:8763;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" strokecolor="black [3213]" strokeweight="2.25pt">
                    <v:stroke endarrow="block" joinstyle="miter"/>
                  </v:shape>
                  <v:shape id="Text Box 243" o:spid="_x0000_s1485" type="#_x0000_t202" style="position:absolute;left:20764;top:4635;width:33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" filled="f" stroked="f" strokeweight=".5pt">
                    <v:textbox inset="0,0,0,0">
                      <w:txbxContent>
                        <w:p w14:paraId="015EDC38" w14:textId="77777777" w:rsidR="00C108F2" w:rsidRDefault="00C108F2" w:rsidP="007D1F47">
                          <w:pPr>
                            <w:ind w:firstLine="0"/>
                          </w:pPr>
                          <w:r>
                            <w:t>Gas Flow</w:t>
                          </w:r>
                        </w:p>
                      </w:txbxContent>
                    </v:textbox>
                  </v:shape>
                  <v:shape id="Text Box 245" o:spid="_x0000_s1486" type="#_x0000_t202" style="position:absolute;left:6794;top:9461;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YPxwAAANwAAAAPAAAAZHJzL2Rvd25yZXYueG1sRI9BS8NA&#10;FITvhf6H5Qm9tZuWK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C1Ztg/HAAAA3AAA&#10;AA8AAAAAAAAAAAAAAAAABwIAAGRycy9kb3ducmV2LnhtbFBLBQYAAAAAAwADALcAAAD7AgAAAAA=&#10;" filled="f" stroked="f" strokeweight=".5pt">
                    <v:textbox inset="0,0,0,0">
                      <w:txbxContent>
                        <w:p w14:paraId="5149366E" w14:textId="77777777" w:rsidR="00C108F2" w:rsidRDefault="00C108F2" w:rsidP="007D1F47">
                          <w:pPr>
                            <w:ind w:firstLine="0"/>
                            <w:jc w:val="center"/>
                          </w:pPr>
                          <w:r>
                            <w:t>Heat Transfer</w:t>
                          </w:r>
                        </w:p>
                      </w:txbxContent>
                    </v:textbox>
                  </v:shape>
                  <v:shape id="Text Box 247" o:spid="_x0000_s1487" type="#_x0000_t202" style="position:absolute;left:20002;top:9779;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3j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A2v4LfM+kI6NUPAAAA//8DAFBLAQItABQABgAIAAAAIQDb4fbL7gAAAIUBAAATAAAAAAAA&#10;AAAAAAAAAAAAAABbQ29udGVudF9UeXBlc10ueG1sUEsBAi0AFAAGAAgAAAAhAFr0LFu/AAAAFQEA&#10;AAsAAAAAAAAAAAAAAAAAHwEAAF9yZWxzLy5yZWxzUEsBAi0AFAAGAAgAAAAhALLHjePHAAAA3AAA&#10;AA8AAAAAAAAAAAAAAAAABwIAAGRycy9kb3ducmV2LnhtbFBLBQYAAAAAAwADALcAAAD7AgAAAAA=&#10;" filled="f" stroked="f" strokeweight=".5pt">
                    <v:textbox inset="0,0,0,0">
                      <w:txbxContent>
                        <w:p w14:paraId="797B993A" w14:textId="77777777" w:rsidR="00C108F2" w:rsidRDefault="00C108F2" w:rsidP="007D1F47">
                          <w:pPr>
                            <w:ind w:firstLine="0"/>
                            <w:jc w:val="center"/>
                          </w:pPr>
                          <w:r>
                            <w:t>Heat Transfer</w:t>
                          </w:r>
                        </w:p>
                      </w:txbxContent>
                    </v:textbox>
                  </v:shape>
                </v:group>
                <v:shape id="Straight Arrow Connector 248" o:spid="_x0000_s1488" type="#_x0000_t32" style="position:absolute;left:63;top:8636;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" strokecolor="#5b9bd5 [3204]" strokeweight="3pt">
                  <v:stroke endarrow="block" joinstyle="miter"/>
                </v:shape>
                <v:shape id="Text Box 249" o:spid="_x0000_s1489" type="#_x0000_t202" style="position:absolute;left:571;top:6477;width:736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wK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voDfM+kI6NUPAAAA//8DAFBLAQItABQABgAIAAAAIQDb4fbL7gAAAIUBAAATAAAAAAAA&#10;AAAAAAAAAAAAAABbQ29udGVudF9UeXBlc10ueG1sUEsBAi0AFAAGAAgAAAAhAFr0LFu/AAAAFQEA&#10;AAsAAAAAAAAAAAAAAAAAHwEAAF9yZWxzLy5yZWxzUEsBAi0AFAAGAAgAAAAhAKwUvArHAAAA3AAA&#10;AA8AAAAAAAAAAAAAAAAABwIAAGRycy9kb3ducmV2LnhtbFBLBQYAAAAAAwADALcAAAD7AgAAAAA=&#10;" filled="f" stroked="f" strokeweight=".5pt">
                  <v:textbox inset="0,0,0,0">
                    <w:txbxContent>
                      <w:p w14:paraId="7036ABA1" w14:textId="77777777" w:rsidR="00C108F2" w:rsidRDefault="00C108F2" w:rsidP="007D1F47">
                        <w:pPr>
                          <w:ind w:firstLine="0"/>
                        </w:pPr>
                        <w:r>
                          <w:t>Flow Input</w:t>
                        </w:r>
                      </w:p>
                    </w:txbxContent>
                  </v:textbox>
                </v:shape>
                <v:shape id="Straight Arrow Connector 250" o:spid="_x0000_s1490" type="#_x0000_t32" style="position:absolute;left:42227;top:8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" strokecolor="#5b9bd5 [3204]" strokeweight="3pt">
                  <v:stroke endarrow="block" joinstyle="miter"/>
                </v:shape>
                <v:shape id="Text Box 251" o:spid="_x0000_s1491" type="#_x0000_t202" style="position:absolute;left:42799;top:6477;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bR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hMc/g7k46AXv4CAAD//wMAUEsBAi0AFAAGAAgAAAAhANvh9svuAAAAhQEAABMAAAAAAAAA&#10;AAAAAAAAAAAAAFtDb250ZW50X1R5cGVzXS54bWxQSwECLQAUAAYACAAAACEAWvQsW78AAAAVAQAA&#10;CwAAAAAAAAAAAAAAAAAfAQAAX3JlbHMvLnJlbHNQSwECLQAUAAYACAAAACEA17sm0cYAAADcAAAA&#10;DwAAAAAAAAAAAAAAAAAHAgAAZHJzL2Rvd25yZXYueG1sUEsFBgAAAAADAAMAtwAAAPoCAAAAAA==&#10;" filled="f" stroked="f" strokeweight=".5pt">
                  <v:textbox inset="0,0,0,0">
                    <w:txbxContent>
                      <w:p w14:paraId="0766D16D" w14:textId="77777777" w:rsidR="00C108F2" w:rsidRDefault="00C108F2" w:rsidP="007D1F47">
                        <w:pPr>
                          <w:ind w:firstLine="0"/>
                        </w:pPr>
                        <w:r>
                          <w:t>Flow Output</w:t>
                        </w:r>
                      </w:p>
                    </w:txbxContent>
                  </v:textbox>
                </v:shape>
                <w10:anchorlock/>
              </v:group>
            </w:pict>
          </mc:Fallback>
        </mc:AlternateContent>
      </w:r>
    </w:p>
    <w:p w14:paraId="1B63583F" w14:textId="5ED8648F" w:rsidR="008B3BE8" w:rsidRDefault="008B3BE8" w:rsidP="008B3BE8">
      <w:pPr>
        <w:pStyle w:val="Caption"/>
      </w:pPr>
      <w:bookmarkStart w:id="203" w:name="_Ref504816926"/>
      <w:r>
        <w:t xml:space="preserve">Figure </w:t>
      </w:r>
      <w:r w:rsidR="00BC0FF3">
        <w:fldChar w:fldCharType="begin"/>
      </w:r>
      <w:r w:rsidR="00BC0FF3">
        <w:instrText xml:space="preserve"> STYLEREF 1 \s </w:instrText>
      </w:r>
      <w:r w:rsidR="00BC0FF3">
        <w:fldChar w:fldCharType="separate"/>
      </w:r>
      <w:r w:rsidR="00AF74DD">
        <w:rPr>
          <w:noProof/>
        </w:rPr>
        <w:t>V</w:t>
      </w:r>
      <w:r w:rsidR="00BC0FF3">
        <w:rPr>
          <w:noProof/>
        </w:rPr>
        <w:fldChar w:fldCharType="end"/>
      </w:r>
      <w:r>
        <w:noBreakHyphen/>
      </w:r>
      <w:r w:rsidR="00BC0FF3">
        <w:fldChar w:fldCharType="begin"/>
      </w:r>
      <w:r w:rsidR="00BC0FF3">
        <w:instrText xml:space="preserve"> SEQ Figure \* ARABIC \s 1 </w:instrText>
      </w:r>
      <w:r w:rsidR="00BC0FF3">
        <w:fldChar w:fldCharType="separate"/>
      </w:r>
      <w:r w:rsidR="00AF74DD">
        <w:rPr>
          <w:noProof/>
        </w:rPr>
        <w:t>30</w:t>
      </w:r>
      <w:r w:rsidR="00BC0FF3">
        <w:rPr>
          <w:noProof/>
        </w:rPr>
        <w:fldChar w:fldCharType="end"/>
      </w:r>
      <w:bookmarkEnd w:id="201"/>
      <w:bookmarkEnd w:id="203"/>
      <w:r>
        <w:t xml:space="preserve"> Series connected bulk models </w:t>
      </w:r>
      <w:bookmarkEnd w:id="202"/>
      <w:r>
        <w:t>with intermodal heat transfer</w:t>
      </w:r>
    </w:p>
    <w:p w14:paraId="4D3D25A7" w14:textId="77777777" w:rsidR="008B3BE8" w:rsidRDefault="008B3BE8" w:rsidP="008B3BE8"/>
    <w:p w14:paraId="3DDA5D6C" w14:textId="77777777" w:rsidR="008B3BE8" w:rsidRDefault="008B3BE8" w:rsidP="0082201C">
      <w:pPr>
        <w:keepNext/>
        <w:ind w:left="720" w:firstLine="720"/>
      </w:pPr>
      <w:r>
        <w:rPr>
          <w:noProof/>
        </w:rPr>
        <mc:AlternateContent>
          <mc:Choice Requires="wpg">
            <w:drawing>
              <wp:inline distT="0" distB="0" distL="0" distR="0" wp14:anchorId="4FD49AF4" wp14:editId="2A4973A3">
                <wp:extent cx="4254500" cy="1742466"/>
                <wp:effectExtent l="0" t="0" r="12700" b="10160"/>
                <wp:docPr id="6" name="Group 6"/>
                <wp:cNvGraphicFramePr/>
                <a:graphic xmlns:a="http://schemas.openxmlformats.org/drawingml/2006/main">
                  <a:graphicData uri="http://schemas.microsoft.com/office/word/2010/wordprocessingGroup">
                    <wpg:wgp>
                      <wpg:cNvGrpSpPr/>
                      <wpg:grpSpPr>
                        <a:xfrm>
                          <a:off x="0" y="0"/>
                          <a:ext cx="4254500" cy="1742466"/>
                          <a:chOff x="0" y="0"/>
                          <a:chExt cx="4254500" cy="1742466"/>
                        </a:xfrm>
                      </wpg:grpSpPr>
                      <wps:wsp>
                        <wps:cNvPr id="9" name="Rectangle 150"/>
                        <wps:cNvSpPr>
                          <a:spLocks noChangeArrowheads="1"/>
                        </wps:cNvSpPr>
                        <wps:spPr bwMode="auto">
                          <a:xfrm>
                            <a:off x="965200" y="0"/>
                            <a:ext cx="971550" cy="996950"/>
                          </a:xfrm>
                          <a:prstGeom prst="rect">
                            <a:avLst/>
                          </a:prstGeom>
                          <a:solidFill>
                            <a:srgbClr val="A5A5A5"/>
                          </a:solidFill>
                          <a:ln w="25400">
                            <a:solidFill>
                              <a:srgbClr val="525252"/>
                            </a:solidFill>
                            <a:miter lim="800000"/>
                            <a:headEnd/>
                            <a:tailEnd/>
                          </a:ln>
                        </wps:spPr>
                        <wps:txbx>
                          <w:txbxContent>
                            <w:p w14:paraId="6CADF4EA" w14:textId="77777777" w:rsidR="00C108F2" w:rsidRPr="0010703E" w:rsidRDefault="00C108F2"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r w:rsidRPr="00BC7AFB">
                                <w:rPr>
                                  <w:b/>
                                  <w:i/>
                                  <w:color w:val="ED7D31"/>
                                  <w:sz w:val="36"/>
                                </w:rPr>
                                <w:t>n</w:t>
                              </w:r>
                            </w:p>
                          </w:txbxContent>
                        </wps:txbx>
                        <wps:bodyPr rot="0" vert="horz" wrap="square" lIns="0" tIns="0" rIns="0" bIns="0" anchor="ctr" anchorCtr="0" upright="1">
                          <a:noAutofit/>
                        </wps:bodyPr>
                      </wps:wsp>
                      <wps:wsp>
                        <wps:cNvPr id="19" name="Rectangle 150"/>
                        <wps:cNvSpPr>
                          <a:spLocks noChangeArrowheads="1"/>
                        </wps:cNvSpPr>
                        <wps:spPr bwMode="auto">
                          <a:xfrm>
                            <a:off x="1181100" y="1187450"/>
                            <a:ext cx="593270" cy="555016"/>
                          </a:xfrm>
                          <a:prstGeom prst="rect">
                            <a:avLst/>
                          </a:prstGeom>
                          <a:solidFill>
                            <a:srgbClr val="A5A5A5"/>
                          </a:solidFill>
                          <a:ln w="25400">
                            <a:solidFill>
                              <a:srgbClr val="525252"/>
                            </a:solidFill>
                            <a:miter lim="800000"/>
                            <a:headEnd/>
                            <a:tailEnd/>
                          </a:ln>
                        </wps:spPr>
                        <wps:txbx>
                          <w:txbxContent>
                            <w:p w14:paraId="69D580DD" w14:textId="77777777" w:rsidR="00C108F2" w:rsidRPr="00BA4E4F" w:rsidRDefault="00C108F2" w:rsidP="007D1F47">
                              <w:pPr>
                                <w:ind w:firstLine="0"/>
                                <w:jc w:val="center"/>
                                <w:rPr>
                                  <w:b/>
                                  <w:i/>
                                  <w:color w:val="ED7D31"/>
                                  <w:sz w:val="36"/>
                                </w:rPr>
                              </w:pPr>
                              <w:r w:rsidRPr="00BA4E4F">
                                <w:rPr>
                                  <w:b/>
                                  <w:i/>
                                  <w:color w:val="ED7D31"/>
                                  <w:sz w:val="36"/>
                                </w:rPr>
                                <w:t>T</w:t>
                              </w:r>
                            </w:p>
                          </w:txbxContent>
                        </wps:txbx>
                        <wps:bodyPr rot="0" vert="horz" wrap="square" lIns="0" tIns="0" rIns="0" bIns="0" anchor="ctr" anchorCtr="0" upright="1">
                          <a:noAutofit/>
                        </wps:bodyPr>
                      </wps:wsp>
                      <wps:wsp>
                        <wps:cNvPr id="85" name="Rectangle 150"/>
                        <wps:cNvSpPr>
                          <a:spLocks noChangeArrowheads="1"/>
                        </wps:cNvSpPr>
                        <wps:spPr bwMode="auto">
                          <a:xfrm>
                            <a:off x="2686050" y="196850"/>
                            <a:ext cx="593270" cy="555016"/>
                          </a:xfrm>
                          <a:prstGeom prst="rect">
                            <a:avLst/>
                          </a:prstGeom>
                          <a:solidFill>
                            <a:srgbClr val="A5A5A5"/>
                          </a:solidFill>
                          <a:ln w="25400">
                            <a:solidFill>
                              <a:srgbClr val="525252"/>
                            </a:solidFill>
                            <a:miter lim="800000"/>
                            <a:headEnd/>
                            <a:tailEnd/>
                          </a:ln>
                        </wps:spPr>
                        <wps:txbx>
                          <w:txbxContent>
                            <w:p w14:paraId="0AA9DC45" w14:textId="77777777" w:rsidR="00C108F2" w:rsidRPr="0010703E" w:rsidRDefault="00C108F2" w:rsidP="007D1F47">
                              <w:pPr>
                                <w:ind w:firstLine="0"/>
                                <w:jc w:val="center"/>
                                <w:rPr>
                                  <w:b/>
                                  <w:color w:val="ED7D31"/>
                                  <w:sz w:val="36"/>
                                </w:rPr>
                              </w:pPr>
                              <w:r>
                                <w:rPr>
                                  <w:b/>
                                  <w:i/>
                                  <w:color w:val="ED7D31"/>
                                  <w:sz w:val="36"/>
                                </w:rPr>
                                <w:t>n</w:t>
                              </w:r>
                              <w:r w:rsidRPr="00B47770">
                                <w:rPr>
                                  <w:b/>
                                  <w:i/>
                                  <w:color w:val="ED7D31"/>
                                  <w:sz w:val="36"/>
                                  <w:vertAlign w:val="superscript"/>
                                </w:rPr>
                                <w:t>th</w:t>
                              </w:r>
                              <w:r>
                                <w:rPr>
                                  <w:b/>
                                  <w:i/>
                                  <w:color w:val="ED7D31"/>
                                  <w:sz w:val="36"/>
                                </w:rPr>
                                <w:t xml:space="preserve"> states</w:t>
                              </w:r>
                            </w:p>
                          </w:txbxContent>
                        </wps:txbx>
                        <wps:bodyPr rot="0" vert="horz" wrap="square" lIns="0" tIns="0" rIns="0" bIns="0" anchor="ctr" anchorCtr="0" upright="1">
                          <a:noAutofit/>
                        </wps:bodyPr>
                      </wps:wsp>
                      <wps:wsp>
                        <wps:cNvPr id="86" name="Straight Arrow Connector 86"/>
                        <wps:cNvCnPr/>
                        <wps:spPr>
                          <a:xfrm>
                            <a:off x="1943100" y="488950"/>
                            <a:ext cx="7277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2038350" y="254000"/>
                            <a:ext cx="736600" cy="209550"/>
                          </a:xfrm>
                          <a:prstGeom prst="rect">
                            <a:avLst/>
                          </a:prstGeom>
                          <a:noFill/>
                          <a:ln w="6350">
                            <a:noFill/>
                          </a:ln>
                        </wps:spPr>
                        <wps:txbx>
                          <w:txbxContent>
                            <w:p w14:paraId="468FBDA5" w14:textId="77777777" w:rsidR="00C108F2" w:rsidRDefault="00C108F2" w:rsidP="007D1F47">
                              <w:pPr>
                                <w:ind w:firstLine="0"/>
                              </w:pPr>
                              <w:r>
                                <w:t>All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 name="Text Box 88"/>
                        <wps:cNvSpPr txBox="1"/>
                        <wps:spPr>
                          <a:xfrm>
                            <a:off x="19050" y="285750"/>
                            <a:ext cx="857250" cy="190500"/>
                          </a:xfrm>
                          <a:prstGeom prst="rect">
                            <a:avLst/>
                          </a:prstGeom>
                          <a:noFill/>
                          <a:ln w="6350">
                            <a:noFill/>
                          </a:ln>
                        </wps:spPr>
                        <wps:txbx>
                          <w:txbxContent>
                            <w:p w14:paraId="14E4EC5F" w14:textId="77777777" w:rsidR="00C108F2" w:rsidRDefault="00C108F2" w:rsidP="007D1F47">
                              <w:pPr>
                                <w:ind w:firstLine="0"/>
                                <w:jc w:val="center"/>
                              </w:pPr>
                              <w:r>
                                <w:t>Input 2, …</w:t>
                              </w:r>
                              <w:r w:rsidRPr="00B47770">
                                <w:rPr>
                                  <w:i/>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9" name="Text Box 89"/>
                        <wps:cNvSpPr txBox="1"/>
                        <wps:spPr>
                          <a:xfrm>
                            <a:off x="469900" y="857250"/>
                            <a:ext cx="546100" cy="419100"/>
                          </a:xfrm>
                          <a:prstGeom prst="rect">
                            <a:avLst/>
                          </a:prstGeom>
                          <a:noFill/>
                          <a:ln w="6350">
                            <a:noFill/>
                          </a:ln>
                        </wps:spPr>
                        <wps:txbx>
                          <w:txbxContent>
                            <w:p w14:paraId="758DCB1E" w14:textId="77777777" w:rsidR="00C108F2" w:rsidRDefault="00C108F2" w:rsidP="007D1F47">
                              <w:pPr>
                                <w:ind w:firstLine="0"/>
                                <w:jc w:val="center"/>
                              </w:pPr>
                              <w:r>
                                <w:t>Heat Transfer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Straight Arrow Connector 90"/>
                        <wps:cNvCnPr/>
                        <wps:spPr>
                          <a:xfrm>
                            <a:off x="0" y="2032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Text Box 91"/>
                        <wps:cNvSpPr txBox="1"/>
                        <wps:spPr>
                          <a:xfrm>
                            <a:off x="63500" y="0"/>
                            <a:ext cx="857250" cy="209550"/>
                          </a:xfrm>
                          <a:prstGeom prst="rect">
                            <a:avLst/>
                          </a:prstGeom>
                          <a:noFill/>
                          <a:ln w="6350">
                            <a:noFill/>
                          </a:ln>
                        </wps:spPr>
                        <wps:txbx>
                          <w:txbxContent>
                            <w:p w14:paraId="76F839F4" w14:textId="77777777" w:rsidR="00C108F2" w:rsidRDefault="00C108F2" w:rsidP="007D1F47">
                              <w:pPr>
                                <w:ind w:firstLine="0"/>
                              </w:pPr>
                              <w:r>
                                <w:t>Flow Input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Straight Arrow Connector 92"/>
                        <wps:cNvCnPr/>
                        <wps:spPr>
                          <a:xfrm>
                            <a:off x="3302000" y="469900"/>
                            <a:ext cx="952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93"/>
                        <wps:cNvSpPr txBox="1"/>
                        <wps:spPr>
                          <a:xfrm>
                            <a:off x="3321050" y="254000"/>
                            <a:ext cx="825500" cy="184150"/>
                          </a:xfrm>
                          <a:prstGeom prst="rect">
                            <a:avLst/>
                          </a:prstGeom>
                          <a:noFill/>
                          <a:ln w="6350">
                            <a:noFill/>
                          </a:ln>
                        </wps:spPr>
                        <wps:txbx>
                          <w:txbxContent>
                            <w:p w14:paraId="0934E50B" w14:textId="77777777" w:rsidR="00C108F2" w:rsidRDefault="00C108F2" w:rsidP="007D1F47">
                              <w:pPr>
                                <w:ind w:firstLine="0"/>
                              </w:pPr>
                              <w:r>
                                <w:t>Flow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4" name="Elbow Connector 94"/>
                        <wps:cNvCnPr/>
                        <wps:spPr>
                          <a:xfrm flipH="1">
                            <a:off x="1778000" y="508000"/>
                            <a:ext cx="504825" cy="958850"/>
                          </a:xfrm>
                          <a:prstGeom prst="bentConnector3">
                            <a:avLst>
                              <a:gd name="adj1" fmla="val 18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Elbow Connector 95"/>
                        <wps:cNvCnPr/>
                        <wps:spPr>
                          <a:xfrm flipH="1" flipV="1">
                            <a:off x="920750" y="508000"/>
                            <a:ext cx="228600" cy="1085850"/>
                          </a:xfrm>
                          <a:prstGeom prst="bentConnector3">
                            <a:avLst>
                              <a:gd name="adj1" fmla="val 486229"/>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Elbow Connector 96"/>
                        <wps:cNvCnPr/>
                        <wps:spPr>
                          <a:xfrm flipH="1" flipV="1">
                            <a:off x="952500" y="730250"/>
                            <a:ext cx="222250" cy="596900"/>
                          </a:xfrm>
                          <a:prstGeom prst="bentConnector3">
                            <a:avLst>
                              <a:gd name="adj1" fmla="val 314800"/>
                            </a:avLst>
                          </a:prstGeom>
                          <a:ln w="28575">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FD49AF4" id="_x0000_s1492" style="width:335pt;height:137.2pt;mso-position-horizontal-relative:char;mso-position-vertical-relative:line" coordsize="42545,1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">
                <v:rect id="Rectangle 150" o:spid="_x0000_s1493" style="position:absolute;left:9652;width:9715;height:9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" fillcolor="#a5a5a5" strokecolor="#525252" strokeweight="2pt">
                  <v:textbox inset="0,0,0,0">
                    <w:txbxContent>
                      <w:p w14:paraId="6CADF4EA" w14:textId="77777777" w:rsidR="00C108F2" w:rsidRPr="0010703E" w:rsidRDefault="00C108F2" w:rsidP="007D1F47">
                        <w:pPr>
                          <w:ind w:firstLine="0"/>
                          <w:jc w:val="center"/>
                          <w:rPr>
                            <w:b/>
                            <w:color w:val="ED7D31"/>
                            <w:sz w:val="36"/>
                          </w:rPr>
                        </w:pPr>
                        <w:r w:rsidRPr="0010703E">
                          <w:rPr>
                            <w:b/>
                            <w:color w:val="ED7D31"/>
                            <w:sz w:val="36"/>
                          </w:rPr>
                          <w:t>Node</w:t>
                        </w:r>
                        <w:r>
                          <w:rPr>
                            <w:b/>
                            <w:color w:val="ED7D31"/>
                            <w:sz w:val="36"/>
                          </w:rPr>
                          <w:t>s</w:t>
                        </w:r>
                        <w:r w:rsidRPr="0010703E">
                          <w:rPr>
                            <w:b/>
                            <w:color w:val="ED7D31"/>
                            <w:sz w:val="36"/>
                          </w:rPr>
                          <w:t xml:space="preserve"> </w:t>
                        </w:r>
                        <w:r>
                          <w:rPr>
                            <w:b/>
                            <w:color w:val="ED7D31"/>
                            <w:sz w:val="36"/>
                          </w:rPr>
                          <w:t xml:space="preserve">   </w:t>
                        </w:r>
                        <w:r w:rsidRPr="0010703E">
                          <w:rPr>
                            <w:b/>
                            <w:color w:val="ED7D31"/>
                            <w:sz w:val="36"/>
                          </w:rPr>
                          <w:t>1</w:t>
                        </w:r>
                        <w:r>
                          <w:rPr>
                            <w:b/>
                            <w:color w:val="ED7D31"/>
                            <w:sz w:val="36"/>
                          </w:rPr>
                          <w:t>, 2,…</w:t>
                        </w:r>
                        <w:r w:rsidRPr="00BC7AFB">
                          <w:rPr>
                            <w:b/>
                            <w:i/>
                            <w:color w:val="ED7D31"/>
                            <w:sz w:val="36"/>
                          </w:rPr>
                          <w:t>n</w:t>
                        </w:r>
                      </w:p>
                    </w:txbxContent>
                  </v:textbox>
                </v:rect>
                <v:rect id="Rectangle 150" o:spid="_x0000_s1494" style="position:absolute;left:11811;top:11874;width:5932;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" fillcolor="#a5a5a5" strokecolor="#525252" strokeweight="2pt">
                  <v:textbox inset="0,0,0,0">
                    <w:txbxContent>
                      <w:p w14:paraId="69D580DD" w14:textId="77777777" w:rsidR="00C108F2" w:rsidRPr="00BA4E4F" w:rsidRDefault="00C108F2" w:rsidP="007D1F47">
                        <w:pPr>
                          <w:ind w:firstLine="0"/>
                          <w:jc w:val="center"/>
                          <w:rPr>
                            <w:b/>
                            <w:i/>
                            <w:color w:val="ED7D31"/>
                            <w:sz w:val="36"/>
                          </w:rPr>
                        </w:pPr>
                        <w:r w:rsidRPr="00BA4E4F">
                          <w:rPr>
                            <w:b/>
                            <w:i/>
                            <w:color w:val="ED7D31"/>
                            <w:sz w:val="36"/>
                          </w:rPr>
                          <w:t>T</w:t>
                        </w:r>
                      </w:p>
                    </w:txbxContent>
                  </v:textbox>
                </v:rect>
                <v:rect id="Rectangle 150" o:spid="_x0000_s1495" style="position:absolute;left:26860;top:1968;width:5933;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" fillcolor="#a5a5a5" strokecolor="#525252" strokeweight="2pt">
                  <v:textbox inset="0,0,0,0">
                    <w:txbxContent>
                      <w:p w14:paraId="0AA9DC45" w14:textId="77777777" w:rsidR="00C108F2" w:rsidRPr="0010703E" w:rsidRDefault="00C108F2" w:rsidP="007D1F47">
                        <w:pPr>
                          <w:ind w:firstLine="0"/>
                          <w:jc w:val="center"/>
                          <w:rPr>
                            <w:b/>
                            <w:color w:val="ED7D31"/>
                            <w:sz w:val="36"/>
                          </w:rPr>
                        </w:pPr>
                        <w:r>
                          <w:rPr>
                            <w:b/>
                            <w:i/>
                            <w:color w:val="ED7D31"/>
                            <w:sz w:val="36"/>
                          </w:rPr>
                          <w:t>n</w:t>
                        </w:r>
                        <w:r w:rsidRPr="00B47770">
                          <w:rPr>
                            <w:b/>
                            <w:i/>
                            <w:color w:val="ED7D31"/>
                            <w:sz w:val="36"/>
                            <w:vertAlign w:val="superscript"/>
                          </w:rPr>
                          <w:t>th</w:t>
                        </w:r>
                        <w:r>
                          <w:rPr>
                            <w:b/>
                            <w:i/>
                            <w:color w:val="ED7D31"/>
                            <w:sz w:val="36"/>
                          </w:rPr>
                          <w:t xml:space="preserve"> states</w:t>
                        </w:r>
                      </w:p>
                    </w:txbxContent>
                  </v:textbox>
                </v:rect>
                <v:shape id="Straight Arrow Connector 86" o:spid="_x0000_s1496" type="#_x0000_t32" style="position:absolute;left:19431;top:4889;width:7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" strokecolor="black [3213]" strokeweight="2.25pt">
                  <v:stroke endarrow="block" joinstyle="miter"/>
                </v:shape>
                <v:shape id="Text Box 87" o:spid="_x0000_s1497" type="#_x0000_t202" style="position:absolute;left:20383;top:2540;width:736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468FBDA5" w14:textId="77777777" w:rsidR="00C108F2" w:rsidRDefault="00C108F2" w:rsidP="007D1F47">
                        <w:pPr>
                          <w:ind w:firstLine="0"/>
                        </w:pPr>
                        <w:r>
                          <w:t>All States</w:t>
                        </w:r>
                      </w:p>
                    </w:txbxContent>
                  </v:textbox>
                </v:shape>
                <v:shape id="Text Box 88" o:spid="_x0000_s1498" type="#_x0000_t202" style="position:absolute;left:190;top:2857;width:857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14E4EC5F" w14:textId="77777777" w:rsidR="00C108F2" w:rsidRDefault="00C108F2" w:rsidP="007D1F47">
                        <w:pPr>
                          <w:ind w:firstLine="0"/>
                          <w:jc w:val="center"/>
                        </w:pPr>
                        <w:r>
                          <w:t>Input 2, …</w:t>
                        </w:r>
                        <w:r w:rsidRPr="00B47770">
                          <w:rPr>
                            <w:i/>
                          </w:rPr>
                          <w:t>n</w:t>
                        </w:r>
                      </w:p>
                    </w:txbxContent>
                  </v:textbox>
                </v:shape>
                <v:shape id="Text Box 89" o:spid="_x0000_s1499" type="#_x0000_t202" style="position:absolute;left:4699;top:8572;width:5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14:paraId="758DCB1E" w14:textId="77777777" w:rsidR="00C108F2" w:rsidRDefault="00C108F2" w:rsidP="007D1F47">
                        <w:pPr>
                          <w:ind w:firstLine="0"/>
                          <w:jc w:val="center"/>
                        </w:pPr>
                        <w:r>
                          <w:t>Heat Transfer</w:t>
                        </w:r>
                      </w:p>
                    </w:txbxContent>
                  </v:textbox>
                </v:shape>
                <v:shape id="Straight Arrow Connector 90" o:spid="_x0000_s1500" type="#_x0000_t32" style="position:absolute;top:2032;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v:shape>
                <v:shape id="Text Box 91" o:spid="_x0000_s1501" type="#_x0000_t202" style="position:absolute;left:635;width:8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76F839F4" w14:textId="77777777" w:rsidR="00C108F2" w:rsidRDefault="00C108F2" w:rsidP="007D1F47">
                        <w:pPr>
                          <w:ind w:firstLine="0"/>
                        </w:pPr>
                        <w:r>
                          <w:t>Flow Input 1</w:t>
                        </w:r>
                      </w:p>
                    </w:txbxContent>
                  </v:textbox>
                </v:shape>
                <v:shape id="Straight Arrow Connector 92" o:spid="_x0000_s1502" type="#_x0000_t32" style="position:absolute;left:33020;top:469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v:shape>
                <v:shape id="Text Box 93" o:spid="_x0000_s1503" type="#_x0000_t202" style="position:absolute;left:33210;top:2540;width:825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0934E50B" w14:textId="77777777" w:rsidR="00C108F2" w:rsidRDefault="00C108F2" w:rsidP="007D1F47">
                        <w:pPr>
                          <w:ind w:firstLine="0"/>
                        </w:pPr>
                        <w:r>
                          <w:t>Flow Output</w:t>
                        </w:r>
                      </w:p>
                    </w:txbxContent>
                  </v:textbox>
                </v:shape>
                <v:shape id="Elbow Connector 94" o:spid="_x0000_s1504" type="#_x0000_t34" style="position:absolute;left:17780;top:5080;width:5048;height:95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" adj="40" strokecolor="black [3213]" strokeweight="2.25pt">
                  <v:stroke endarrow="block"/>
                </v:shape>
                <v:shape id="Elbow Connector 95" o:spid="_x0000_s1505" type="#_x0000_t34" style="position:absolute;left:9207;top:5080;width:2286;height:1085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" adj="105025" strokecolor="black [3213]" strokeweight="2.25pt">
                  <v:stroke endarrow="block"/>
                </v:shape>
                <v:shape id="Elbow Connector 96" o:spid="_x0000_s1506" type="#_x0000_t34" style="position:absolute;left:9525;top:7302;width:2222;height:59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" adj="67997" strokecolor="red" strokeweight="2.25pt">
                  <v:stroke dashstyle="3 1" endarrow="block"/>
                </v:shape>
                <w10:anchorlock/>
              </v:group>
            </w:pict>
          </mc:Fallback>
        </mc:AlternateContent>
      </w:r>
    </w:p>
    <w:p w14:paraId="7D3EC555" w14:textId="66923F26" w:rsidR="008B3BE8" w:rsidRDefault="008B3BE8" w:rsidP="008B3BE8">
      <w:pPr>
        <w:pStyle w:val="Caption"/>
        <w:rPr>
          <w:i/>
        </w:rPr>
      </w:pPr>
      <w:bookmarkStart w:id="204" w:name="_Ref504816953"/>
      <w:r>
        <w:t xml:space="preserve">Figure </w:t>
      </w:r>
      <w:r w:rsidR="00BC0FF3">
        <w:fldChar w:fldCharType="begin"/>
      </w:r>
      <w:r w:rsidR="00BC0FF3">
        <w:instrText xml:space="preserve"> STYLEREF 1 \s </w:instrText>
      </w:r>
      <w:r w:rsidR="00BC0FF3">
        <w:fldChar w:fldCharType="separate"/>
      </w:r>
      <w:r w:rsidR="00AF74DD">
        <w:rPr>
          <w:noProof/>
        </w:rPr>
        <w:t>V</w:t>
      </w:r>
      <w:r w:rsidR="00BC0FF3">
        <w:rPr>
          <w:noProof/>
        </w:rPr>
        <w:fldChar w:fldCharType="end"/>
      </w:r>
      <w:r>
        <w:noBreakHyphen/>
      </w:r>
      <w:r w:rsidR="00BC0FF3">
        <w:fldChar w:fldCharType="begin"/>
      </w:r>
      <w:r w:rsidR="00BC0FF3">
        <w:instrText xml:space="preserve"> SEQ Figure \* ARABIC \s 1 </w:instrText>
      </w:r>
      <w:r w:rsidR="00BC0FF3">
        <w:fldChar w:fldCharType="separate"/>
      </w:r>
      <w:r w:rsidR="00AF74DD">
        <w:rPr>
          <w:noProof/>
        </w:rPr>
        <w:t>31</w:t>
      </w:r>
      <w:r w:rsidR="00BC0FF3">
        <w:rPr>
          <w:noProof/>
        </w:rPr>
        <w:fldChar w:fldCharType="end"/>
      </w:r>
      <w:bookmarkEnd w:id="204"/>
      <w:r>
        <w:t xml:space="preserve"> Vector based nodal model with transformation and heat transfer matrix </w:t>
      </w:r>
      <w:r w:rsidRPr="00813B00">
        <w:rPr>
          <w:i/>
        </w:rPr>
        <w:t>T</w:t>
      </w:r>
    </w:p>
    <w:p w14:paraId="6C254A8F" w14:textId="4557D616" w:rsidR="008B3BE8" w:rsidRDefault="008B3BE8" w:rsidP="008B3BE8">
      <w:pPr>
        <w:ind w:firstLine="720"/>
      </w:pPr>
      <w:r>
        <w:t>The model equations consist of an energy balance for each control volume, a mass balance for each gas species, an equipotential ODE for the local current flow, and a net mass balance for the pressure state of the gaseous control volume. These equations will be written in the form of (1) where the differential of the state variable is on the left-hand-side, and the function of the current state variables is on the right-hand-side. This model is applicable to both SOFC and SOEC operation. The energy balance for the bi-polar plate (2), cathode (3), SOFC or SOEC electrode and electrolyte assembly (4), and anode gas (5) follow a similar pattern of an energy balance divided by a time constant,</w:t>
      </w:r>
      <w:r w:rsidRPr="00813B00">
        <w:rPr>
          <w:i/>
          <w:snapToGrid w:val="0"/>
        </w:rPr>
        <w:t xml:space="preserve"> tC</w:t>
      </w:r>
      <w:r w:rsidRPr="00813B00">
        <w:rPr>
          <w:i/>
          <w:snapToGrid w:val="0"/>
          <w:vertAlign w:val="subscript"/>
        </w:rPr>
        <w:t>i</w:t>
      </w:r>
      <w:r>
        <w:t>.</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B021FD" w:rsidRPr="00CD72A5" w14:paraId="7DEDD9A0" w14:textId="77777777" w:rsidTr="00CB3BA4">
        <w:tc>
          <w:tcPr>
            <w:tcW w:w="100" w:type="pct"/>
            <w:shd w:val="clear" w:color="auto" w:fill="auto"/>
            <w:vAlign w:val="center"/>
          </w:tcPr>
          <w:p w14:paraId="79AE11CA"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5ED7CB4" w14:textId="561C2DA0" w:rsidR="00B021FD" w:rsidRPr="00CD4132" w:rsidRDefault="00CD4132" w:rsidP="006824CB">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plate</m:t>
                            </m:r>
                          </m:sub>
                        </m:sSub>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plate</m:t>
                            </m:r>
                          </m:sub>
                        </m:sSub>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plat</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22D5C4DB" w14:textId="7918869D" w:rsidR="00B021FD"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103</w:t>
            </w:r>
            <w:r w:rsidR="00BC0FF3">
              <w:rPr>
                <w:noProof/>
              </w:rPr>
              <w:fldChar w:fldCharType="end"/>
            </w:r>
            <w:r>
              <w:t>)</w:t>
            </w:r>
          </w:p>
        </w:tc>
      </w:tr>
      <w:tr w:rsidR="00B021FD" w:rsidRPr="00CD72A5" w14:paraId="440F5D73" w14:textId="77777777" w:rsidTr="00CB3BA4">
        <w:tc>
          <w:tcPr>
            <w:tcW w:w="100" w:type="pct"/>
            <w:shd w:val="clear" w:color="auto" w:fill="auto"/>
            <w:vAlign w:val="center"/>
          </w:tcPr>
          <w:p w14:paraId="28C2C7B0" w14:textId="77777777" w:rsidR="00B021FD" w:rsidRPr="004F167F" w:rsidRDefault="00B021FD"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736874" w14:textId="5C8C99FB" w:rsidR="00B021FD"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cathode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cathode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cathod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0D7B08DA" w14:textId="5D10545D" w:rsidR="00B021FD"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104</w:t>
            </w:r>
            <w:r w:rsidR="00BC0FF3">
              <w:rPr>
                <w:noProof/>
              </w:rPr>
              <w:fldChar w:fldCharType="end"/>
            </w:r>
            <w:r>
              <w:t>)</w:t>
            </w:r>
          </w:p>
        </w:tc>
      </w:tr>
      <w:tr w:rsidR="006824CB" w:rsidRPr="00CD72A5" w14:paraId="7B446091" w14:textId="77777777" w:rsidTr="00CB3BA4">
        <w:tc>
          <w:tcPr>
            <w:tcW w:w="100" w:type="pct"/>
            <w:shd w:val="clear" w:color="auto" w:fill="auto"/>
            <w:vAlign w:val="center"/>
          </w:tcPr>
          <w:p w14:paraId="06CCE9E3"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356F38" w14:textId="5BA5689D"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PEN</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PEN</m:t>
                                </m:r>
                              </m:sub>
                            </m:sSub>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PE</m:t>
                        </m:r>
                        <m:sSub>
                          <m:sSubPr>
                            <m:ctrlPr>
                              <w:rPr>
                                <w:rFonts w:ascii="Cambria Math" w:hAnsi="Cambria Math"/>
                                <w:i/>
                              </w:rPr>
                            </m:ctrlPr>
                          </m:sSubPr>
                          <m:e>
                            <m:r>
                              <w:rPr>
                                <w:rFonts w:ascii="Cambria Math" w:hAnsi="Cambria Math"/>
                              </w:rPr>
                              <m:t>N</m:t>
                            </m:r>
                          </m:e>
                          <m:sub>
                            <m:r>
                              <w:rPr>
                                <w:rFonts w:ascii="Cambria Math" w:hAnsi="Cambria Math"/>
                              </w:rPr>
                              <m:t>i</m:t>
                            </m:r>
                          </m:sub>
                        </m:sSub>
                      </m:sub>
                    </m:sSub>
                  </m:den>
                </m:f>
              </m:oMath>
            </m:oMathPara>
          </w:p>
        </w:tc>
        <w:tc>
          <w:tcPr>
            <w:tcW w:w="300" w:type="pct"/>
            <w:shd w:val="clear" w:color="auto" w:fill="auto"/>
            <w:vAlign w:val="center"/>
          </w:tcPr>
          <w:p w14:paraId="62F8BBAA" w14:textId="4F67DC18" w:rsidR="006824CB"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105</w:t>
            </w:r>
            <w:r w:rsidR="00BC0FF3">
              <w:rPr>
                <w:noProof/>
              </w:rPr>
              <w:fldChar w:fldCharType="end"/>
            </w:r>
            <w:r>
              <w:t>)</w:t>
            </w:r>
          </w:p>
        </w:tc>
      </w:tr>
      <w:tr w:rsidR="006824CB" w:rsidRPr="00CD72A5" w14:paraId="69579423" w14:textId="77777777" w:rsidTr="00CB3BA4">
        <w:tc>
          <w:tcPr>
            <w:tcW w:w="100" w:type="pct"/>
            <w:shd w:val="clear" w:color="auto" w:fill="auto"/>
            <w:vAlign w:val="center"/>
          </w:tcPr>
          <w:p w14:paraId="09398587" w14:textId="77777777" w:rsidR="006824CB" w:rsidRPr="004F167F" w:rsidRDefault="006824C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EC4406A" w14:textId="2F8C1296" w:rsidR="006824CB" w:rsidRPr="00CD4132" w:rsidRDefault="00CD4132" w:rsidP="006824CB">
            <w:pPr>
              <w:rPr>
                <w:rFonts w:ascii="Cambria Math" w:hAnsi="Cambria Math"/>
                <w:oMath/>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anode</m:t>
                            </m:r>
                          </m:sub>
                        </m:sSub>
                      </m:e>
                      <m:sub>
                        <m:r>
                          <w:rPr>
                            <w:rFonts w:ascii="Cambria Math" w:hAnsi="Cambria Math"/>
                          </w:rPr>
                          <m:t>i</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anode</m:t>
                                </m:r>
                              </m:sub>
                            </m:sSub>
                          </m:e>
                          <m:sub>
                            <m:r>
                              <w:rPr>
                                <w:rFonts w:ascii="Cambria Math" w:hAnsi="Cambria Math"/>
                              </w:rPr>
                              <m:t>i</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inlet</m:t>
                            </m:r>
                          </m:sub>
                        </m:sSub>
                        <m:r>
                          <w:rPr>
                            <w:rFonts w:ascii="Cambria Math" w:hAnsi="Cambria Math"/>
                          </w:rPr>
                          <m:t>-H</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outlet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ion</m:t>
                            </m:r>
                          </m:sub>
                        </m:sSub>
                      </m:e>
                    </m:d>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anod</m:t>
                        </m:r>
                        <m:sSub>
                          <m:sSubPr>
                            <m:ctrlPr>
                              <w:rPr>
                                <w:rFonts w:ascii="Cambria Math" w:hAnsi="Cambria Math"/>
                                <w:i/>
                              </w:rPr>
                            </m:ctrlPr>
                          </m:sSubPr>
                          <m:e>
                            <m:r>
                              <w:rPr>
                                <w:rFonts w:ascii="Cambria Math" w:hAnsi="Cambria Math"/>
                              </w:rPr>
                              <m:t>e</m:t>
                            </m:r>
                          </m:e>
                          <m:sub>
                            <m:r>
                              <w:rPr>
                                <w:rFonts w:ascii="Cambria Math" w:hAnsi="Cambria Math"/>
                              </w:rPr>
                              <m:t>i</m:t>
                            </m:r>
                          </m:sub>
                        </m:sSub>
                      </m:sub>
                    </m:sSub>
                  </m:den>
                </m:f>
              </m:oMath>
            </m:oMathPara>
          </w:p>
        </w:tc>
        <w:tc>
          <w:tcPr>
            <w:tcW w:w="300" w:type="pct"/>
            <w:shd w:val="clear" w:color="auto" w:fill="auto"/>
            <w:vAlign w:val="center"/>
          </w:tcPr>
          <w:p w14:paraId="49E82170" w14:textId="2C3C1FD7" w:rsidR="006824CB"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106</w:t>
            </w:r>
            <w:r w:rsidR="00BC0FF3">
              <w:rPr>
                <w:noProof/>
              </w:rPr>
              <w:fldChar w:fldCharType="end"/>
            </w:r>
            <w:r>
              <w:t>)</w:t>
            </w:r>
          </w:p>
        </w:tc>
      </w:tr>
    </w:tbl>
    <w:p w14:paraId="08C7E1BB" w14:textId="6BE8F74E" w:rsidR="008B3BE8" w:rsidRDefault="008B3BE8" w:rsidP="008B3BE8">
      <w:r>
        <w:t xml:space="preserve">Each flow, </w:t>
      </w:r>
      <w:r>
        <w:rPr>
          <w:i/>
        </w:rPr>
        <w:t>Z</w:t>
      </w:r>
      <w:r w:rsidRPr="00813B00">
        <w:rPr>
          <w:i/>
          <w:snapToGrid w:val="0"/>
          <w:vertAlign w:val="subscript"/>
        </w:rPr>
        <w:t>i</w:t>
      </w:r>
      <w:r>
        <w:t xml:space="preserve">, is represented by a structured variable consisting of the temperature in Kelvin, </w:t>
      </w:r>
      <w:r w:rsidRPr="00813B00">
        <w:rPr>
          <w:i/>
          <w:snapToGrid w:val="0"/>
        </w:rPr>
        <w:t>T</w:t>
      </w:r>
      <w:r w:rsidRPr="00813B00">
        <w:rPr>
          <w:i/>
          <w:snapToGrid w:val="0"/>
          <w:vertAlign w:val="subscript"/>
        </w:rPr>
        <w:t>i</w:t>
      </w:r>
      <w:r>
        <w:t xml:space="preserve">, and </w:t>
      </w:r>
      <w:r w:rsidRPr="00813B00">
        <w:rPr>
          <w:i/>
          <w:snapToGrid w:val="0"/>
        </w:rPr>
        <w:t>m</w:t>
      </w:r>
      <w:r>
        <w:t xml:space="preserve"> non-zero species flow rates, </w:t>
      </w:r>
      <w:r w:rsidRPr="00813B00">
        <w:rPr>
          <w:i/>
          <w:snapToGrid w:val="0"/>
        </w:rPr>
        <w:t>(ṅ</w:t>
      </w:r>
      <w:r>
        <w:rPr>
          <w:i/>
          <w:vertAlign w:val="subscript"/>
        </w:rPr>
        <w:t>j</w:t>
      </w:r>
      <w:r w:rsidRPr="00813B00">
        <w:rPr>
          <w:i/>
          <w:snapToGrid w:val="0"/>
        </w:rPr>
        <w:t>)</w:t>
      </w:r>
      <w:r w:rsidRPr="00813B00">
        <w:rPr>
          <w:i/>
          <w:snapToGrid w:val="0"/>
          <w:vertAlign w:val="subscript"/>
        </w:rPr>
        <w:t>i</w:t>
      </w:r>
      <w:r>
        <w:t xml:space="preserve">. Equation (6) represents an SOFC anode operating solely on humidified hydrogen. Additional species can easily be considered with additional mass balances to the set of ODE’s being solved. </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2E01BE96" w14:textId="77777777" w:rsidTr="00CB3BA4">
        <w:tc>
          <w:tcPr>
            <w:tcW w:w="100" w:type="pct"/>
            <w:shd w:val="clear" w:color="auto" w:fill="auto"/>
            <w:vAlign w:val="center"/>
          </w:tcPr>
          <w:p w14:paraId="10EE73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6D6EF69" w14:textId="7C7EAD32" w:rsidR="007B09BB" w:rsidRPr="00CD4132" w:rsidRDefault="00C108F2" w:rsidP="00F64ED4">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mr>
                        </m:m>
                      </m:e>
                    </m:d>
                  </m:e>
                  <m:sub>
                    <m:r>
                      <w:rPr>
                        <w:rFonts w:ascii="Cambria Math" w:hAnsi="Cambria Math"/>
                      </w:rPr>
                      <m:t>i</m:t>
                    </m:r>
                  </m:sub>
                </m:sSub>
              </m:oMath>
            </m:oMathPara>
          </w:p>
        </w:tc>
        <w:tc>
          <w:tcPr>
            <w:tcW w:w="300" w:type="pct"/>
            <w:shd w:val="clear" w:color="auto" w:fill="auto"/>
            <w:vAlign w:val="center"/>
          </w:tcPr>
          <w:p w14:paraId="1EAB55A8" w14:textId="5E1F8BD4" w:rsidR="007B09BB"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107</w:t>
            </w:r>
            <w:r w:rsidR="00BC0FF3">
              <w:rPr>
                <w:noProof/>
              </w:rPr>
              <w:fldChar w:fldCharType="end"/>
            </w:r>
            <w:r>
              <w:t>)</w:t>
            </w:r>
          </w:p>
        </w:tc>
      </w:tr>
    </w:tbl>
    <w:p w14:paraId="19F1D0A1" w14:textId="77777777" w:rsidR="008B3BE8" w:rsidRDefault="008B3BE8" w:rsidP="008B3BE8">
      <w:r>
        <w:t xml:space="preserve">A function </w:t>
      </w:r>
      <w:r>
        <w:rPr>
          <w:i/>
        </w:rPr>
        <w:t>H</w:t>
      </w:r>
      <w:r w:rsidRPr="00813B00">
        <w:rPr>
          <w:i/>
          <w:snapToGrid w:val="0"/>
        </w:rPr>
        <w:t>(</w:t>
      </w:r>
      <w:r>
        <w:rPr>
          <w:i/>
        </w:rPr>
        <w:t>Z</w:t>
      </w:r>
      <w:r w:rsidRPr="00813B00">
        <w:rPr>
          <w:i/>
          <w:snapToGrid w:val="0"/>
          <w:vertAlign w:val="subscript"/>
        </w:rPr>
        <w:t>i</w:t>
      </w:r>
      <w:r w:rsidRPr="00813B00">
        <w:rPr>
          <w:i/>
          <w:snapToGrid w:val="0"/>
        </w:rPr>
        <w:t>)</w:t>
      </w:r>
      <w:r>
        <w:t xml:space="preserve"> calculates the total enthalpy of each flow (7) by summing the flow rate of each species multiplied by its enthalpy of formation and sensible enthalpy. The Schomate equation (8) with coefficients taken from NIST’s online chemistry Webbook is used to estimate sensible enthalpy of each species as a function of the local temperature divided by 1000, i.e. </w:t>
      </w:r>
      <w:r w:rsidRPr="00813B00">
        <w:rPr>
          <w:i/>
          <w:snapToGrid w:val="0"/>
        </w:rPr>
        <w:t>t = T</w:t>
      </w:r>
      <w:r w:rsidRPr="00813B00">
        <w:rPr>
          <w:i/>
          <w:snapToGrid w:val="0"/>
          <w:vertAlign w:val="subscript"/>
        </w:rPr>
        <w:t>i</w:t>
      </w:r>
      <w:r w:rsidRPr="00813B00">
        <w:rPr>
          <w:i/>
          <w:snapToGrid w:val="0"/>
        </w:rPr>
        <w:t>/1000</w:t>
      </w:r>
      <w:r>
        <w:t>. Specific heat and entropy are calculated using the same reference data and equation (9) and (10).</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7B09BB" w:rsidRPr="00CD72A5" w14:paraId="52AA5119" w14:textId="77777777" w:rsidTr="00CB3BA4">
        <w:tc>
          <w:tcPr>
            <w:tcW w:w="100" w:type="pct"/>
            <w:shd w:val="clear" w:color="auto" w:fill="auto"/>
            <w:vAlign w:val="center"/>
          </w:tcPr>
          <w:p w14:paraId="173BB2C6"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846134B" w14:textId="5C9EDE67" w:rsidR="007B09BB" w:rsidRPr="00CD4132" w:rsidRDefault="00CD4132" w:rsidP="00F64ED4">
            <w:pPr>
              <w:rPr>
                <w:rFonts w:ascii="Cambria Math" w:hAnsi="Cambria Math"/>
                <w:oMath/>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m</m:t>
                    </m:r>
                  </m:sup>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e>
                        </m:d>
                      </m:e>
                      <m:sub>
                        <m:r>
                          <w:rPr>
                            <w:rFonts w:ascii="Cambria Math" w:hAnsi="Cambria Math"/>
                          </w:rPr>
                          <m:t>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j</m:t>
                            </m:r>
                          </m:sub>
                        </m:sSub>
                      </m:e>
                    </m:d>
                  </m:e>
                </m:nary>
              </m:oMath>
            </m:oMathPara>
          </w:p>
        </w:tc>
        <w:tc>
          <w:tcPr>
            <w:tcW w:w="300" w:type="pct"/>
            <w:shd w:val="clear" w:color="auto" w:fill="auto"/>
            <w:vAlign w:val="center"/>
          </w:tcPr>
          <w:p w14:paraId="635F1B61" w14:textId="646AB148" w:rsidR="007B09BB"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108</w:t>
            </w:r>
            <w:r w:rsidR="00BC0FF3">
              <w:rPr>
                <w:noProof/>
              </w:rPr>
              <w:fldChar w:fldCharType="end"/>
            </w:r>
            <w:r>
              <w:t>)</w:t>
            </w:r>
          </w:p>
        </w:tc>
      </w:tr>
      <w:tr w:rsidR="007B09BB" w:rsidRPr="00CD72A5" w14:paraId="7C0C67BB" w14:textId="77777777" w:rsidTr="00CB3BA4">
        <w:tc>
          <w:tcPr>
            <w:tcW w:w="100" w:type="pct"/>
            <w:shd w:val="clear" w:color="auto" w:fill="auto"/>
            <w:vAlign w:val="center"/>
          </w:tcPr>
          <w:p w14:paraId="6AF60565"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7B39E14F" w14:textId="52707D38" w:rsidR="007B09BB" w:rsidRPr="000B3230" w:rsidRDefault="00C108F2" w:rsidP="007B09BB">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=A∙t+B∙</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4</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+F-H</m:t>
                </m:r>
              </m:oMath>
            </m:oMathPara>
          </w:p>
        </w:tc>
        <w:tc>
          <w:tcPr>
            <w:tcW w:w="300" w:type="pct"/>
            <w:shd w:val="clear" w:color="auto" w:fill="auto"/>
            <w:vAlign w:val="center"/>
          </w:tcPr>
          <w:p w14:paraId="76858A02" w14:textId="3071800B" w:rsidR="007B09BB"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109</w:t>
            </w:r>
            <w:r w:rsidR="00BC0FF3">
              <w:rPr>
                <w:noProof/>
              </w:rPr>
              <w:fldChar w:fldCharType="end"/>
            </w:r>
            <w:r>
              <w:t>)</w:t>
            </w:r>
          </w:p>
        </w:tc>
      </w:tr>
      <w:tr w:rsidR="007B09BB" w:rsidRPr="00CD72A5" w14:paraId="7AE60755" w14:textId="77777777" w:rsidTr="00CB3BA4">
        <w:tc>
          <w:tcPr>
            <w:tcW w:w="100" w:type="pct"/>
            <w:shd w:val="clear" w:color="auto" w:fill="auto"/>
            <w:vAlign w:val="center"/>
          </w:tcPr>
          <w:p w14:paraId="5B942FC0"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EF8CAA4" w14:textId="1F9CD9CF" w:rsidR="007B09BB" w:rsidRPr="000B3230" w:rsidRDefault="00C108F2" w:rsidP="007B09BB">
            <w:pPr>
              <w:rPr>
                <w:rFonts w:ascii="Cambria Math" w:hAnsi="Cambria Math"/>
                <w:oMath/>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=A+B∙t+C∙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E</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300" w:type="pct"/>
            <w:shd w:val="clear" w:color="auto" w:fill="auto"/>
            <w:vAlign w:val="center"/>
          </w:tcPr>
          <w:p w14:paraId="0982D304" w14:textId="28F8C0A5" w:rsidR="007B09BB"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110</w:t>
            </w:r>
            <w:r w:rsidR="00BC0FF3">
              <w:rPr>
                <w:noProof/>
              </w:rPr>
              <w:fldChar w:fldCharType="end"/>
            </w:r>
            <w:r>
              <w:t>)</w:t>
            </w:r>
          </w:p>
        </w:tc>
      </w:tr>
      <w:tr w:rsidR="007B09BB" w:rsidRPr="00CD72A5" w14:paraId="62F58476" w14:textId="77777777" w:rsidTr="00CB3BA4">
        <w:tc>
          <w:tcPr>
            <w:tcW w:w="100" w:type="pct"/>
            <w:shd w:val="clear" w:color="auto" w:fill="auto"/>
            <w:vAlign w:val="center"/>
          </w:tcPr>
          <w:p w14:paraId="65B441A3" w14:textId="77777777" w:rsidR="007B09BB" w:rsidRPr="004F167F" w:rsidRDefault="007B09BB"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4F46EA7F" w14:textId="73BBCEC2" w:rsidR="007B09BB" w:rsidRPr="006824CB" w:rsidRDefault="007B09BB" w:rsidP="00F64ED4">
            <w:pPr>
              <w:rPr>
                <w:rFonts w:ascii="Cambria Math" w:hAnsi="Cambria Math"/>
                <w:oMath/>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m:t>
                </m:r>
                <m:r>
                  <m:rPr>
                    <m:sty m:val="p"/>
                  </m:rPr>
                  <w:rPr>
                    <w:rFonts w:ascii="Cambria Math" w:hAnsi="Cambria Math"/>
                  </w:rPr>
                  <m:t>ln⁡</m:t>
                </m:r>
                <m:r>
                  <w:rPr>
                    <w:rFonts w:ascii="Cambria Math" w:hAnsi="Cambria Math"/>
                  </w:rPr>
                  <m:t>(t)+B∙t+C∙</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+G</m:t>
                </m:r>
              </m:oMath>
            </m:oMathPara>
          </w:p>
        </w:tc>
        <w:tc>
          <w:tcPr>
            <w:tcW w:w="300" w:type="pct"/>
            <w:shd w:val="clear" w:color="auto" w:fill="auto"/>
            <w:vAlign w:val="center"/>
          </w:tcPr>
          <w:p w14:paraId="6E9EF3A2" w14:textId="557E0E36" w:rsidR="007B09BB"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111</w:t>
            </w:r>
            <w:r w:rsidR="00BC0FF3">
              <w:rPr>
                <w:noProof/>
              </w:rPr>
              <w:fldChar w:fldCharType="end"/>
            </w:r>
            <w:r>
              <w:t>)</w:t>
            </w:r>
          </w:p>
        </w:tc>
      </w:tr>
    </w:tbl>
    <w:p w14:paraId="261B3B2E" w14:textId="77777777" w:rsidR="008B3BE8" w:rsidRDefault="008B3BE8" w:rsidP="008B3BE8">
      <w:pPr>
        <w:ind w:firstLine="270"/>
      </w:pPr>
      <w:r>
        <w:t xml:space="preserve">The </w:t>
      </w:r>
      <w:r w:rsidRPr="00813B00">
        <w:rPr>
          <w:i/>
          <w:snapToGrid w:val="0"/>
        </w:rPr>
        <w:t>Q̇</w:t>
      </w:r>
      <w:r w:rsidRPr="00813B00">
        <w:rPr>
          <w:i/>
          <w:snapToGrid w:val="0"/>
          <w:vertAlign w:val="subscript"/>
        </w:rPr>
        <w:t>gen</w:t>
      </w:r>
      <w:r>
        <w:t xml:space="preserve"> term in equation (4) represents the heat produced by the electrochemical reaction. The heat produced is the enthalpy of the reaction less any energy extracted as electric power. The absolute value is placed around the voltage term to make this expression valid for both fuel cell and electrolyzer operations, assuming a system where negative currents correspond to the electrolyzer operation. The rate of hydrogen electrochemistry in kmol/s is equivalent to the current attributed to the hydrogen electrochemistry, </w:t>
      </w:r>
      <w:r w:rsidRPr="00813B00">
        <w:rPr>
          <w:i/>
          <w:snapToGrid w:val="0"/>
        </w:rPr>
        <w:t>J</w:t>
      </w:r>
      <w:r w:rsidRPr="00813B00">
        <w:rPr>
          <w:i/>
          <w:snapToGrid w:val="0"/>
          <w:vertAlign w:val="subscript"/>
        </w:rPr>
        <w:t>H2</w:t>
      </w:r>
      <w:r>
        <w:t xml:space="preserve">, divided by 2000 times Faraday’s constant, </w:t>
      </w:r>
      <w:r w:rsidRPr="00813B00">
        <w:rPr>
          <w:i/>
          <w:snapToGrid w:val="0"/>
        </w:rPr>
        <w:t>F</w:t>
      </w:r>
      <w:r>
        <w:t>. The hydrogen electrochemistry reaction (12) measures the change in enthalpy of the reactants. A similar expression (13) is applied for the carbon monoxide electrochemistry.</w:t>
      </w:r>
    </w:p>
    <w:tbl>
      <w:tblPr>
        <w:tblW w:w="5000" w:type="pct"/>
        <w:tblLayout w:type="fixed"/>
        <w:tblCellMar>
          <w:left w:w="14" w:type="dxa"/>
          <w:right w:w="14" w:type="dxa"/>
        </w:tblCellMar>
        <w:tblLook w:val="04A0" w:firstRow="1" w:lastRow="0" w:firstColumn="1" w:lastColumn="0" w:noHBand="0" w:noVBand="1"/>
      </w:tblPr>
      <w:tblGrid>
        <w:gridCol w:w="187"/>
        <w:gridCol w:w="8611"/>
        <w:gridCol w:w="562"/>
      </w:tblGrid>
      <w:tr w:rsidR="00A132A0" w:rsidRPr="00CD72A5" w14:paraId="66C46039" w14:textId="77777777" w:rsidTr="00563E21">
        <w:tc>
          <w:tcPr>
            <w:tcW w:w="100" w:type="pct"/>
            <w:shd w:val="clear" w:color="auto" w:fill="auto"/>
            <w:vAlign w:val="center"/>
          </w:tcPr>
          <w:p w14:paraId="3D23DB33"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239D0CFE" w14:textId="042DB425" w:rsidR="00A132A0" w:rsidRPr="000B3230" w:rsidRDefault="00C108F2" w:rsidP="00F64ED4">
            <w:pPr>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gen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CO</m:t>
                        </m:r>
                      </m:sub>
                    </m:sSub>
                  </m:num>
                  <m:den>
                    <m:r>
                      <w:rPr>
                        <w:rFonts w:ascii="Cambria Math" w:hAnsi="Cambria Math"/>
                      </w:rPr>
                      <m:t>2000∙F</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CO</m:t>
                        </m:r>
                      </m:sub>
                    </m:sSub>
                  </m:e>
                </m:d>
              </m:oMath>
            </m:oMathPara>
          </w:p>
        </w:tc>
        <w:tc>
          <w:tcPr>
            <w:tcW w:w="300" w:type="pct"/>
            <w:shd w:val="clear" w:color="auto" w:fill="auto"/>
            <w:vAlign w:val="center"/>
          </w:tcPr>
          <w:p w14:paraId="5B084177" w14:textId="62D14743" w:rsidR="00A132A0"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112</w:t>
            </w:r>
            <w:r w:rsidR="00BC0FF3">
              <w:rPr>
                <w:noProof/>
              </w:rPr>
              <w:fldChar w:fldCharType="end"/>
            </w:r>
            <w:r>
              <w:t>)</w:t>
            </w:r>
          </w:p>
        </w:tc>
      </w:tr>
      <w:tr w:rsidR="00A132A0" w:rsidRPr="00CD72A5" w14:paraId="3373F5BB" w14:textId="77777777" w:rsidTr="00563E21">
        <w:tc>
          <w:tcPr>
            <w:tcW w:w="100" w:type="pct"/>
            <w:shd w:val="clear" w:color="auto" w:fill="auto"/>
            <w:vAlign w:val="center"/>
          </w:tcPr>
          <w:p w14:paraId="16AC5D6D"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6D88D598" w14:textId="0F62F58A" w:rsidR="00A132A0" w:rsidRPr="000B3230" w:rsidRDefault="00C108F2"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rxn1</m:t>
                    </m:r>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oMath>
            </m:oMathPara>
          </w:p>
        </w:tc>
        <w:tc>
          <w:tcPr>
            <w:tcW w:w="300" w:type="pct"/>
            <w:shd w:val="clear" w:color="auto" w:fill="auto"/>
            <w:vAlign w:val="center"/>
          </w:tcPr>
          <w:p w14:paraId="35770E7F" w14:textId="26447DB2" w:rsidR="00A132A0"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113</w:t>
            </w:r>
            <w:r w:rsidR="00BC0FF3">
              <w:rPr>
                <w:noProof/>
              </w:rPr>
              <w:fldChar w:fldCharType="end"/>
            </w:r>
            <w:r>
              <w:t>)</w:t>
            </w:r>
          </w:p>
        </w:tc>
      </w:tr>
      <w:tr w:rsidR="00A132A0" w:rsidRPr="00CD72A5" w14:paraId="702E31BB" w14:textId="77777777" w:rsidTr="00563E21">
        <w:tc>
          <w:tcPr>
            <w:tcW w:w="100" w:type="pct"/>
            <w:shd w:val="clear" w:color="auto" w:fill="auto"/>
            <w:vAlign w:val="center"/>
          </w:tcPr>
          <w:p w14:paraId="02A6C760" w14:textId="77777777" w:rsidR="00A132A0" w:rsidRPr="004F167F" w:rsidRDefault="00A132A0" w:rsidP="00B5039F">
            <w:pPr>
              <w:pStyle w:val="ListParagraph"/>
              <w:widowControl w:val="0"/>
              <w:numPr>
                <w:ilvl w:val="0"/>
                <w:numId w:val="19"/>
              </w:numPr>
              <w:snapToGrid w:val="0"/>
              <w:spacing w:after="0" w:line="252" w:lineRule="auto"/>
            </w:pPr>
          </w:p>
        </w:tc>
        <w:tc>
          <w:tcPr>
            <w:tcW w:w="4600" w:type="pct"/>
            <w:shd w:val="clear" w:color="auto" w:fill="auto"/>
            <w:vAlign w:val="center"/>
          </w:tcPr>
          <w:p w14:paraId="533B6971" w14:textId="0D39268E" w:rsidR="00A132A0" w:rsidRPr="000B3230" w:rsidRDefault="00C108F2" w:rsidP="00F64ED4">
            <w:pPr>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rxn2</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CO</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CO</m:t>
                    </m:r>
                  </m:sub>
                </m:sSub>
                <m:r>
                  <w:rPr>
                    <w:rFonts w:ascii="Cambria Math" w:hAnsi="Cambria Math"/>
                  </w:rPr>
                  <m:t>+0.5∙</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+0.5∙</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oMath>
            </m:oMathPara>
          </w:p>
        </w:tc>
        <w:tc>
          <w:tcPr>
            <w:tcW w:w="300" w:type="pct"/>
            <w:shd w:val="clear" w:color="auto" w:fill="auto"/>
            <w:vAlign w:val="center"/>
          </w:tcPr>
          <w:p w14:paraId="2948FD67" w14:textId="26E49318" w:rsidR="00A132A0" w:rsidRPr="00CD72A5" w:rsidRDefault="00CD4132" w:rsidP="00CD4132">
            <w:pPr>
              <w:widowControl w:val="0"/>
              <w:snapToGrid w:val="0"/>
              <w:spacing w:after="0" w:line="252" w:lineRule="auto"/>
              <w:ind w:firstLine="0"/>
            </w:pPr>
            <w:r>
              <w:t>(</w:t>
            </w:r>
            <w:r w:rsidR="00BC0FF3">
              <w:fldChar w:fldCharType="begin"/>
            </w:r>
            <w:r w:rsidR="00BC0FF3">
              <w:instrText xml:space="preserve"> SEQ Eq \* ARABIC </w:instrText>
            </w:r>
            <w:r w:rsidR="00BC0FF3">
              <w:fldChar w:fldCharType="separate"/>
            </w:r>
            <w:r w:rsidR="00AF74DD">
              <w:rPr>
                <w:noProof/>
              </w:rPr>
              <w:t>114</w:t>
            </w:r>
            <w:r w:rsidR="00BC0FF3">
              <w:rPr>
                <w:noProof/>
              </w:rPr>
              <w:fldChar w:fldCharType="end"/>
            </w:r>
            <w:r>
              <w:t>)</w:t>
            </w:r>
          </w:p>
        </w:tc>
      </w:tr>
    </w:tbl>
    <w:p w14:paraId="6BCDA886" w14:textId="77777777" w:rsidR="008B3BE8" w:rsidRDefault="008B3BE8" w:rsidP="008B3BE8">
      <w:pPr>
        <w:ind w:firstLine="270"/>
      </w:pPr>
      <w:r>
        <w:lastRenderedPageBreak/>
        <w:t xml:space="preserve">The sensible energy crossing the electrolyte with the oxygen ion is captured in the </w:t>
      </w:r>
      <w:r w:rsidRPr="00813B00">
        <w:rPr>
          <w:i/>
          <w:snapToGrid w:val="0"/>
        </w:rPr>
        <w:t>Q̇</w:t>
      </w:r>
      <w:r w:rsidRPr="00813B00">
        <w:rPr>
          <w:i/>
          <w:snapToGrid w:val="0"/>
          <w:vertAlign w:val="subscript"/>
        </w:rPr>
        <w:t>ion</w:t>
      </w:r>
      <w:r>
        <w:t xml:space="preserve"> term described in (14).</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3BC2357C" w14:textId="77777777" w:rsidTr="002952EB">
        <w:tc>
          <w:tcPr>
            <w:tcW w:w="100" w:type="pct"/>
            <w:shd w:val="clear" w:color="auto" w:fill="auto"/>
            <w:vAlign w:val="center"/>
          </w:tcPr>
          <w:p w14:paraId="1526C4B4" w14:textId="77777777" w:rsidR="00A132A0" w:rsidRPr="00A132A0" w:rsidRDefault="00A132A0"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B54F27A" w14:textId="4FC4EE82" w:rsidR="00A132A0" w:rsidRPr="00A132A0" w:rsidRDefault="00C108F2" w:rsidP="002952EB">
            <w:pPr>
              <w:pStyle w:val="BodyText2"/>
              <w:spacing w:line="276" w:lineRule="auto"/>
              <w:jc w:val="center"/>
              <w:rPr>
                <w:rFonts w:ascii="Cambria Math" w:hAnsi="Cambria Math"/>
                <w:oMath/>
              </w:rPr>
            </w:pPr>
            <m:oMathPara>
              <m:oMath>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ion</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4000∙F</m:t>
                    </m:r>
                  </m:den>
                </m:f>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s</m:t>
                    </m:r>
                  </m:sub>
                </m:sSub>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e>
                    </m:d>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oMath>
            </m:oMathPara>
          </w:p>
        </w:tc>
        <w:tc>
          <w:tcPr>
            <w:tcW w:w="300" w:type="pct"/>
            <w:shd w:val="clear" w:color="auto" w:fill="auto"/>
            <w:vAlign w:val="center"/>
          </w:tcPr>
          <w:p w14:paraId="54E6F7EE" w14:textId="70D44C71" w:rsidR="00A132A0"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115</w:t>
            </w:r>
            <w:r w:rsidR="00BC0FF3">
              <w:rPr>
                <w:noProof/>
              </w:rPr>
              <w:fldChar w:fldCharType="end"/>
            </w:r>
            <w:r>
              <w:t>)</w:t>
            </w:r>
          </w:p>
        </w:tc>
      </w:tr>
    </w:tbl>
    <w:p w14:paraId="00A14319" w14:textId="7708148D" w:rsidR="008B3BE8" w:rsidRDefault="008B3BE8" w:rsidP="008B3BE8">
      <w:r>
        <w:t xml:space="preserve">Each species has a mass conservation equation to determine the change in the flow rate state, </w:t>
      </w:r>
      <w:r w:rsidRPr="00813B00">
        <w:rPr>
          <w:i/>
        </w:rPr>
        <w:t>(ṅ</w:t>
      </w:r>
      <w:r>
        <w:rPr>
          <w:i/>
          <w:vertAlign w:val="subscript"/>
        </w:rPr>
        <w:t>j</w:t>
      </w:r>
      <w:r w:rsidRPr="00813B00">
        <w:rPr>
          <w:i/>
        </w:rPr>
        <w:t>)</w:t>
      </w:r>
      <w:r w:rsidRPr="00813B00">
        <w:rPr>
          <w:i/>
          <w:vertAlign w:val="subscript"/>
        </w:rPr>
        <w:t>i</w:t>
      </w:r>
      <w:r>
        <w:t xml:space="preserve">. The flow rate state represents the flow of species </w:t>
      </w:r>
      <w:r w:rsidRPr="00813B00">
        <w:rPr>
          <w:i/>
          <w:snapToGrid w:val="0"/>
        </w:rPr>
        <w:t>j</w:t>
      </w:r>
      <w:r>
        <w:t xml:space="preserve"> at the outlet of node </w:t>
      </w:r>
      <w:r w:rsidRPr="00813B00">
        <w:rPr>
          <w:i/>
          <w:snapToGrid w:val="0"/>
        </w:rPr>
        <w:t>i</w:t>
      </w:r>
      <w:r>
        <w:t xml:space="preserve">. The inlet is represented by node </w:t>
      </w:r>
      <w:r w:rsidRPr="00813B00">
        <w:rPr>
          <w:i/>
          <w:snapToGrid w:val="0"/>
        </w:rPr>
        <w:t>i-1</w:t>
      </w:r>
      <w:r>
        <w:t xml:space="preserve">, although the index of the inlet flow can change according to the transformation matrix </w:t>
      </w:r>
      <w:r w:rsidRPr="00813B00">
        <w:rPr>
          <w:i/>
          <w:snapToGrid w:val="0"/>
        </w:rPr>
        <w:t>T</w:t>
      </w:r>
      <w:r>
        <w:t xml:space="preserve">. The reaction rate of the individual species, </w:t>
      </w:r>
      <w:r w:rsidRPr="00813B00">
        <w:rPr>
          <w:i/>
          <w:snapToGrid w:val="0"/>
        </w:rPr>
        <w:t>R</w:t>
      </w:r>
      <w:r w:rsidRPr="00813B00">
        <w:rPr>
          <w:i/>
          <w:snapToGrid w:val="0"/>
          <w:vertAlign w:val="subscript"/>
        </w:rPr>
        <w:t>j</w:t>
      </w:r>
      <w:r>
        <w:t xml:space="preserve">, depends upon the electrochemistry and the bulk chemistry of steam reforming, </w:t>
      </w:r>
      <w:r w:rsidRPr="00813B00">
        <w:rPr>
          <w:i/>
          <w:snapToGrid w:val="0"/>
        </w:rPr>
        <w:t>SR</w:t>
      </w:r>
      <w:r>
        <w:t xml:space="preserve">, and water gas shift, </w:t>
      </w:r>
      <w:r w:rsidRPr="00813B00">
        <w:rPr>
          <w:i/>
          <w:snapToGrid w:val="0"/>
        </w:rPr>
        <w:t>WGS</w:t>
      </w:r>
      <w:r>
        <w:t>, reaction rates.</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6A4EF0FB" w14:textId="77777777" w:rsidTr="00F64ED4">
        <w:tc>
          <w:tcPr>
            <w:tcW w:w="100" w:type="pct"/>
            <w:shd w:val="clear" w:color="auto" w:fill="auto"/>
            <w:vAlign w:val="center"/>
          </w:tcPr>
          <w:p w14:paraId="6F7764B1"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525EBC62" w14:textId="077527EB" w:rsidR="00000D95" w:rsidRPr="00A132A0" w:rsidRDefault="00000D95" w:rsidP="00F64ED4">
            <w:pPr>
              <w:pStyle w:val="BodyText2"/>
              <w:spacing w:line="276" w:lineRule="auto"/>
              <w:jc w:val="center"/>
              <w:rPr>
                <w:rFonts w:ascii="Cambria Math" w:hAnsi="Cambria Math"/>
                <w:oMath/>
              </w:rPr>
            </w:pPr>
            <m:oMathPara>
              <m:oMath>
                <m:r>
                  <m:rPr>
                    <m:sty m:val="bi"/>
                  </m:rPr>
                  <w:rPr>
                    <w:rFonts w:ascii="Cambria Math" w:hAnsi="Cambria Math"/>
                  </w:rPr>
                  <m:t>d</m:t>
                </m:r>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d>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i</m:t>
                        </m:r>
                      </m:sub>
                    </m:sSub>
                  </m:den>
                </m:f>
              </m:oMath>
            </m:oMathPara>
          </w:p>
        </w:tc>
        <w:tc>
          <w:tcPr>
            <w:tcW w:w="300" w:type="pct"/>
            <w:shd w:val="clear" w:color="auto" w:fill="auto"/>
            <w:vAlign w:val="center"/>
          </w:tcPr>
          <w:p w14:paraId="176DCC9A" w14:textId="4B5418FA" w:rsidR="00000D95"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116</w:t>
            </w:r>
            <w:r w:rsidR="00BC0FF3">
              <w:rPr>
                <w:noProof/>
              </w:rPr>
              <w:fldChar w:fldCharType="end"/>
            </w:r>
            <w:r>
              <w:t>)</w:t>
            </w:r>
          </w:p>
        </w:tc>
      </w:tr>
    </w:tbl>
    <w:p w14:paraId="41E8DA59" w14:textId="50A84585" w:rsidR="008B3BE8" w:rsidRDefault="008B3BE8" w:rsidP="008B3BE8">
      <w:r>
        <w:t>The reaction rates of the primary species of interest are detailed in (16-21), though additional species and reactions can be readily added.</w:t>
      </w:r>
    </w:p>
    <w:tbl>
      <w:tblPr>
        <w:tblW w:w="5000" w:type="pct"/>
        <w:tblCellMar>
          <w:left w:w="14" w:type="dxa"/>
          <w:right w:w="14" w:type="dxa"/>
        </w:tblCellMar>
        <w:tblLook w:val="04A0" w:firstRow="1" w:lastRow="0" w:firstColumn="1" w:lastColumn="0" w:noHBand="0" w:noVBand="1"/>
      </w:tblPr>
      <w:tblGrid>
        <w:gridCol w:w="187"/>
        <w:gridCol w:w="8611"/>
        <w:gridCol w:w="562"/>
      </w:tblGrid>
      <w:tr w:rsidR="002952EB" w:rsidRPr="00CD72A5" w14:paraId="0245E504" w14:textId="77777777" w:rsidTr="00000D95">
        <w:tc>
          <w:tcPr>
            <w:tcW w:w="100" w:type="pct"/>
            <w:shd w:val="clear" w:color="auto" w:fill="auto"/>
            <w:vAlign w:val="center"/>
          </w:tcPr>
          <w:p w14:paraId="4F5708E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8FD0CF6" w14:textId="5BA1FD45" w:rsidR="002952EB" w:rsidRPr="00A132A0" w:rsidRDefault="00C108F2"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r>
                      <m:rPr>
                        <m:sty m:val="bi"/>
                      </m:rPr>
                      <w:rPr>
                        <w:rFonts w:ascii="Cambria Math" w:hAnsi="Cambria Math"/>
                      </w:rPr>
                      <m:t>2000∙F</m:t>
                    </m:r>
                  </m:den>
                </m:f>
                <m:r>
                  <m:rPr>
                    <m:sty m:val="bi"/>
                  </m:rPr>
                  <w:rPr>
                    <w:rFonts w:ascii="Cambria Math" w:hAnsi="Cambria Math"/>
                  </w:rPr>
                  <m:t>+3∙SR+WGS</m:t>
                </m:r>
              </m:oMath>
            </m:oMathPara>
          </w:p>
        </w:tc>
        <w:tc>
          <w:tcPr>
            <w:tcW w:w="300" w:type="pct"/>
            <w:shd w:val="clear" w:color="auto" w:fill="auto"/>
            <w:vAlign w:val="center"/>
          </w:tcPr>
          <w:p w14:paraId="7EE7160D" w14:textId="4301FCE9"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117</w:t>
            </w:r>
            <w:r w:rsidR="00BC0FF3">
              <w:rPr>
                <w:noProof/>
              </w:rPr>
              <w:fldChar w:fldCharType="end"/>
            </w:r>
            <w:r>
              <w:t>)</w:t>
            </w:r>
          </w:p>
        </w:tc>
      </w:tr>
      <w:tr w:rsidR="002952EB" w:rsidRPr="00CD72A5" w14:paraId="620376AF" w14:textId="77777777" w:rsidTr="00000D95">
        <w:tc>
          <w:tcPr>
            <w:tcW w:w="100" w:type="pct"/>
            <w:shd w:val="clear" w:color="auto" w:fill="auto"/>
            <w:vAlign w:val="center"/>
          </w:tcPr>
          <w:p w14:paraId="6E9BA5FE"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643BF9D5" w14:textId="21B837B3" w:rsidR="002952EB" w:rsidRPr="00A132A0" w:rsidRDefault="00C108F2"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r>
                      <m:rPr>
                        <m:sty m:val="bi"/>
                      </m:rPr>
                      <w:rPr>
                        <w:rFonts w:ascii="Cambria Math" w:hAnsi="Cambria Math"/>
                      </w:rPr>
                      <m:t>2000∙F</m:t>
                    </m:r>
                  </m:den>
                </m:f>
                <m:r>
                  <m:rPr>
                    <m:sty m:val="bi"/>
                  </m:rPr>
                  <w:rPr>
                    <w:rFonts w:ascii="Cambria Math" w:hAnsi="Cambria Math"/>
                  </w:rPr>
                  <m:t>-SR-WGS</m:t>
                </m:r>
              </m:oMath>
            </m:oMathPara>
          </w:p>
        </w:tc>
        <w:tc>
          <w:tcPr>
            <w:tcW w:w="300" w:type="pct"/>
            <w:shd w:val="clear" w:color="auto" w:fill="auto"/>
            <w:vAlign w:val="center"/>
          </w:tcPr>
          <w:p w14:paraId="6BEC4442" w14:textId="7EC47F04"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118</w:t>
            </w:r>
            <w:r w:rsidR="00BC0FF3">
              <w:rPr>
                <w:noProof/>
              </w:rPr>
              <w:fldChar w:fldCharType="end"/>
            </w:r>
            <w:r>
              <w:t>)</w:t>
            </w:r>
          </w:p>
        </w:tc>
      </w:tr>
      <w:tr w:rsidR="002952EB" w:rsidRPr="00CD72A5" w14:paraId="7F047ED3" w14:textId="77777777" w:rsidTr="00000D95">
        <w:tc>
          <w:tcPr>
            <w:tcW w:w="100" w:type="pct"/>
            <w:shd w:val="clear" w:color="auto" w:fill="auto"/>
            <w:vAlign w:val="center"/>
          </w:tcPr>
          <w:p w14:paraId="638DEB08"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567E90C2" w14:textId="4979295E" w:rsidR="002952EB" w:rsidRPr="00A132A0" w:rsidRDefault="00C108F2"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4</m:t>
                        </m:r>
                      </m:sub>
                    </m:sSub>
                  </m:sub>
                </m:sSub>
                <m:r>
                  <m:rPr>
                    <m:sty m:val="bi"/>
                  </m:rPr>
                  <w:rPr>
                    <w:rFonts w:ascii="Cambria Math" w:hAnsi="Cambria Math"/>
                  </w:rPr>
                  <m:t>=-SR</m:t>
                </m:r>
              </m:oMath>
            </m:oMathPara>
          </w:p>
        </w:tc>
        <w:tc>
          <w:tcPr>
            <w:tcW w:w="300" w:type="pct"/>
            <w:shd w:val="clear" w:color="auto" w:fill="auto"/>
            <w:vAlign w:val="center"/>
          </w:tcPr>
          <w:p w14:paraId="5084502C" w14:textId="151B7929"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119</w:t>
            </w:r>
            <w:r w:rsidR="00BC0FF3">
              <w:rPr>
                <w:noProof/>
              </w:rPr>
              <w:fldChar w:fldCharType="end"/>
            </w:r>
            <w:r>
              <w:t>)</w:t>
            </w:r>
          </w:p>
        </w:tc>
      </w:tr>
      <w:tr w:rsidR="002952EB" w:rsidRPr="00CD72A5" w14:paraId="70E52261" w14:textId="77777777" w:rsidTr="00000D95">
        <w:tc>
          <w:tcPr>
            <w:tcW w:w="100" w:type="pct"/>
            <w:shd w:val="clear" w:color="auto" w:fill="auto"/>
            <w:vAlign w:val="center"/>
          </w:tcPr>
          <w:p w14:paraId="377C3205"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3297B2CC" w14:textId="6B8AF0E0" w:rsidR="002952EB" w:rsidRPr="00A132A0" w:rsidRDefault="00C108F2"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CO</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2000∙F</m:t>
                    </m:r>
                  </m:den>
                </m:f>
                <m:r>
                  <m:rPr>
                    <m:sty m:val="bi"/>
                  </m:rPr>
                  <w:rPr>
                    <w:rFonts w:ascii="Cambria Math" w:hAnsi="Cambria Math"/>
                  </w:rPr>
                  <m:t>+SR-WGS</m:t>
                </m:r>
              </m:oMath>
            </m:oMathPara>
          </w:p>
        </w:tc>
        <w:tc>
          <w:tcPr>
            <w:tcW w:w="300" w:type="pct"/>
            <w:shd w:val="clear" w:color="auto" w:fill="auto"/>
            <w:vAlign w:val="center"/>
          </w:tcPr>
          <w:p w14:paraId="00B312CE" w14:textId="7348A7F2"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120</w:t>
            </w:r>
            <w:r w:rsidR="00BC0FF3">
              <w:rPr>
                <w:noProof/>
              </w:rPr>
              <w:fldChar w:fldCharType="end"/>
            </w:r>
            <w:r>
              <w:t>)</w:t>
            </w:r>
          </w:p>
        </w:tc>
      </w:tr>
      <w:tr w:rsidR="002952EB" w:rsidRPr="00CD72A5" w14:paraId="6B5C7120" w14:textId="77777777" w:rsidTr="00000D95">
        <w:tc>
          <w:tcPr>
            <w:tcW w:w="100" w:type="pct"/>
            <w:shd w:val="clear" w:color="auto" w:fill="auto"/>
            <w:vAlign w:val="center"/>
          </w:tcPr>
          <w:p w14:paraId="1B1220FF" w14:textId="77777777" w:rsidR="002952EB" w:rsidRPr="00A132A0" w:rsidRDefault="002952EB"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2188870B" w14:textId="03C6F1C5" w:rsidR="002952EB" w:rsidRPr="00A132A0" w:rsidRDefault="00C108F2"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CO</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2000∙F</m:t>
                    </m:r>
                  </m:den>
                </m:f>
                <m:r>
                  <m:rPr>
                    <m:sty m:val="bi"/>
                  </m:rPr>
                  <w:rPr>
                    <w:rFonts w:ascii="Cambria Math" w:hAnsi="Cambria Math"/>
                  </w:rPr>
                  <m:t>+WGS</m:t>
                </m:r>
              </m:oMath>
            </m:oMathPara>
          </w:p>
        </w:tc>
        <w:tc>
          <w:tcPr>
            <w:tcW w:w="300" w:type="pct"/>
            <w:shd w:val="clear" w:color="auto" w:fill="auto"/>
            <w:vAlign w:val="center"/>
          </w:tcPr>
          <w:p w14:paraId="0DB17183" w14:textId="60745924" w:rsidR="002952EB"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121</w:t>
            </w:r>
            <w:r w:rsidR="00BC0FF3">
              <w:rPr>
                <w:noProof/>
              </w:rPr>
              <w:fldChar w:fldCharType="end"/>
            </w:r>
            <w:r>
              <w:t>)</w:t>
            </w:r>
          </w:p>
        </w:tc>
      </w:tr>
      <w:tr w:rsidR="00000D95" w:rsidRPr="00A132A0" w14:paraId="5911CAB1" w14:textId="77777777" w:rsidTr="00000D95">
        <w:tc>
          <w:tcPr>
            <w:tcW w:w="100" w:type="pct"/>
            <w:shd w:val="clear" w:color="auto" w:fill="auto"/>
            <w:vAlign w:val="center"/>
          </w:tcPr>
          <w:p w14:paraId="155ED7AD" w14:textId="77777777" w:rsidR="00000D95" w:rsidRPr="00A132A0" w:rsidRDefault="00000D95" w:rsidP="00B5039F">
            <w:pPr>
              <w:pStyle w:val="ListParagraph"/>
              <w:widowControl w:val="0"/>
              <w:numPr>
                <w:ilvl w:val="0"/>
                <w:numId w:val="19"/>
              </w:numPr>
              <w:snapToGrid w:val="0"/>
              <w:spacing w:after="0" w:line="276" w:lineRule="auto"/>
              <w:rPr>
                <w:rFonts w:eastAsia="Times New Roman" w:cs="Times New Roman"/>
                <w:szCs w:val="20"/>
              </w:rPr>
            </w:pPr>
          </w:p>
        </w:tc>
        <w:tc>
          <w:tcPr>
            <w:tcW w:w="4600" w:type="pct"/>
            <w:shd w:val="clear" w:color="auto" w:fill="auto"/>
            <w:vAlign w:val="center"/>
          </w:tcPr>
          <w:p w14:paraId="7284BDCB" w14:textId="1DE759DD" w:rsidR="00000D95" w:rsidRPr="00A132A0" w:rsidRDefault="00C108F2" w:rsidP="00000D95">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num>
                  <m:den>
                    <m:r>
                      <m:rPr>
                        <m:sty m:val="bi"/>
                      </m:rPr>
                      <w:rPr>
                        <w:rFonts w:ascii="Cambria Math" w:hAnsi="Cambria Math"/>
                      </w:rPr>
                      <m:t>4000∙F</m:t>
                    </m:r>
                  </m:den>
                </m:f>
              </m:oMath>
            </m:oMathPara>
          </w:p>
        </w:tc>
        <w:tc>
          <w:tcPr>
            <w:tcW w:w="300" w:type="pct"/>
            <w:shd w:val="clear" w:color="auto" w:fill="auto"/>
            <w:vAlign w:val="center"/>
          </w:tcPr>
          <w:p w14:paraId="6972180E" w14:textId="553578DE" w:rsidR="00000D95" w:rsidRPr="00CD4132" w:rsidRDefault="00CD4132" w:rsidP="00CD4132">
            <w:pPr>
              <w:widowControl w:val="0"/>
              <w:snapToGrid w:val="0"/>
              <w:spacing w:after="0" w:line="276"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122</w:t>
            </w:r>
            <w:r w:rsidR="00BC0FF3">
              <w:rPr>
                <w:noProof/>
              </w:rPr>
              <w:fldChar w:fldCharType="end"/>
            </w:r>
            <w:r>
              <w:t>)</w:t>
            </w:r>
          </w:p>
        </w:tc>
      </w:tr>
    </w:tbl>
    <w:p w14:paraId="607DA8FE" w14:textId="77777777" w:rsidR="008B3BE8" w:rsidRDefault="008B3BE8" w:rsidP="008B3BE8">
      <w:pPr>
        <w:ind w:firstLine="270"/>
      </w:pPr>
      <w:r>
        <w:t xml:space="preserve">Resolution of the local current distribution depends upon the total current set point determined by the system controller, </w:t>
      </w:r>
      <w:r w:rsidRPr="00813B00">
        <w:rPr>
          <w:i/>
          <w:snapToGrid w:val="0"/>
        </w:rPr>
        <w:t>J</w:t>
      </w:r>
      <w:r w:rsidRPr="00813B00">
        <w:rPr>
          <w:i/>
          <w:snapToGrid w:val="0"/>
          <w:vertAlign w:val="subscript"/>
        </w:rPr>
        <w:t>setpoint</w:t>
      </w:r>
      <w:r>
        <w:t xml:space="preserve">, the local temperature and concentration conditions of the node, and the intrinsic material properties of the SOFC or SOEC. The temporal relaxation of the equipotential constraint is done using the ODE of (22). The equation combines the error in total current with the local voltage error. The difference between the local voltage, </w:t>
      </w:r>
      <w:r w:rsidRPr="00813B00">
        <w:rPr>
          <w:i/>
          <w:snapToGrid w:val="0"/>
        </w:rPr>
        <w:t>V</w:t>
      </w:r>
      <w:r w:rsidRPr="00813B00">
        <w:rPr>
          <w:i/>
          <w:snapToGrid w:val="0"/>
          <w:vertAlign w:val="subscript"/>
        </w:rPr>
        <w:t>i</w:t>
      </w:r>
      <w:r>
        <w:t xml:space="preserve">, and the average node voltage, </w:t>
      </w:r>
      <w:r w:rsidRPr="00813B00">
        <w:rPr>
          <w:i/>
          <w:snapToGrid w:val="0"/>
        </w:rPr>
        <w:t>V</w:t>
      </w:r>
      <w:r w:rsidRPr="00813B00">
        <w:rPr>
          <w:i/>
          <w:snapToGrid w:val="0"/>
          <w:vertAlign w:val="subscript"/>
        </w:rPr>
        <w:t>avg</w:t>
      </w:r>
      <w:r>
        <w:t>, is divided by the effective resistance of the node to approximate a local current error. The time constant of this ODE is set small enough that the ODE approximates an algebraic constraint on the millisecond time scale. The absolute value terms for the voltages allow equation (22) to apply in both fuel cell and electrolyzer operation.</w:t>
      </w:r>
    </w:p>
    <w:tbl>
      <w:tblPr>
        <w:tblW w:w="5000" w:type="pct"/>
        <w:tblCellMar>
          <w:left w:w="14" w:type="dxa"/>
          <w:right w:w="14" w:type="dxa"/>
        </w:tblCellMar>
        <w:tblLook w:val="04A0" w:firstRow="1" w:lastRow="0" w:firstColumn="1" w:lastColumn="0" w:noHBand="0" w:noVBand="1"/>
      </w:tblPr>
      <w:tblGrid>
        <w:gridCol w:w="187"/>
        <w:gridCol w:w="8611"/>
        <w:gridCol w:w="562"/>
      </w:tblGrid>
      <w:tr w:rsidR="00000D95" w:rsidRPr="00CD72A5" w14:paraId="2BD3F3E5" w14:textId="77777777" w:rsidTr="00F64ED4">
        <w:tc>
          <w:tcPr>
            <w:tcW w:w="100" w:type="pct"/>
            <w:shd w:val="clear" w:color="auto" w:fill="auto"/>
            <w:vAlign w:val="center"/>
          </w:tcPr>
          <w:p w14:paraId="691AEBA0" w14:textId="77777777" w:rsidR="00000D95" w:rsidRPr="00A132A0" w:rsidRDefault="00000D95"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48CE44B9" w14:textId="480EF68B" w:rsidR="00000D95" w:rsidRPr="00A132A0" w:rsidRDefault="00000D95"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net</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f>
                      <m:fPr>
                        <m:type m:val="lin"/>
                        <m:ctrlPr>
                          <w:rPr>
                            <w:rFonts w:ascii="Cambria Math" w:hAnsi="Cambria Math"/>
                            <w:b w:val="0"/>
                            <w:i/>
                          </w:rPr>
                        </m:ctrlPr>
                      </m:fPr>
                      <m:num>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setpoint</m:t>
                                </m:r>
                              </m:sub>
                            </m:sSub>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CO</m:t>
                                            </m:r>
                                          </m:sub>
                                        </m:sSub>
                                      </m:e>
                                    </m:d>
                                  </m:e>
                                  <m:sub>
                                    <m:r>
                                      <m:rPr>
                                        <m:sty m:val="bi"/>
                                      </m:rPr>
                                      <w:rPr>
                                        <w:rFonts w:ascii="Cambria Math" w:hAnsi="Cambria Math"/>
                                      </w:rPr>
                                      <m:t>i</m:t>
                                    </m:r>
                                  </m:sub>
                                </m:sSub>
                              </m:e>
                            </m:nary>
                          </m:e>
                        </m:d>
                      </m:num>
                      <m:den>
                        <m:r>
                          <m:rPr>
                            <m:sty m:val="bi"/>
                          </m:rPr>
                          <w:rPr>
                            <w:rFonts w:ascii="Cambria Math" w:hAnsi="Cambria Math"/>
                          </w:rPr>
                          <m:t>n</m:t>
                        </m:r>
                      </m:den>
                    </m:f>
                    <m:r>
                      <m:rPr>
                        <m:sty m:val="bi"/>
                      </m:rPr>
                      <w:rPr>
                        <w:rFonts w:ascii="Cambria Math" w:hAnsi="Cambria Math"/>
                      </w:rPr>
                      <m:t>+</m:t>
                    </m:r>
                    <m:f>
                      <m:fPr>
                        <m:type m:val="lin"/>
                        <m:ctrlPr>
                          <w:rPr>
                            <w:rFonts w:ascii="Cambria Math" w:hAnsi="Cambria Math"/>
                            <w:b w:val="0"/>
                            <w:i/>
                          </w:rPr>
                        </m:ctrlPr>
                      </m:fPr>
                      <m:num>
                        <m:d>
                          <m:dPr>
                            <m:ctrlPr>
                              <w:rPr>
                                <w:rFonts w:ascii="Cambria Math" w:hAnsi="Cambria Math"/>
                                <w:b w:val="0"/>
                                <w:i/>
                              </w:rPr>
                            </m:ctrlPr>
                          </m:d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e>
                            </m:d>
                            <m:r>
                              <m:rPr>
                                <m:sty m:val="bi"/>
                              </m:rPr>
                              <w:rPr>
                                <w:rFonts w:ascii="Cambria Math" w:hAnsi="Cambria Math"/>
                              </w:rPr>
                              <m:t>-</m:t>
                            </m:r>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avg</m:t>
                                    </m:r>
                                  </m:sub>
                                </m:sSub>
                              </m:e>
                            </m:d>
                          </m:e>
                        </m:d>
                      </m:num>
                      <m:den>
                        <m:d>
                          <m:dPr>
                            <m:ctrlPr>
                              <w:rPr>
                                <w:rFonts w:ascii="Cambria Math" w:hAnsi="Cambria Math"/>
                                <w:b w:val="0"/>
                                <w:i/>
                              </w:rPr>
                            </m:ctrlPr>
                          </m:dPr>
                          <m:e>
                            <m:r>
                              <m:rPr>
                                <m:sty m:val="bi"/>
                              </m:rPr>
                              <w:rPr>
                                <w:rFonts w:ascii="Cambria Math" w:hAnsi="Cambria Math"/>
                              </w:rPr>
                              <m:t>ASR∙</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e>
                        </m:d>
                      </m:den>
                    </m:f>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tolerence</m:t>
                        </m:r>
                      </m:sub>
                    </m:sSub>
                  </m:den>
                </m:f>
              </m:oMath>
            </m:oMathPara>
          </w:p>
        </w:tc>
        <w:tc>
          <w:tcPr>
            <w:tcW w:w="300" w:type="pct"/>
            <w:shd w:val="clear" w:color="auto" w:fill="auto"/>
            <w:vAlign w:val="center"/>
          </w:tcPr>
          <w:p w14:paraId="2C2F40C1" w14:textId="67A132B6" w:rsidR="00000D95" w:rsidRPr="00CD4132" w:rsidRDefault="00CD4132" w:rsidP="00CD4132">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123</w:t>
            </w:r>
            <w:r w:rsidR="00BC0FF3">
              <w:rPr>
                <w:noProof/>
              </w:rPr>
              <w:fldChar w:fldCharType="end"/>
            </w:r>
            <w:r>
              <w:t>)</w:t>
            </w:r>
          </w:p>
        </w:tc>
      </w:tr>
    </w:tbl>
    <w:p w14:paraId="2BF68839" w14:textId="3BD67C4E" w:rsidR="008B3BE8" w:rsidRDefault="008B3BE8" w:rsidP="008B3BE8">
      <w:r>
        <w:t xml:space="preserve">The local voltage is calculated from the Nernst potential, the local current density, the membrane thickness, </w:t>
      </w:r>
      <w:r w:rsidRPr="00813B00">
        <w:rPr>
          <w:i/>
          <w:snapToGrid w:val="0"/>
        </w:rPr>
        <w:t>t</w:t>
      </w:r>
      <w:r w:rsidRPr="00813B00">
        <w:rPr>
          <w:i/>
          <w:snapToGrid w:val="0"/>
          <w:vertAlign w:val="superscript"/>
        </w:rPr>
        <w:t>M</w:t>
      </w:r>
      <w:r>
        <w:t xml:space="preserve">, an electrolyte constant, </w:t>
      </w:r>
      <w:r w:rsidRPr="00813B00">
        <w:rPr>
          <w:i/>
          <w:snapToGrid w:val="0"/>
        </w:rPr>
        <w:t>EC</w:t>
      </w:r>
      <w:r>
        <w:t xml:space="preserve">, and the exponential of an activation energy, </w:t>
      </w:r>
      <w:r w:rsidRPr="00813B00">
        <w:rPr>
          <w:i/>
          <w:snapToGrid w:val="0"/>
        </w:rPr>
        <w:t>ΔG</w:t>
      </w:r>
      <w:r w:rsidRPr="00813B00">
        <w:rPr>
          <w:i/>
          <w:snapToGrid w:val="0"/>
          <w:vertAlign w:val="subscript"/>
        </w:rPr>
        <w:t>act</w:t>
      </w:r>
      <w:r>
        <w:t xml:space="preserve">, and the local temperature, </w:t>
      </w:r>
      <w:r w:rsidRPr="00813B00">
        <w:rPr>
          <w:i/>
          <w:snapToGrid w:val="0"/>
        </w:rPr>
        <w:t>T</w:t>
      </w:r>
      <w:r w:rsidRPr="00813B00">
        <w:rPr>
          <w:i/>
          <w:snapToGrid w:val="0"/>
          <w:vertAlign w:val="subscript"/>
        </w:rPr>
        <w:t>i</w:t>
      </w:r>
      <w:r>
        <w:t xml:space="preserve">. </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1A00D7D8" w14:textId="77777777" w:rsidTr="00F64ED4">
        <w:tc>
          <w:tcPr>
            <w:tcW w:w="100" w:type="pct"/>
            <w:shd w:val="clear" w:color="auto" w:fill="auto"/>
            <w:vAlign w:val="center"/>
          </w:tcPr>
          <w:p w14:paraId="1624AAE0"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7BC1610" w14:textId="1EE104CC" w:rsidR="00F64ED4" w:rsidRPr="00A132A0" w:rsidRDefault="00C108F2"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Nernst</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J</m:t>
                            </m:r>
                          </m:e>
                          <m:sub>
                            <m:r>
                              <m:rPr>
                                <m:sty m:val="bi"/>
                              </m:rPr>
                              <w:rPr>
                                <w:rFonts w:ascii="Cambria Math" w:hAnsi="Cambria Math"/>
                              </w:rPr>
                              <m:t>net</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rPr>
                    </m:ctrlPr>
                  </m:fPr>
                  <m:num>
                    <m:sSup>
                      <m:sSupPr>
                        <m:ctrlPr>
                          <w:rPr>
                            <w:rFonts w:ascii="Cambria Math" w:hAnsi="Cambria Math"/>
                            <w:b w:val="0"/>
                          </w:rPr>
                        </m:ctrlPr>
                      </m:sSupPr>
                      <m:e>
                        <m:r>
                          <m:rPr>
                            <m:sty m:val="bi"/>
                          </m:rPr>
                          <w:rPr>
                            <w:rFonts w:ascii="Cambria Math" w:hAnsi="Cambria Math"/>
                          </w:rPr>
                          <m:t>t</m:t>
                        </m:r>
                      </m:e>
                      <m:sup>
                        <m:r>
                          <m:rPr>
                            <m:sty m:val="bi"/>
                          </m:rPr>
                          <w:rPr>
                            <w:rFonts w:ascii="Cambria Math" w:hAnsi="Cambria Math"/>
                          </w:rPr>
                          <m:t>M</m:t>
                        </m:r>
                      </m:sup>
                    </m:sSup>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∙EC∙</m:t>
                    </m:r>
                    <m:sSup>
                      <m:sSupPr>
                        <m:ctrlPr>
                          <w:rPr>
                            <w:rFonts w:ascii="Cambria Math" w:hAnsi="Cambria Math"/>
                            <w:b w:val="0"/>
                          </w:rPr>
                        </m:ctrlPr>
                      </m:sSupPr>
                      <m:e>
                        <m:r>
                          <m:rPr>
                            <m:sty m:val="bi"/>
                          </m:rPr>
                          <w:rPr>
                            <w:rFonts w:ascii="Cambria Math" w:hAnsi="Cambria Math"/>
                          </w:rPr>
                          <m:t>e</m:t>
                        </m:r>
                      </m:e>
                      <m:sup>
                        <m:f>
                          <m:fPr>
                            <m:type m:val="skw"/>
                            <m:ctrlPr>
                              <w:rPr>
                                <w:rFonts w:ascii="Cambria Math" w:hAnsi="Cambria Math"/>
                                <w:b w:val="0"/>
                              </w:rPr>
                            </m:ctrlPr>
                          </m:fPr>
                          <m:num>
                            <m:r>
                              <m:rPr>
                                <m:sty m:val="b"/>
                              </m:rPr>
                              <w:rPr>
                                <w:rFonts w:ascii="Cambria Math" w:hAnsi="Cambria Math"/>
                              </w:rPr>
                              <m:t>∆</m:t>
                            </m:r>
                            <m:sSub>
                              <m:sSubPr>
                                <m:ctrlPr>
                                  <w:rPr>
                                    <w:rFonts w:ascii="Cambria Math" w:hAnsi="Cambria Math"/>
                                    <w:b w:val="0"/>
                                  </w:rPr>
                                </m:ctrlPr>
                              </m:sSubPr>
                              <m:e>
                                <m:r>
                                  <m:rPr>
                                    <m:sty m:val="bi"/>
                                  </m:rPr>
                                  <w:rPr>
                                    <w:rFonts w:ascii="Cambria Math" w:hAnsi="Cambria Math"/>
                                  </w:rPr>
                                  <m:t>G</m:t>
                                </m:r>
                              </m:e>
                              <m:sub>
                                <m:r>
                                  <m:rPr>
                                    <m:sty m:val="bi"/>
                                  </m:rPr>
                                  <w:rPr>
                                    <w:rFonts w:ascii="Cambria Math" w:hAnsi="Cambria Math"/>
                                  </w:rPr>
                                  <m:t>act</m:t>
                                </m:r>
                              </m:sub>
                            </m:sSub>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den>
                        </m:f>
                      </m:sup>
                    </m:sSup>
                  </m:den>
                </m:f>
              </m:oMath>
            </m:oMathPara>
          </w:p>
        </w:tc>
        <w:tc>
          <w:tcPr>
            <w:tcW w:w="300" w:type="pct"/>
            <w:shd w:val="clear" w:color="auto" w:fill="auto"/>
            <w:vAlign w:val="center"/>
          </w:tcPr>
          <w:p w14:paraId="25A7309E" w14:textId="2F604AF4"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124</w:t>
            </w:r>
            <w:r w:rsidR="00BC0FF3">
              <w:rPr>
                <w:noProof/>
              </w:rPr>
              <w:fldChar w:fldCharType="end"/>
            </w:r>
            <w:r>
              <w:t>)</w:t>
            </w:r>
          </w:p>
        </w:tc>
      </w:tr>
    </w:tbl>
    <w:p w14:paraId="4E65B96C" w14:textId="37A1D4D9" w:rsidR="008B3BE8" w:rsidRDefault="008B3BE8" w:rsidP="008B3BE8">
      <w:pPr>
        <w:ind w:firstLine="720"/>
      </w:pPr>
      <w:r>
        <w:t>The Nernst voltage is determined from a reference voltage, the local temperature, and the local reactant partial pressures.</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502EF1FA" w14:textId="77777777" w:rsidTr="00F64ED4">
        <w:tc>
          <w:tcPr>
            <w:tcW w:w="100" w:type="pct"/>
            <w:shd w:val="clear" w:color="auto" w:fill="auto"/>
            <w:vAlign w:val="center"/>
          </w:tcPr>
          <w:p w14:paraId="36242D34"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4E6F6B0" w14:textId="5553D957" w:rsidR="00F64ED4" w:rsidRPr="00A132A0" w:rsidRDefault="00C108F2"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Nerns</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H</m:t>
                        </m:r>
                        <m:r>
                          <m:rPr>
                            <m:sty m:val="bi"/>
                          </m:rPr>
                          <w:rPr>
                            <w:rFonts w:ascii="Cambria Math" w:hAnsi="Cambria Math"/>
                          </w:rPr>
                          <m:t>2</m:t>
                        </m:r>
                      </m:sub>
                    </m:sSub>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E</m:t>
                    </m:r>
                  </m:e>
                  <m:sub>
                    <m:r>
                      <m:rPr>
                        <m:sty m:val="bi"/>
                      </m:rPr>
                      <w:rPr>
                        <w:rFonts w:ascii="Cambria Math" w:hAnsi="Cambria Math"/>
                      </w:rPr>
                      <m:t>0</m:t>
                    </m:r>
                  </m:sub>
                </m:sSub>
                <m:r>
                  <m:rPr>
                    <m:sty m:val="bi"/>
                  </m:rPr>
                  <w:rPr>
                    <w:rFonts w:ascii="Cambria Math" w:hAnsi="Cambria Math"/>
                  </w:rPr>
                  <m:t>+</m:t>
                </m:r>
                <m:f>
                  <m:fPr>
                    <m:ctrlPr>
                      <w:rPr>
                        <w:rFonts w:ascii="Cambria Math" w:hAnsi="Cambria Math"/>
                        <w:b w:val="0"/>
                        <w:i/>
                      </w:rPr>
                    </m:ctrlPr>
                  </m:fPr>
                  <m:num>
                    <m:r>
                      <m:rPr>
                        <m:sty m:val="bi"/>
                      </m:rPr>
                      <w:rPr>
                        <w:rFonts w:ascii="Cambria Math" w:hAnsi="Cambria Math"/>
                      </w:rPr>
                      <m:t>R∙</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num>
                  <m:den>
                    <m:r>
                      <m:rPr>
                        <m:sty m:val="bi"/>
                      </m:rPr>
                      <w:rPr>
                        <w:rFonts w:ascii="Cambria Math" w:hAnsi="Cambria Math"/>
                      </w:rPr>
                      <m:t>2</m:t>
                    </m:r>
                    <m:r>
                      <m:rPr>
                        <m:sty m:val="bi"/>
                      </m:rPr>
                      <w:rPr>
                        <w:rFonts w:ascii="Cambria Math" w:hAnsi="Cambria Math"/>
                      </w:rPr>
                      <m:t>F</m:t>
                    </m:r>
                  </m:den>
                </m:f>
                <m:r>
                  <m:rPr>
                    <m:sty m:val="bi"/>
                  </m:rPr>
                  <w:rPr>
                    <w:rFonts w:ascii="Cambria Math" w:hAnsi="Cambria Math"/>
                  </w:rPr>
                  <m:t>∙</m:t>
                </m:r>
                <m:func>
                  <m:funcPr>
                    <m:ctrlPr>
                      <w:rPr>
                        <w:rFonts w:ascii="Cambria Math" w:hAnsi="Cambria Math"/>
                        <w:b w:val="0"/>
                        <w:i/>
                      </w:rPr>
                    </m:ctrlPr>
                  </m:funcPr>
                  <m:fName>
                    <m:r>
                      <m:rPr>
                        <m:sty m:val="b"/>
                      </m:rPr>
                      <w:rPr>
                        <w:rFonts w:ascii="Cambria Math" w:hAnsi="Cambria Math"/>
                      </w:rPr>
                      <m:t>ln</m:t>
                    </m:r>
                  </m:fName>
                  <m:e>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num>
                          <m:den>
                            <m:r>
                              <m:rPr>
                                <m:sty m:val="bi"/>
                              </m:rPr>
                              <w:rPr>
                                <w:rFonts w:ascii="Cambria Math" w:hAnsi="Cambria Math"/>
                              </w:rPr>
                              <m:t>101.325</m:t>
                            </m:r>
                          </m:den>
                        </m:f>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e>
                                      <m:sup>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sub>
                                    </m:sSub>
                                  </m:num>
                                  <m:den>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den>
                                </m:f>
                              </m:e>
                            </m:d>
                          </m:e>
                          <m:sub>
                            <m:r>
                              <m:rPr>
                                <m:sty m:val="bi"/>
                              </m:rPr>
                              <w:rPr>
                                <w:rFonts w:ascii="Cambria Math" w:hAnsi="Cambria Math"/>
                              </w:rPr>
                              <m:t>i</m:t>
                            </m:r>
                          </m:sub>
                        </m:sSub>
                      </m:e>
                    </m:d>
                  </m:e>
                </m:func>
              </m:oMath>
            </m:oMathPara>
          </w:p>
        </w:tc>
        <w:tc>
          <w:tcPr>
            <w:tcW w:w="300" w:type="pct"/>
            <w:shd w:val="clear" w:color="auto" w:fill="auto"/>
            <w:vAlign w:val="center"/>
          </w:tcPr>
          <w:p w14:paraId="4B928CC3" w14:textId="79FEE70D"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125</w:t>
            </w:r>
            <w:r w:rsidR="00BC0FF3">
              <w:rPr>
                <w:noProof/>
              </w:rPr>
              <w:fldChar w:fldCharType="end"/>
            </w:r>
            <w:r>
              <w:t>)</w:t>
            </w:r>
          </w:p>
        </w:tc>
      </w:tr>
    </w:tbl>
    <w:p w14:paraId="6D0105C5" w14:textId="235C2D02" w:rsidR="00F64ED4" w:rsidRDefault="008B3BE8" w:rsidP="00F64ED4">
      <w:r>
        <w:tab/>
        <w:t>The local reactant partial pressures are taken to be the average of the node inlet and exit concentration by summing the flow rates for the node of interest and the upstream node.</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28817994" w14:textId="77777777" w:rsidTr="00F64ED4">
        <w:tc>
          <w:tcPr>
            <w:tcW w:w="100" w:type="pct"/>
            <w:shd w:val="clear" w:color="auto" w:fill="auto"/>
            <w:vAlign w:val="center"/>
          </w:tcPr>
          <w:p w14:paraId="24D097AD"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157904D" w14:textId="4E30AD8E" w:rsidR="00F64ED4" w:rsidRPr="00A132A0" w:rsidRDefault="00C108F2" w:rsidP="00F64ED4">
            <w:pPr>
              <w:pStyle w:val="BodyText2"/>
              <w:spacing w:line="276" w:lineRule="auto"/>
              <w:jc w:val="center"/>
              <w:rPr>
                <w:rFonts w:ascii="Cambria Math" w:hAnsi="Cambria Math"/>
                <w:oMath/>
              </w:rPr>
            </w:pPr>
            <m:oMathPara>
              <m:oMath>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num>
                  <m:den>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i-1</m:t>
                            </m:r>
                          </m:sub>
                        </m:sSub>
                      </m:e>
                    </m:nary>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nary>
                  </m:den>
                </m:f>
                <m:r>
                  <m:rPr>
                    <m:sty m:val="bi"/>
                  </m:rPr>
                  <w:rPr>
                    <w:rFonts w:ascii="Cambria Math" w:hAnsi="Cambria Math"/>
                  </w:rPr>
                  <m:t xml:space="preserve"> </m:t>
                </m:r>
              </m:oMath>
            </m:oMathPara>
          </w:p>
        </w:tc>
        <w:tc>
          <w:tcPr>
            <w:tcW w:w="300" w:type="pct"/>
            <w:shd w:val="clear" w:color="auto" w:fill="auto"/>
            <w:vAlign w:val="center"/>
          </w:tcPr>
          <w:p w14:paraId="4747CC9D" w14:textId="2250588A"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126</w:t>
            </w:r>
            <w:r w:rsidR="00BC0FF3">
              <w:rPr>
                <w:noProof/>
              </w:rPr>
              <w:fldChar w:fldCharType="end"/>
            </w:r>
            <w:r>
              <w:t>)</w:t>
            </w:r>
          </w:p>
        </w:tc>
      </w:tr>
    </w:tbl>
    <w:p w14:paraId="610C7A69" w14:textId="65614893" w:rsidR="008B3BE8" w:rsidRDefault="008B3BE8" w:rsidP="008B3BE8">
      <w:r>
        <w:t xml:space="preserve">The final ODE equations solve for the pressure state of the anode and cathode compartments by solving a mass storage equation. The linear friction factor, </w:t>
      </w:r>
      <w:r w:rsidRPr="00813B00">
        <w:rPr>
          <w:i/>
          <w:snapToGrid w:val="0"/>
        </w:rPr>
        <w:t>ff</w:t>
      </w:r>
      <w:r w:rsidRPr="00813B00">
        <w:rPr>
          <w:i/>
          <w:snapToGrid w:val="0"/>
          <w:vertAlign w:val="subscript"/>
        </w:rPr>
        <w:t>anode</w:t>
      </w:r>
      <w:r>
        <w:t xml:space="preserve">, represents the linear approximation of the flow vs. pressure drop relationship across the anode. The downstream node pressure is represented by the index </w:t>
      </w:r>
      <w:r w:rsidRPr="00813B00">
        <w:rPr>
          <w:i/>
          <w:snapToGrid w:val="0"/>
        </w:rPr>
        <w:t>i-1</w:t>
      </w:r>
      <w:r>
        <w:t xml:space="preserve">, although the index may change with the transformation matrix </w:t>
      </w:r>
      <w:r w:rsidRPr="00813B00">
        <w:rPr>
          <w:i/>
          <w:snapToGrid w:val="0"/>
        </w:rPr>
        <w:t>T</w:t>
      </w:r>
      <w:r>
        <w:t>.</w:t>
      </w:r>
    </w:p>
    <w:tbl>
      <w:tblPr>
        <w:tblW w:w="5000" w:type="pct"/>
        <w:tblCellMar>
          <w:left w:w="14" w:type="dxa"/>
          <w:right w:w="14" w:type="dxa"/>
        </w:tblCellMar>
        <w:tblLook w:val="04A0" w:firstRow="1" w:lastRow="0" w:firstColumn="1" w:lastColumn="0" w:noHBand="0" w:noVBand="1"/>
      </w:tblPr>
      <w:tblGrid>
        <w:gridCol w:w="187"/>
        <w:gridCol w:w="8611"/>
        <w:gridCol w:w="562"/>
      </w:tblGrid>
      <w:tr w:rsidR="00F64ED4" w:rsidRPr="00CD72A5" w14:paraId="05827AEC" w14:textId="77777777" w:rsidTr="00F64ED4">
        <w:tc>
          <w:tcPr>
            <w:tcW w:w="100" w:type="pct"/>
            <w:shd w:val="clear" w:color="auto" w:fill="auto"/>
            <w:vAlign w:val="center"/>
          </w:tcPr>
          <w:p w14:paraId="6E2DF6CB"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7461BF75" w14:textId="4A95945E" w:rsidR="00F64ED4" w:rsidRPr="00A132A0" w:rsidRDefault="00F64ED4"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m:rPr>
                            <m:sty m:val="bi"/>
                          </m:rPr>
                          <w:rPr>
                            <w:rFonts w:ascii="Cambria Math" w:hAnsi="Cambria Math"/>
                          </w:rPr>
                          <m:t>j=1</m:t>
                        </m:r>
                      </m:sub>
                      <m:sup>
                        <m:r>
                          <m:rPr>
                            <m:sty m:val="bi"/>
                          </m:rPr>
                          <w:rPr>
                            <w:rFonts w:ascii="Cambria Math" w:hAnsi="Cambria Math"/>
                          </w:rPr>
                          <m:t>m</m:t>
                        </m:r>
                      </m:sup>
                      <m:e>
                        <m:d>
                          <m:dPr>
                            <m:begChr m:val="{"/>
                            <m:endChr m:val="}"/>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j</m:t>
                                        </m:r>
                                      </m:sub>
                                    </m:sSub>
                                  </m:e>
                                </m:d>
                              </m:e>
                              <m:sub>
                                <m:r>
                                  <m:rPr>
                                    <m:sty m:val="bi"/>
                                  </m:rPr>
                                  <w:rPr>
                                    <w:rFonts w:ascii="Cambria Math" w:hAnsi="Cambria Math"/>
                                  </w:rPr>
                                  <m:t>i</m:t>
                                </m:r>
                              </m:sub>
                            </m:sSub>
                          </m:e>
                        </m:d>
                      </m:e>
                    </m:nary>
                    <m:r>
                      <m:rPr>
                        <m:sty m:val="bi"/>
                      </m:rPr>
                      <w:rPr>
                        <w:rFonts w:ascii="Cambria Math" w:hAnsi="Cambria Math"/>
                      </w:rPr>
                      <m:t>-f</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anode</m:t>
                        </m:r>
                      </m:sub>
                    </m:sSub>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anode</m:t>
                                    </m:r>
                                  </m:sub>
                                </m:sSub>
                              </m:e>
                            </m:d>
                          </m:e>
                          <m:sub>
                            <m:r>
                              <m:rPr>
                                <m:sty m:val="bi"/>
                              </m:rPr>
                              <w:rPr>
                                <w:rFonts w:ascii="Cambria Math" w:hAnsi="Cambria Math"/>
                              </w:rPr>
                              <m:t>i-1</m:t>
                            </m:r>
                          </m:sub>
                        </m:sSub>
                      </m:e>
                    </m:d>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anode</m:t>
                        </m:r>
                      </m:sub>
                    </m:sSub>
                  </m:den>
                </m:f>
              </m:oMath>
            </m:oMathPara>
          </w:p>
        </w:tc>
        <w:tc>
          <w:tcPr>
            <w:tcW w:w="300" w:type="pct"/>
            <w:shd w:val="clear" w:color="auto" w:fill="auto"/>
            <w:vAlign w:val="center"/>
          </w:tcPr>
          <w:p w14:paraId="64FAD321" w14:textId="21637B19"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127</w:t>
            </w:r>
            <w:r w:rsidR="00BC0FF3">
              <w:rPr>
                <w:noProof/>
              </w:rPr>
              <w:fldChar w:fldCharType="end"/>
            </w:r>
            <w:r>
              <w:t>)</w:t>
            </w:r>
          </w:p>
        </w:tc>
      </w:tr>
      <w:tr w:rsidR="00F64ED4" w:rsidRPr="00CD72A5" w14:paraId="32979BC7" w14:textId="77777777" w:rsidTr="00F64ED4">
        <w:tc>
          <w:tcPr>
            <w:tcW w:w="100" w:type="pct"/>
            <w:shd w:val="clear" w:color="auto" w:fill="auto"/>
            <w:vAlign w:val="center"/>
          </w:tcPr>
          <w:p w14:paraId="4B2A370F" w14:textId="77777777" w:rsidR="00F64ED4" w:rsidRPr="00A132A0" w:rsidRDefault="00F64ED4"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2D8F1EB4" w14:textId="4AC5EC72" w:rsidR="00F64ED4" w:rsidRPr="00F64ED4" w:rsidRDefault="00F64ED4" w:rsidP="00F64ED4">
            <w:pPr>
              <w:pStyle w:val="BodyText2"/>
              <w:spacing w:line="276" w:lineRule="auto"/>
              <w:jc w:val="center"/>
              <w:rPr>
                <w:rFonts w:ascii="Cambria Math" w:hAnsi="Cambria Math"/>
                <w:oMath/>
              </w:rPr>
            </w:pPr>
            <m:oMathPara>
              <m:oMath>
                <m:r>
                  <m:rPr>
                    <m:sty m:val="bi"/>
                  </m:rPr>
                  <w:rPr>
                    <w:rFonts w:ascii="Cambria Math" w:hAnsi="Cambria Math"/>
                  </w:rPr>
                  <m:t>d</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cathode</m:t>
                            </m:r>
                          </m:sub>
                        </m:sSub>
                      </m:e>
                    </m:d>
                  </m:e>
                  <m:sub>
                    <m:r>
                      <m:rPr>
                        <m:sty m:val="bi"/>
                      </m:rPr>
                      <w:rPr>
                        <w:rFonts w:ascii="Cambria Math" w:hAnsi="Cambria Math"/>
                      </w:rPr>
                      <m:t>i</m:t>
                    </m:r>
                  </m:sub>
                </m:sSub>
                <m:r>
                  <m:rPr>
                    <m:sty m:val="bi"/>
                  </m:rPr>
                  <w:rPr>
                    <w:rFonts w:ascii="Cambria Math" w:hAnsi="Cambria Math"/>
                  </w:rPr>
                  <m:t>=</m:t>
                </m:r>
                <m:f>
                  <m:fPr>
                    <m:ctrlPr>
                      <w:rPr>
                        <w:rFonts w:ascii="Cambria Math" w:hAnsi="Cambria Math"/>
                        <w:b w:val="0"/>
                        <w:i/>
                      </w:rPr>
                    </m:ctrlPr>
                  </m:fPr>
                  <m:num>
                    <m:nary>
                      <m:naryPr>
                        <m:chr m:val="∑"/>
                        <m:limLoc m:val="undOvr"/>
                        <m:ctrlPr>
                          <w:rPr>
                            <w:rFonts w:ascii="Cambria Math" w:hAnsi="Cambria Math"/>
                            <w:b w:val="0"/>
                            <w:i/>
                          </w:rPr>
                        </m:ctrlPr>
                      </m:naryPr>
                      <m:sub>
                        <m:r>
                          <m:rPr>
                            <m:sty m:val="bi"/>
                          </m:rPr>
                          <w:rPr>
                            <w:rFonts w:ascii="Cambria Math" w:hAnsi="Cambria Math"/>
                          </w:rPr>
                          <m:t>j=1</m:t>
                        </m:r>
                      </m:sub>
                      <m:sup>
                        <m:r>
                          <m:rPr>
                            <m:sty m:val="bi"/>
                          </m:rPr>
                          <w:rPr>
                            <w:rFonts w:ascii="Cambria Math" w:hAnsi="Cambria Math"/>
                          </w:rPr>
                          <m:t>m</m:t>
                        </m:r>
                      </m:sup>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n</m:t>
                                        </m:r>
                                      </m:e>
                                    </m:acc>
                                  </m:e>
                                  <m:sub>
                                    <m:r>
                                      <m:rPr>
                                        <m:sty m:val="bi"/>
                                      </m:rPr>
                                      <w:rPr>
                                        <w:rFonts w:ascii="Cambria Math" w:hAnsi="Cambria Math"/>
                                      </w:rPr>
                                      <m:t>j</m:t>
                                    </m:r>
                                  </m:sub>
                                </m:sSub>
                              </m:e>
                            </m:d>
                          </m:e>
                          <m:sub>
                            <m:r>
                              <m:rPr>
                                <m:sty m:val="bi"/>
                              </m:rPr>
                              <w:rPr>
                                <w:rFonts w:ascii="Cambria Math" w:hAnsi="Cambria Math"/>
                              </w:rPr>
                              <m:t>i</m:t>
                            </m:r>
                          </m:sub>
                        </m:sSub>
                      </m:e>
                    </m:nary>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O</m:t>
                                    </m:r>
                                  </m:e>
                                  <m:sub>
                                    <m:r>
                                      <m:rPr>
                                        <m:sty m:val="bi"/>
                                      </m:rPr>
                                      <w:rPr>
                                        <w:rFonts w:ascii="Cambria Math" w:hAnsi="Cambria Math"/>
                                      </w:rPr>
                                      <m:t>2</m:t>
                                    </m:r>
                                  </m:sub>
                                </m:sSub>
                              </m:sub>
                            </m:sSub>
                          </m:e>
                        </m:d>
                      </m:e>
                      <m:sub>
                        <m:r>
                          <m:rPr>
                            <m:sty m:val="bi"/>
                          </m:rPr>
                          <w:rPr>
                            <w:rFonts w:ascii="Cambria Math" w:hAnsi="Cambria Math"/>
                          </w:rPr>
                          <m:t>i</m:t>
                        </m:r>
                      </m:sub>
                    </m:sSub>
                    <m:r>
                      <m:rPr>
                        <m:sty m:val="bi"/>
                      </m:rPr>
                      <w:rPr>
                        <w:rFonts w:ascii="Cambria Math" w:hAnsi="Cambria Math"/>
                      </w:rPr>
                      <m:t>-f</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cathode</m:t>
                        </m:r>
                      </m:sub>
                    </m:sSub>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m:t>
                                    </m:r>
                                  </m:sub>
                                </m:sSub>
                              </m:e>
                            </m:d>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cath</m:t>
                                    </m:r>
                                  </m:sub>
                                </m:sSub>
                              </m:e>
                            </m:d>
                          </m:e>
                          <m:sub>
                            <m:r>
                              <m:rPr>
                                <m:sty m:val="bi"/>
                              </m:rPr>
                              <w:rPr>
                                <w:rFonts w:ascii="Cambria Math" w:hAnsi="Cambria Math"/>
                              </w:rPr>
                              <m:t>i-1</m:t>
                            </m:r>
                          </m:sub>
                        </m:sSub>
                      </m:e>
                    </m:d>
                  </m:num>
                  <m:den>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cathode</m:t>
                        </m:r>
                      </m:sub>
                    </m:sSub>
                  </m:den>
                </m:f>
              </m:oMath>
            </m:oMathPara>
          </w:p>
        </w:tc>
        <w:tc>
          <w:tcPr>
            <w:tcW w:w="300" w:type="pct"/>
            <w:shd w:val="clear" w:color="auto" w:fill="auto"/>
            <w:vAlign w:val="center"/>
          </w:tcPr>
          <w:p w14:paraId="6699BA94" w14:textId="1DDFB098" w:rsidR="00F64ED4"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128</w:t>
            </w:r>
            <w:r w:rsidR="00BC0FF3">
              <w:rPr>
                <w:noProof/>
              </w:rPr>
              <w:fldChar w:fldCharType="end"/>
            </w:r>
            <w:r>
              <w:t>)</w:t>
            </w:r>
          </w:p>
        </w:tc>
      </w:tr>
    </w:tbl>
    <w:p w14:paraId="426CBA22" w14:textId="0F1D085A" w:rsidR="008B3BE8" w:rsidRDefault="008B3BE8" w:rsidP="00C77B9E">
      <w:pPr>
        <w:spacing w:before="240"/>
      </w:pPr>
      <w:r>
        <w:t xml:space="preserve">The modeling coefficients used are detailed in </w:t>
      </w:r>
      <w:r>
        <w:fldChar w:fldCharType="begin"/>
      </w:r>
      <w:r>
        <w:instrText xml:space="preserve"> REF _Ref504834772 \h </w:instrText>
      </w:r>
      <w:r>
        <w:fldChar w:fldCharType="separate"/>
      </w:r>
      <w:r w:rsidR="00AF74DD">
        <w:t xml:space="preserve">Table </w:t>
      </w:r>
      <w:r w:rsidR="00AF74DD">
        <w:rPr>
          <w:noProof/>
        </w:rPr>
        <w:t>2</w:t>
      </w:r>
      <w:r>
        <w:fldChar w:fldCharType="end"/>
      </w:r>
      <w:r>
        <w:t>.</w:t>
      </w:r>
    </w:p>
    <w:p w14:paraId="602D7534" w14:textId="12D9831C" w:rsidR="008B3BE8" w:rsidRDefault="008B3BE8" w:rsidP="008B3BE8">
      <w:pPr>
        <w:pStyle w:val="Caption"/>
        <w:keepNext/>
      </w:pPr>
      <w:bookmarkStart w:id="205" w:name="_Ref504834772"/>
      <w:r>
        <w:t xml:space="preserve">Table </w:t>
      </w:r>
      <w:r w:rsidR="00BC0FF3">
        <w:fldChar w:fldCharType="begin"/>
      </w:r>
      <w:r w:rsidR="00BC0FF3">
        <w:instrText xml:space="preserve"> SEQ Table \* ARABIC </w:instrText>
      </w:r>
      <w:r w:rsidR="00BC0FF3">
        <w:fldChar w:fldCharType="separate"/>
      </w:r>
      <w:r w:rsidR="00AF74DD">
        <w:rPr>
          <w:noProof/>
        </w:rPr>
        <w:t>2</w:t>
      </w:r>
      <w:r w:rsidR="00BC0FF3">
        <w:rPr>
          <w:noProof/>
        </w:rPr>
        <w:fldChar w:fldCharType="end"/>
      </w:r>
      <w:bookmarkEnd w:id="205"/>
      <w:r>
        <w:t xml:space="preserve"> P</w:t>
      </w:r>
      <w:r w:rsidRPr="001D2068">
        <w:t>arameters of nominal SOFC</w:t>
      </w:r>
      <w:r>
        <w:t xml:space="preserve"> or SOEC</w:t>
      </w:r>
    </w:p>
    <w:tbl>
      <w:tblPr>
        <w:tblW w:w="0" w:type="auto"/>
        <w:jc w:val="center"/>
        <w:tblBorders>
          <w:top w:val="single" w:sz="8" w:space="0" w:color="000000"/>
          <w:bottom w:val="single" w:sz="8" w:space="0" w:color="000000"/>
        </w:tblBorders>
        <w:tblCellMar>
          <w:left w:w="115" w:type="dxa"/>
          <w:right w:w="115" w:type="dxa"/>
        </w:tblCellMar>
        <w:tblLook w:val="04A0" w:firstRow="1" w:lastRow="0" w:firstColumn="1" w:lastColumn="0" w:noHBand="0" w:noVBand="1"/>
      </w:tblPr>
      <w:tblGrid>
        <w:gridCol w:w="2185"/>
        <w:gridCol w:w="2135"/>
        <w:gridCol w:w="1608"/>
        <w:gridCol w:w="939"/>
        <w:gridCol w:w="780"/>
      </w:tblGrid>
      <w:tr w:rsidR="008B3BE8" w:rsidRPr="00C5092A" w14:paraId="1CEE8216" w14:textId="77777777" w:rsidTr="008B3BE8">
        <w:trPr>
          <w:jc w:val="center"/>
        </w:trPr>
        <w:tc>
          <w:tcPr>
            <w:tcW w:w="2185" w:type="dxa"/>
            <w:tcBorders>
              <w:top w:val="single" w:sz="8" w:space="0" w:color="000000"/>
              <w:left w:val="nil"/>
              <w:bottom w:val="single" w:sz="8" w:space="0" w:color="000000"/>
              <w:right w:val="nil"/>
            </w:tcBorders>
            <w:shd w:val="clear" w:color="auto" w:fill="auto"/>
          </w:tcPr>
          <w:p w14:paraId="4AF63756" w14:textId="77777777" w:rsidR="008B3BE8" w:rsidRPr="008E4B71" w:rsidRDefault="008B3BE8" w:rsidP="008B3BE8">
            <w:pPr>
              <w:pStyle w:val="BodyTextIndent"/>
              <w:ind w:firstLine="0"/>
              <w:rPr>
                <w:b/>
                <w:bCs/>
                <w:color w:val="000000"/>
                <w:sz w:val="22"/>
              </w:rPr>
            </w:pPr>
            <w:r w:rsidRPr="008E4B71">
              <w:rPr>
                <w:b/>
                <w:bCs/>
                <w:color w:val="000000"/>
                <w:sz w:val="22"/>
              </w:rPr>
              <w:t>Component</w:t>
            </w:r>
          </w:p>
        </w:tc>
        <w:tc>
          <w:tcPr>
            <w:tcW w:w="2135" w:type="dxa"/>
            <w:tcBorders>
              <w:top w:val="single" w:sz="8" w:space="0" w:color="000000"/>
              <w:left w:val="nil"/>
              <w:bottom w:val="single" w:sz="8" w:space="0" w:color="000000"/>
              <w:right w:val="nil"/>
            </w:tcBorders>
            <w:shd w:val="clear" w:color="auto" w:fill="auto"/>
          </w:tcPr>
          <w:p w14:paraId="62B5CA36" w14:textId="77777777" w:rsidR="008B3BE8" w:rsidRPr="008E4B71" w:rsidRDefault="008B3BE8" w:rsidP="008B3BE8">
            <w:pPr>
              <w:pStyle w:val="BodyTextIndent"/>
              <w:ind w:firstLine="0"/>
              <w:rPr>
                <w:b/>
                <w:bCs/>
                <w:color w:val="000000"/>
                <w:sz w:val="22"/>
              </w:rPr>
            </w:pPr>
            <w:r w:rsidRPr="008E4B71">
              <w:rPr>
                <w:b/>
                <w:bCs/>
                <w:color w:val="000000"/>
                <w:sz w:val="22"/>
              </w:rPr>
              <w:t>Parameter</w:t>
            </w:r>
          </w:p>
        </w:tc>
        <w:tc>
          <w:tcPr>
            <w:tcW w:w="1608" w:type="dxa"/>
            <w:tcBorders>
              <w:top w:val="single" w:sz="8" w:space="0" w:color="000000"/>
              <w:left w:val="nil"/>
              <w:bottom w:val="single" w:sz="8" w:space="0" w:color="000000"/>
              <w:right w:val="nil"/>
            </w:tcBorders>
          </w:tcPr>
          <w:p w14:paraId="731B7000" w14:textId="77777777" w:rsidR="008B3BE8" w:rsidRPr="008E4B71" w:rsidRDefault="008B3BE8" w:rsidP="008B3BE8">
            <w:pPr>
              <w:pStyle w:val="BodyTextIndent"/>
              <w:ind w:firstLine="0"/>
              <w:jc w:val="center"/>
              <w:rPr>
                <w:b/>
                <w:bCs/>
                <w:color w:val="000000"/>
                <w:sz w:val="22"/>
              </w:rPr>
            </w:pPr>
            <w:r>
              <w:rPr>
                <w:b/>
                <w:bCs/>
                <w:color w:val="000000"/>
                <w:sz w:val="22"/>
              </w:rPr>
              <w:t>Variable</w:t>
            </w:r>
          </w:p>
        </w:tc>
        <w:tc>
          <w:tcPr>
            <w:tcW w:w="0" w:type="auto"/>
            <w:tcBorders>
              <w:top w:val="single" w:sz="8" w:space="0" w:color="000000"/>
              <w:left w:val="nil"/>
              <w:bottom w:val="single" w:sz="8" w:space="0" w:color="000000"/>
              <w:right w:val="nil"/>
            </w:tcBorders>
            <w:shd w:val="clear" w:color="auto" w:fill="auto"/>
          </w:tcPr>
          <w:p w14:paraId="7EA4AFE6" w14:textId="77777777" w:rsidR="008B3BE8" w:rsidRPr="008E4B71" w:rsidRDefault="008B3BE8" w:rsidP="008B3BE8">
            <w:pPr>
              <w:pStyle w:val="BodyTextIndent"/>
              <w:ind w:firstLine="0"/>
              <w:rPr>
                <w:b/>
                <w:bCs/>
                <w:color w:val="000000"/>
                <w:sz w:val="22"/>
              </w:rPr>
            </w:pPr>
            <w:r w:rsidRPr="008E4B71">
              <w:rPr>
                <w:b/>
                <w:bCs/>
                <w:color w:val="000000"/>
                <w:sz w:val="22"/>
              </w:rPr>
              <w:t>Unit</w:t>
            </w:r>
          </w:p>
        </w:tc>
        <w:tc>
          <w:tcPr>
            <w:tcW w:w="0" w:type="auto"/>
            <w:tcBorders>
              <w:top w:val="single" w:sz="8" w:space="0" w:color="000000"/>
              <w:left w:val="nil"/>
              <w:bottom w:val="single" w:sz="8" w:space="0" w:color="000000"/>
              <w:right w:val="nil"/>
            </w:tcBorders>
            <w:shd w:val="clear" w:color="auto" w:fill="auto"/>
          </w:tcPr>
          <w:p w14:paraId="0EFD0D28" w14:textId="77777777" w:rsidR="008B3BE8" w:rsidRPr="008E4B71" w:rsidRDefault="008B3BE8" w:rsidP="008B3BE8">
            <w:pPr>
              <w:pStyle w:val="BodyTextIndent"/>
              <w:ind w:firstLine="0"/>
              <w:rPr>
                <w:b/>
                <w:bCs/>
                <w:color w:val="000000"/>
                <w:sz w:val="22"/>
              </w:rPr>
            </w:pPr>
            <w:r w:rsidRPr="008E4B71">
              <w:rPr>
                <w:b/>
                <w:bCs/>
                <w:color w:val="000000"/>
                <w:sz w:val="22"/>
              </w:rPr>
              <w:t>Value</w:t>
            </w:r>
          </w:p>
        </w:tc>
      </w:tr>
      <w:tr w:rsidR="008B3BE8" w:rsidRPr="00C5092A" w14:paraId="7B112AE2" w14:textId="77777777" w:rsidTr="008B3BE8">
        <w:trPr>
          <w:trHeight w:val="295"/>
          <w:jc w:val="center"/>
        </w:trPr>
        <w:tc>
          <w:tcPr>
            <w:tcW w:w="2185" w:type="dxa"/>
            <w:tcBorders>
              <w:left w:val="nil"/>
              <w:right w:val="nil"/>
            </w:tcBorders>
            <w:shd w:val="clear" w:color="auto" w:fill="C0C0C0"/>
          </w:tcPr>
          <w:p w14:paraId="05015592" w14:textId="77777777" w:rsidR="008B3BE8" w:rsidRPr="008E4B71" w:rsidRDefault="008B3BE8" w:rsidP="008B3BE8">
            <w:pPr>
              <w:pStyle w:val="BodyTextIndent"/>
              <w:ind w:firstLine="0"/>
              <w:rPr>
                <w:b/>
                <w:bCs/>
                <w:color w:val="000000"/>
                <w:sz w:val="22"/>
              </w:rPr>
            </w:pPr>
            <w:r w:rsidRPr="008E4B71">
              <w:rPr>
                <w:b/>
                <w:bCs/>
                <w:color w:val="000000"/>
                <w:sz w:val="22"/>
              </w:rPr>
              <w:t>Stack</w:t>
            </w:r>
          </w:p>
        </w:tc>
        <w:tc>
          <w:tcPr>
            <w:tcW w:w="2135" w:type="dxa"/>
            <w:tcBorders>
              <w:left w:val="nil"/>
              <w:right w:val="nil"/>
            </w:tcBorders>
            <w:shd w:val="clear" w:color="auto" w:fill="C0C0C0"/>
          </w:tcPr>
          <w:p w14:paraId="1F3C71C5" w14:textId="77777777" w:rsidR="008B3BE8" w:rsidRPr="008E4B71" w:rsidRDefault="008B3BE8" w:rsidP="008B3BE8">
            <w:pPr>
              <w:pStyle w:val="BodyTextIndent"/>
              <w:ind w:firstLine="0"/>
              <w:rPr>
                <w:color w:val="000000"/>
                <w:sz w:val="22"/>
              </w:rPr>
            </w:pPr>
            <w:r w:rsidRPr="008E4B71">
              <w:rPr>
                <w:color w:val="000000"/>
                <w:sz w:val="22"/>
              </w:rPr>
              <w:t>Length</w:t>
            </w:r>
          </w:p>
        </w:tc>
        <w:tc>
          <w:tcPr>
            <w:tcW w:w="1608" w:type="dxa"/>
            <w:tcBorders>
              <w:left w:val="nil"/>
              <w:right w:val="nil"/>
            </w:tcBorders>
            <w:shd w:val="clear" w:color="auto" w:fill="C0C0C0"/>
          </w:tcPr>
          <w:p w14:paraId="6CE56117" w14:textId="77777777" w:rsidR="008B3BE8" w:rsidRPr="008E4B71" w:rsidRDefault="008B3BE8" w:rsidP="008B3BE8">
            <w:pPr>
              <w:pStyle w:val="BodyTextIndent"/>
              <w:ind w:firstLine="0"/>
              <w:jc w:val="center"/>
              <w:rPr>
                <w:color w:val="000000"/>
                <w:sz w:val="22"/>
              </w:rPr>
            </w:pPr>
            <w:r>
              <w:rPr>
                <w:color w:val="000000"/>
                <w:sz w:val="22"/>
              </w:rPr>
              <w:t>L</w:t>
            </w:r>
          </w:p>
        </w:tc>
        <w:tc>
          <w:tcPr>
            <w:tcW w:w="0" w:type="auto"/>
            <w:tcBorders>
              <w:left w:val="nil"/>
              <w:right w:val="nil"/>
            </w:tcBorders>
            <w:shd w:val="clear" w:color="auto" w:fill="C0C0C0"/>
          </w:tcPr>
          <w:p w14:paraId="36CA96FB"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150EFD1E"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5C04EBF6" w14:textId="77777777" w:rsidTr="008B3BE8">
        <w:trPr>
          <w:jc w:val="center"/>
        </w:trPr>
        <w:tc>
          <w:tcPr>
            <w:tcW w:w="2185" w:type="dxa"/>
            <w:shd w:val="clear" w:color="auto" w:fill="auto"/>
          </w:tcPr>
          <w:p w14:paraId="5CA708C6"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F088AB2" w14:textId="77777777" w:rsidR="008B3BE8" w:rsidRPr="008E4B71" w:rsidRDefault="008B3BE8" w:rsidP="008B3BE8">
            <w:pPr>
              <w:pStyle w:val="BodyTextIndent"/>
              <w:ind w:firstLine="0"/>
              <w:rPr>
                <w:color w:val="000000"/>
                <w:sz w:val="22"/>
              </w:rPr>
            </w:pPr>
            <w:r w:rsidRPr="008E4B71">
              <w:rPr>
                <w:color w:val="000000"/>
                <w:sz w:val="22"/>
              </w:rPr>
              <w:t>Width</w:t>
            </w:r>
          </w:p>
        </w:tc>
        <w:tc>
          <w:tcPr>
            <w:tcW w:w="1608" w:type="dxa"/>
          </w:tcPr>
          <w:p w14:paraId="55BD7E51" w14:textId="77777777" w:rsidR="008B3BE8" w:rsidRPr="008E4B71" w:rsidRDefault="008B3BE8" w:rsidP="008B3BE8">
            <w:pPr>
              <w:pStyle w:val="BodyTextIndent"/>
              <w:ind w:firstLine="0"/>
              <w:jc w:val="center"/>
              <w:rPr>
                <w:color w:val="000000"/>
                <w:sz w:val="22"/>
              </w:rPr>
            </w:pPr>
            <w:r>
              <w:rPr>
                <w:color w:val="000000"/>
                <w:sz w:val="22"/>
              </w:rPr>
              <w:t>W</w:t>
            </w:r>
          </w:p>
        </w:tc>
        <w:tc>
          <w:tcPr>
            <w:tcW w:w="0" w:type="auto"/>
            <w:shd w:val="clear" w:color="auto" w:fill="auto"/>
          </w:tcPr>
          <w:p w14:paraId="61A3D75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658936B7" w14:textId="77777777" w:rsidR="008B3BE8" w:rsidRPr="008E4B71" w:rsidRDefault="008B3BE8" w:rsidP="008B3BE8">
            <w:pPr>
              <w:pStyle w:val="BodyTextIndent"/>
              <w:ind w:firstLine="0"/>
              <w:rPr>
                <w:color w:val="000000"/>
                <w:sz w:val="22"/>
              </w:rPr>
            </w:pPr>
            <w:r w:rsidRPr="008E4B71">
              <w:rPr>
                <w:color w:val="000000"/>
                <w:sz w:val="22"/>
              </w:rPr>
              <w:t>.25</w:t>
            </w:r>
          </w:p>
        </w:tc>
      </w:tr>
      <w:tr w:rsidR="008B3BE8" w:rsidRPr="00C5092A" w14:paraId="22AE8403" w14:textId="77777777" w:rsidTr="008B3BE8">
        <w:trPr>
          <w:jc w:val="center"/>
        </w:trPr>
        <w:tc>
          <w:tcPr>
            <w:tcW w:w="2185" w:type="dxa"/>
            <w:tcBorders>
              <w:left w:val="nil"/>
              <w:right w:val="nil"/>
            </w:tcBorders>
            <w:shd w:val="clear" w:color="auto" w:fill="C0C0C0"/>
          </w:tcPr>
          <w:p w14:paraId="43DD2245" w14:textId="77777777" w:rsidR="008B3BE8" w:rsidRPr="008E4B71" w:rsidRDefault="008B3BE8" w:rsidP="008B3BE8">
            <w:pPr>
              <w:pStyle w:val="BodyTextIndent"/>
              <w:ind w:firstLine="0"/>
              <w:rPr>
                <w:b/>
                <w:bCs/>
                <w:color w:val="000000"/>
                <w:sz w:val="22"/>
              </w:rPr>
            </w:pPr>
            <w:r w:rsidRPr="008E4B71">
              <w:rPr>
                <w:b/>
                <w:bCs/>
                <w:color w:val="000000"/>
                <w:sz w:val="22"/>
              </w:rPr>
              <w:t xml:space="preserve">Bipolar Plate </w:t>
            </w:r>
          </w:p>
        </w:tc>
        <w:tc>
          <w:tcPr>
            <w:tcW w:w="2135" w:type="dxa"/>
            <w:tcBorders>
              <w:left w:val="nil"/>
              <w:right w:val="nil"/>
            </w:tcBorders>
            <w:shd w:val="clear" w:color="auto" w:fill="C0C0C0"/>
          </w:tcPr>
          <w:p w14:paraId="15788C1B" w14:textId="77777777" w:rsidR="008B3BE8" w:rsidRPr="008E4B71" w:rsidRDefault="008B3BE8" w:rsidP="008B3BE8">
            <w:pPr>
              <w:pStyle w:val="BodyTextIndent"/>
              <w:ind w:firstLine="0"/>
              <w:rPr>
                <w:color w:val="000000"/>
                <w:sz w:val="22"/>
              </w:rPr>
            </w:pPr>
            <w:r w:rsidRPr="008E4B71">
              <w:rPr>
                <w:color w:val="000000"/>
                <w:sz w:val="22"/>
              </w:rPr>
              <w:t>Thickness</w:t>
            </w:r>
          </w:p>
        </w:tc>
        <w:tc>
          <w:tcPr>
            <w:tcW w:w="1608" w:type="dxa"/>
            <w:tcBorders>
              <w:left w:val="nil"/>
              <w:right w:val="nil"/>
            </w:tcBorders>
            <w:shd w:val="clear" w:color="auto" w:fill="C0C0C0"/>
          </w:tcPr>
          <w:p w14:paraId="4CA3B5E2" w14:textId="77777777" w:rsidR="008B3BE8" w:rsidRPr="008E4B71" w:rsidRDefault="008B3BE8" w:rsidP="008B3BE8">
            <w:pPr>
              <w:pStyle w:val="BodyTextIndent"/>
              <w:ind w:firstLine="0"/>
              <w:jc w:val="center"/>
              <w:rPr>
                <w:color w:val="000000"/>
                <w:sz w:val="22"/>
              </w:rPr>
            </w:pPr>
            <w:r>
              <w:rPr>
                <w:color w:val="000000"/>
                <w:sz w:val="22"/>
              </w:rPr>
              <w:t>t</w:t>
            </w:r>
            <w:r w:rsidRPr="008A2E4C">
              <w:rPr>
                <w:color w:val="000000"/>
                <w:sz w:val="22"/>
                <w:vertAlign w:val="superscript"/>
              </w:rPr>
              <w:t>B</w:t>
            </w:r>
          </w:p>
        </w:tc>
        <w:tc>
          <w:tcPr>
            <w:tcW w:w="0" w:type="auto"/>
            <w:tcBorders>
              <w:left w:val="nil"/>
              <w:right w:val="nil"/>
            </w:tcBorders>
            <w:shd w:val="clear" w:color="auto" w:fill="C0C0C0"/>
          </w:tcPr>
          <w:p w14:paraId="3F8583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00A3561" w14:textId="77777777" w:rsidR="008B3BE8" w:rsidRPr="008E4B71" w:rsidRDefault="008B3BE8" w:rsidP="008B3BE8">
            <w:pPr>
              <w:pStyle w:val="BodyTextIndent"/>
              <w:ind w:firstLine="0"/>
              <w:rPr>
                <w:color w:val="000000"/>
                <w:sz w:val="22"/>
              </w:rPr>
            </w:pPr>
            <w:r w:rsidRPr="008E4B71">
              <w:rPr>
                <w:color w:val="000000"/>
                <w:sz w:val="22"/>
              </w:rPr>
              <w:t>0.006</w:t>
            </w:r>
          </w:p>
        </w:tc>
      </w:tr>
      <w:tr w:rsidR="008B3BE8" w:rsidRPr="00C5092A" w14:paraId="6EC9FD2D" w14:textId="77777777" w:rsidTr="008B3BE8">
        <w:trPr>
          <w:jc w:val="center"/>
        </w:trPr>
        <w:tc>
          <w:tcPr>
            <w:tcW w:w="2185" w:type="dxa"/>
            <w:shd w:val="clear" w:color="auto" w:fill="auto"/>
          </w:tcPr>
          <w:p w14:paraId="1C0B1C4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149290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1EB721AC"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72938558"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206F7436" w14:textId="77777777" w:rsidR="008B3BE8" w:rsidRPr="008E4B71" w:rsidRDefault="008B3BE8" w:rsidP="008B3BE8">
            <w:pPr>
              <w:pStyle w:val="BodyTextIndent"/>
              <w:ind w:firstLine="0"/>
              <w:rPr>
                <w:color w:val="000000"/>
                <w:sz w:val="22"/>
              </w:rPr>
            </w:pPr>
            <w:r w:rsidRPr="008E4B71">
              <w:rPr>
                <w:color w:val="000000"/>
                <w:sz w:val="22"/>
              </w:rPr>
              <w:t>1975</w:t>
            </w:r>
          </w:p>
        </w:tc>
      </w:tr>
      <w:tr w:rsidR="008B3BE8" w:rsidRPr="00C5092A" w14:paraId="57C5AD5D" w14:textId="77777777" w:rsidTr="008B3BE8">
        <w:trPr>
          <w:jc w:val="center"/>
        </w:trPr>
        <w:tc>
          <w:tcPr>
            <w:tcW w:w="2185" w:type="dxa"/>
            <w:tcBorders>
              <w:left w:val="nil"/>
              <w:right w:val="nil"/>
            </w:tcBorders>
            <w:shd w:val="clear" w:color="auto" w:fill="C0C0C0"/>
          </w:tcPr>
          <w:p w14:paraId="5602A514"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3E83C250"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5FC24CEE"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3C0E2672"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05E5B10B" w14:textId="77777777" w:rsidR="008B3BE8" w:rsidRPr="008E4B71" w:rsidRDefault="008B3BE8" w:rsidP="008B3BE8">
            <w:pPr>
              <w:pStyle w:val="BodyTextIndent"/>
              <w:ind w:firstLine="0"/>
              <w:rPr>
                <w:color w:val="000000"/>
                <w:sz w:val="22"/>
              </w:rPr>
            </w:pPr>
            <w:r w:rsidRPr="008E4B71">
              <w:rPr>
                <w:color w:val="000000"/>
                <w:sz w:val="22"/>
              </w:rPr>
              <w:t>611</w:t>
            </w:r>
          </w:p>
        </w:tc>
      </w:tr>
      <w:tr w:rsidR="008B3BE8" w:rsidRPr="00C5092A" w14:paraId="79B4A845" w14:textId="77777777" w:rsidTr="008B3BE8">
        <w:trPr>
          <w:jc w:val="center"/>
        </w:trPr>
        <w:tc>
          <w:tcPr>
            <w:tcW w:w="2185" w:type="dxa"/>
            <w:shd w:val="clear" w:color="auto" w:fill="auto"/>
          </w:tcPr>
          <w:p w14:paraId="5598B5BB"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5E80A4D1"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083FD69F"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14194C6F"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2995FA6B" w14:textId="77777777" w:rsidR="008B3BE8" w:rsidRPr="008E4B71" w:rsidRDefault="008B3BE8" w:rsidP="008B3BE8">
            <w:pPr>
              <w:pStyle w:val="BodyTextIndent"/>
              <w:ind w:firstLine="0"/>
              <w:rPr>
                <w:color w:val="000000"/>
                <w:sz w:val="22"/>
              </w:rPr>
            </w:pPr>
            <w:r w:rsidRPr="008E4B71">
              <w:rPr>
                <w:color w:val="000000"/>
                <w:sz w:val="22"/>
              </w:rPr>
              <w:t>25.23</w:t>
            </w:r>
          </w:p>
        </w:tc>
      </w:tr>
      <w:tr w:rsidR="008B3BE8" w:rsidRPr="00C5092A" w14:paraId="7C65F460" w14:textId="77777777" w:rsidTr="008B3BE8">
        <w:trPr>
          <w:jc w:val="center"/>
        </w:trPr>
        <w:tc>
          <w:tcPr>
            <w:tcW w:w="2185" w:type="dxa"/>
            <w:tcBorders>
              <w:left w:val="nil"/>
              <w:right w:val="nil"/>
            </w:tcBorders>
            <w:shd w:val="clear" w:color="auto" w:fill="C0C0C0"/>
          </w:tcPr>
          <w:p w14:paraId="22A85142" w14:textId="77777777" w:rsidR="008B3BE8" w:rsidRPr="008E4B71" w:rsidRDefault="008B3BE8" w:rsidP="008B3BE8">
            <w:pPr>
              <w:pStyle w:val="BodyTextIndent"/>
              <w:ind w:firstLine="0"/>
              <w:rPr>
                <w:b/>
                <w:bCs/>
                <w:color w:val="000000"/>
                <w:sz w:val="22"/>
              </w:rPr>
            </w:pPr>
            <w:r w:rsidRPr="008E4B71">
              <w:rPr>
                <w:b/>
                <w:bCs/>
                <w:color w:val="000000"/>
                <w:sz w:val="22"/>
              </w:rPr>
              <w:t>Anode</w:t>
            </w:r>
          </w:p>
        </w:tc>
        <w:tc>
          <w:tcPr>
            <w:tcW w:w="2135" w:type="dxa"/>
            <w:tcBorders>
              <w:left w:val="nil"/>
              <w:right w:val="nil"/>
            </w:tcBorders>
            <w:shd w:val="clear" w:color="auto" w:fill="C0C0C0"/>
          </w:tcPr>
          <w:p w14:paraId="2E4223E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A68F17F" w14:textId="77777777" w:rsidR="008B3BE8" w:rsidRPr="008E4B71" w:rsidRDefault="008B3BE8" w:rsidP="008B3BE8">
            <w:pPr>
              <w:pStyle w:val="BodyTextIndent"/>
              <w:ind w:firstLine="0"/>
              <w:jc w:val="center"/>
              <w:rPr>
                <w:color w:val="000000"/>
                <w:sz w:val="22"/>
              </w:rPr>
            </w:pPr>
            <w:r>
              <w:rPr>
                <w:color w:val="000000"/>
                <w:sz w:val="22"/>
              </w:rPr>
              <w:t>h</w:t>
            </w:r>
            <w:r w:rsidRPr="008A2E4C">
              <w:rPr>
                <w:color w:val="000000"/>
                <w:sz w:val="22"/>
                <w:vertAlign w:val="superscript"/>
              </w:rPr>
              <w:t>A</w:t>
            </w:r>
          </w:p>
        </w:tc>
        <w:tc>
          <w:tcPr>
            <w:tcW w:w="0" w:type="auto"/>
            <w:tcBorders>
              <w:left w:val="nil"/>
              <w:right w:val="nil"/>
            </w:tcBorders>
            <w:shd w:val="clear" w:color="auto" w:fill="C0C0C0"/>
          </w:tcPr>
          <w:p w14:paraId="67056A0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55C18707"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512981A" w14:textId="77777777" w:rsidTr="008B3BE8">
        <w:trPr>
          <w:jc w:val="center"/>
        </w:trPr>
        <w:tc>
          <w:tcPr>
            <w:tcW w:w="2185" w:type="dxa"/>
            <w:shd w:val="clear" w:color="auto" w:fill="auto"/>
          </w:tcPr>
          <w:p w14:paraId="6E5D0919"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232F89A"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7877CA70" w14:textId="77777777" w:rsidR="008B3BE8" w:rsidRPr="008E4B71" w:rsidRDefault="008B3BE8" w:rsidP="008B3BE8">
            <w:pPr>
              <w:pStyle w:val="BodyTextIndent"/>
              <w:ind w:firstLine="0"/>
              <w:jc w:val="center"/>
              <w:rPr>
                <w:color w:val="000000"/>
                <w:sz w:val="22"/>
              </w:rPr>
            </w:pPr>
            <w:r>
              <w:rPr>
                <w:color w:val="000000"/>
                <w:sz w:val="22"/>
              </w:rPr>
              <w:t>w</w:t>
            </w:r>
            <w:r w:rsidRPr="00862250">
              <w:rPr>
                <w:color w:val="000000"/>
                <w:sz w:val="22"/>
                <w:vertAlign w:val="superscript"/>
              </w:rPr>
              <w:t>A</w:t>
            </w:r>
          </w:p>
        </w:tc>
        <w:tc>
          <w:tcPr>
            <w:tcW w:w="0" w:type="auto"/>
            <w:shd w:val="clear" w:color="auto" w:fill="auto"/>
          </w:tcPr>
          <w:p w14:paraId="269E281F"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1C75FA5E"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5D949EC3" w14:textId="77777777" w:rsidTr="008B3BE8">
        <w:trPr>
          <w:jc w:val="center"/>
        </w:trPr>
        <w:tc>
          <w:tcPr>
            <w:tcW w:w="2185" w:type="dxa"/>
            <w:tcBorders>
              <w:left w:val="nil"/>
              <w:right w:val="nil"/>
            </w:tcBorders>
            <w:shd w:val="clear" w:color="auto" w:fill="C0C0C0"/>
          </w:tcPr>
          <w:p w14:paraId="656200E0"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7BC86CB6"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Borders>
              <w:left w:val="nil"/>
              <w:right w:val="nil"/>
            </w:tcBorders>
            <w:shd w:val="clear" w:color="auto" w:fill="C0C0C0"/>
          </w:tcPr>
          <w:p w14:paraId="52FF6C11" w14:textId="77777777" w:rsidR="008B3BE8" w:rsidRPr="008E4B71" w:rsidRDefault="008B3BE8" w:rsidP="008B3BE8">
            <w:pPr>
              <w:pStyle w:val="BodyTextIndent"/>
              <w:ind w:firstLine="0"/>
              <w:jc w:val="center"/>
              <w:rPr>
                <w:color w:val="000000"/>
                <w:sz w:val="22"/>
              </w:rPr>
            </w:pPr>
            <w:r>
              <w:rPr>
                <w:color w:val="000000"/>
                <w:sz w:val="22"/>
              </w:rPr>
              <w:t>t</w:t>
            </w:r>
            <w:r w:rsidRPr="00862250">
              <w:rPr>
                <w:color w:val="000000"/>
                <w:sz w:val="22"/>
                <w:vertAlign w:val="subscript"/>
              </w:rPr>
              <w:t>W</w:t>
            </w:r>
            <w:r w:rsidRPr="00862250">
              <w:rPr>
                <w:color w:val="000000"/>
                <w:sz w:val="22"/>
                <w:vertAlign w:val="superscript"/>
              </w:rPr>
              <w:t>A</w:t>
            </w:r>
          </w:p>
        </w:tc>
        <w:tc>
          <w:tcPr>
            <w:tcW w:w="0" w:type="auto"/>
            <w:tcBorders>
              <w:left w:val="nil"/>
              <w:right w:val="nil"/>
            </w:tcBorders>
            <w:shd w:val="clear" w:color="auto" w:fill="C0C0C0"/>
          </w:tcPr>
          <w:p w14:paraId="2BE19C06"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092B4F7A"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A01391E" w14:textId="77777777" w:rsidTr="008B3BE8">
        <w:trPr>
          <w:jc w:val="center"/>
        </w:trPr>
        <w:tc>
          <w:tcPr>
            <w:tcW w:w="2185" w:type="dxa"/>
            <w:shd w:val="clear" w:color="auto" w:fill="auto"/>
          </w:tcPr>
          <w:p w14:paraId="299B7575" w14:textId="77777777" w:rsidR="008B3BE8" w:rsidRPr="008E4B71" w:rsidRDefault="008B3BE8" w:rsidP="008B3BE8">
            <w:pPr>
              <w:pStyle w:val="BodyTextIndent"/>
              <w:ind w:firstLine="0"/>
              <w:rPr>
                <w:b/>
                <w:bCs/>
                <w:color w:val="000000"/>
                <w:sz w:val="22"/>
              </w:rPr>
            </w:pPr>
            <w:r w:rsidRPr="008E4B71">
              <w:rPr>
                <w:b/>
                <w:bCs/>
                <w:color w:val="000000"/>
                <w:sz w:val="22"/>
              </w:rPr>
              <w:t>Cathode</w:t>
            </w:r>
          </w:p>
        </w:tc>
        <w:tc>
          <w:tcPr>
            <w:tcW w:w="2135" w:type="dxa"/>
            <w:shd w:val="clear" w:color="auto" w:fill="auto"/>
          </w:tcPr>
          <w:p w14:paraId="4BF5E272" w14:textId="77777777" w:rsidR="008B3BE8" w:rsidRPr="008E4B71" w:rsidRDefault="008B3BE8" w:rsidP="008B3BE8">
            <w:pPr>
              <w:pStyle w:val="BodyTextIndent"/>
              <w:ind w:firstLine="0"/>
              <w:rPr>
                <w:color w:val="000000"/>
                <w:sz w:val="22"/>
              </w:rPr>
            </w:pPr>
            <w:r w:rsidRPr="008E4B71">
              <w:rPr>
                <w:color w:val="000000"/>
                <w:sz w:val="22"/>
              </w:rPr>
              <w:t>Wall Thickness</w:t>
            </w:r>
          </w:p>
        </w:tc>
        <w:tc>
          <w:tcPr>
            <w:tcW w:w="1608" w:type="dxa"/>
          </w:tcPr>
          <w:p w14:paraId="32FCFA32" w14:textId="77777777" w:rsidR="008B3BE8" w:rsidRPr="008E4B71" w:rsidRDefault="008B3BE8" w:rsidP="008B3BE8">
            <w:pPr>
              <w:pStyle w:val="BodyTextIndent"/>
              <w:ind w:firstLine="0"/>
              <w:jc w:val="center"/>
              <w:rPr>
                <w:color w:val="000000"/>
                <w:sz w:val="22"/>
              </w:rPr>
            </w:pPr>
            <w:r>
              <w:rPr>
                <w:color w:val="000000"/>
                <w:sz w:val="22"/>
              </w:rPr>
              <w:t>h</w:t>
            </w:r>
            <w:r>
              <w:rPr>
                <w:color w:val="000000"/>
                <w:sz w:val="22"/>
                <w:vertAlign w:val="superscript"/>
              </w:rPr>
              <w:t>C</w:t>
            </w:r>
          </w:p>
        </w:tc>
        <w:tc>
          <w:tcPr>
            <w:tcW w:w="0" w:type="auto"/>
            <w:shd w:val="clear" w:color="auto" w:fill="auto"/>
          </w:tcPr>
          <w:p w14:paraId="2E170E48"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458BA9E3"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7921E5DA" w14:textId="77777777" w:rsidTr="008B3BE8">
        <w:trPr>
          <w:jc w:val="center"/>
        </w:trPr>
        <w:tc>
          <w:tcPr>
            <w:tcW w:w="2185" w:type="dxa"/>
            <w:tcBorders>
              <w:left w:val="nil"/>
              <w:right w:val="nil"/>
            </w:tcBorders>
            <w:shd w:val="clear" w:color="auto" w:fill="C0C0C0"/>
          </w:tcPr>
          <w:p w14:paraId="3BF8EA99"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574CB9FC" w14:textId="77777777" w:rsidR="008B3BE8" w:rsidRPr="008E4B71" w:rsidRDefault="008B3BE8" w:rsidP="008B3BE8">
            <w:pPr>
              <w:pStyle w:val="BodyTextIndent"/>
              <w:ind w:firstLine="0"/>
              <w:rPr>
                <w:color w:val="000000"/>
                <w:sz w:val="22"/>
              </w:rPr>
            </w:pPr>
            <w:r w:rsidRPr="008E4B71">
              <w:rPr>
                <w:color w:val="000000"/>
                <w:sz w:val="22"/>
              </w:rPr>
              <w:t>Channel Height</w:t>
            </w:r>
          </w:p>
        </w:tc>
        <w:tc>
          <w:tcPr>
            <w:tcW w:w="1608" w:type="dxa"/>
            <w:tcBorders>
              <w:left w:val="nil"/>
              <w:right w:val="nil"/>
            </w:tcBorders>
            <w:shd w:val="clear" w:color="auto" w:fill="C0C0C0"/>
          </w:tcPr>
          <w:p w14:paraId="3587E08C" w14:textId="77777777" w:rsidR="008B3BE8" w:rsidRPr="008E4B71" w:rsidRDefault="008B3BE8" w:rsidP="008B3BE8">
            <w:pPr>
              <w:pStyle w:val="BodyTextIndent"/>
              <w:ind w:firstLine="0"/>
              <w:jc w:val="center"/>
              <w:rPr>
                <w:color w:val="000000"/>
                <w:sz w:val="22"/>
              </w:rPr>
            </w:pPr>
            <w:r>
              <w:rPr>
                <w:color w:val="000000"/>
                <w:sz w:val="22"/>
              </w:rPr>
              <w:t>w</w:t>
            </w:r>
            <w:r>
              <w:rPr>
                <w:color w:val="000000"/>
                <w:sz w:val="22"/>
                <w:vertAlign w:val="superscript"/>
              </w:rPr>
              <w:t>C</w:t>
            </w:r>
          </w:p>
        </w:tc>
        <w:tc>
          <w:tcPr>
            <w:tcW w:w="0" w:type="auto"/>
            <w:tcBorders>
              <w:left w:val="nil"/>
              <w:right w:val="nil"/>
            </w:tcBorders>
            <w:shd w:val="clear" w:color="auto" w:fill="C0C0C0"/>
          </w:tcPr>
          <w:p w14:paraId="38BE3932"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74A500F0" w14:textId="77777777" w:rsidR="008B3BE8" w:rsidRPr="008E4B71" w:rsidRDefault="008B3BE8" w:rsidP="008B3BE8">
            <w:pPr>
              <w:pStyle w:val="BodyTextIndent"/>
              <w:ind w:firstLine="0"/>
              <w:rPr>
                <w:color w:val="000000"/>
                <w:sz w:val="22"/>
              </w:rPr>
            </w:pPr>
            <w:r w:rsidRPr="008E4B71">
              <w:rPr>
                <w:color w:val="000000"/>
                <w:sz w:val="22"/>
              </w:rPr>
              <w:t>0.002</w:t>
            </w:r>
          </w:p>
        </w:tc>
      </w:tr>
      <w:tr w:rsidR="008B3BE8" w:rsidRPr="00C5092A" w14:paraId="1E28E725" w14:textId="77777777" w:rsidTr="008B3BE8">
        <w:trPr>
          <w:jc w:val="center"/>
        </w:trPr>
        <w:tc>
          <w:tcPr>
            <w:tcW w:w="2185" w:type="dxa"/>
            <w:shd w:val="clear" w:color="auto" w:fill="auto"/>
          </w:tcPr>
          <w:p w14:paraId="247BE757"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4066B3EC" w14:textId="77777777" w:rsidR="008B3BE8" w:rsidRPr="008E4B71" w:rsidRDefault="008B3BE8" w:rsidP="008B3BE8">
            <w:pPr>
              <w:pStyle w:val="BodyTextIndent"/>
              <w:ind w:firstLine="0"/>
              <w:rPr>
                <w:color w:val="000000"/>
                <w:sz w:val="22"/>
              </w:rPr>
            </w:pPr>
            <w:r w:rsidRPr="008E4B71">
              <w:rPr>
                <w:color w:val="000000"/>
                <w:sz w:val="22"/>
              </w:rPr>
              <w:t>Channel Width</w:t>
            </w:r>
          </w:p>
        </w:tc>
        <w:tc>
          <w:tcPr>
            <w:tcW w:w="1608" w:type="dxa"/>
          </w:tcPr>
          <w:p w14:paraId="3F112ADE" w14:textId="77777777" w:rsidR="008B3BE8" w:rsidRPr="008E4B71" w:rsidRDefault="008B3BE8" w:rsidP="008B3BE8">
            <w:pPr>
              <w:pStyle w:val="BodyTextIndent"/>
              <w:ind w:firstLine="0"/>
              <w:jc w:val="center"/>
              <w:rPr>
                <w:color w:val="000000"/>
                <w:sz w:val="22"/>
              </w:rPr>
            </w:pPr>
            <w:r>
              <w:rPr>
                <w:color w:val="000000"/>
                <w:sz w:val="22"/>
              </w:rPr>
              <w:t>t</w:t>
            </w:r>
            <w:r w:rsidRPr="00862250">
              <w:rPr>
                <w:color w:val="000000"/>
                <w:sz w:val="22"/>
                <w:vertAlign w:val="subscript"/>
              </w:rPr>
              <w:t>W</w:t>
            </w:r>
            <w:r>
              <w:rPr>
                <w:color w:val="000000"/>
                <w:sz w:val="22"/>
                <w:vertAlign w:val="superscript"/>
              </w:rPr>
              <w:t>C</w:t>
            </w:r>
          </w:p>
        </w:tc>
        <w:tc>
          <w:tcPr>
            <w:tcW w:w="0" w:type="auto"/>
            <w:shd w:val="clear" w:color="auto" w:fill="auto"/>
          </w:tcPr>
          <w:p w14:paraId="10A66117"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shd w:val="clear" w:color="auto" w:fill="auto"/>
          </w:tcPr>
          <w:p w14:paraId="59E76C0C" w14:textId="77777777" w:rsidR="008B3BE8" w:rsidRPr="008E4B71" w:rsidRDefault="008B3BE8" w:rsidP="008B3BE8">
            <w:pPr>
              <w:pStyle w:val="BodyTextIndent"/>
              <w:ind w:firstLine="0"/>
              <w:rPr>
                <w:color w:val="000000"/>
                <w:sz w:val="22"/>
              </w:rPr>
            </w:pPr>
            <w:r w:rsidRPr="008E4B71">
              <w:rPr>
                <w:color w:val="000000"/>
                <w:sz w:val="22"/>
              </w:rPr>
              <w:t>0.005</w:t>
            </w:r>
          </w:p>
        </w:tc>
      </w:tr>
      <w:tr w:rsidR="008B3BE8" w:rsidRPr="00C5092A" w14:paraId="3973196C" w14:textId="77777777" w:rsidTr="008B3BE8">
        <w:trPr>
          <w:jc w:val="center"/>
        </w:trPr>
        <w:tc>
          <w:tcPr>
            <w:tcW w:w="2185" w:type="dxa"/>
            <w:tcBorders>
              <w:left w:val="nil"/>
              <w:right w:val="nil"/>
            </w:tcBorders>
            <w:shd w:val="clear" w:color="auto" w:fill="C0C0C0"/>
          </w:tcPr>
          <w:p w14:paraId="223847AA" w14:textId="77777777" w:rsidR="008B3BE8" w:rsidRPr="008E4B71" w:rsidRDefault="008B3BE8" w:rsidP="008B3BE8">
            <w:pPr>
              <w:pStyle w:val="BodyTextIndent"/>
              <w:ind w:firstLine="0"/>
              <w:rPr>
                <w:b/>
                <w:bCs/>
                <w:color w:val="000000"/>
                <w:sz w:val="22"/>
              </w:rPr>
            </w:pPr>
            <w:r w:rsidRPr="008E4B71">
              <w:rPr>
                <w:b/>
                <w:bCs/>
                <w:color w:val="000000"/>
                <w:sz w:val="22"/>
              </w:rPr>
              <w:t>Electrolyte</w:t>
            </w:r>
          </w:p>
        </w:tc>
        <w:tc>
          <w:tcPr>
            <w:tcW w:w="2135" w:type="dxa"/>
            <w:tcBorders>
              <w:left w:val="nil"/>
              <w:right w:val="nil"/>
            </w:tcBorders>
            <w:shd w:val="clear" w:color="auto" w:fill="C0C0C0"/>
          </w:tcPr>
          <w:p w14:paraId="64221AB3" w14:textId="77777777" w:rsidR="008B3BE8" w:rsidRPr="008E4B71" w:rsidRDefault="008B3BE8" w:rsidP="008B3BE8">
            <w:pPr>
              <w:pStyle w:val="BodyTextIndent"/>
              <w:ind w:firstLine="0"/>
              <w:rPr>
                <w:color w:val="000000"/>
                <w:sz w:val="22"/>
              </w:rPr>
            </w:pPr>
            <w:r w:rsidRPr="008E4B71">
              <w:rPr>
                <w:color w:val="000000"/>
                <w:sz w:val="22"/>
              </w:rPr>
              <w:t>Membrane Thickness</w:t>
            </w:r>
          </w:p>
        </w:tc>
        <w:tc>
          <w:tcPr>
            <w:tcW w:w="1608" w:type="dxa"/>
            <w:tcBorders>
              <w:left w:val="nil"/>
              <w:right w:val="nil"/>
            </w:tcBorders>
            <w:shd w:val="clear" w:color="auto" w:fill="C0C0C0"/>
          </w:tcPr>
          <w:p w14:paraId="0B672BFB" w14:textId="77777777" w:rsidR="008B3BE8" w:rsidRPr="008E4B71" w:rsidRDefault="008B3BE8" w:rsidP="008B3BE8">
            <w:pPr>
              <w:pStyle w:val="BodyTextIndent"/>
              <w:ind w:firstLine="0"/>
              <w:jc w:val="center"/>
              <w:rPr>
                <w:color w:val="000000"/>
                <w:sz w:val="22"/>
              </w:rPr>
            </w:pPr>
            <w:r>
              <w:rPr>
                <w:color w:val="000000"/>
                <w:sz w:val="22"/>
              </w:rPr>
              <w:t>t</w:t>
            </w:r>
            <w:r>
              <w:rPr>
                <w:color w:val="000000"/>
                <w:sz w:val="22"/>
                <w:vertAlign w:val="superscript"/>
              </w:rPr>
              <w:t>M</w:t>
            </w:r>
          </w:p>
        </w:tc>
        <w:tc>
          <w:tcPr>
            <w:tcW w:w="0" w:type="auto"/>
            <w:tcBorders>
              <w:left w:val="nil"/>
              <w:right w:val="nil"/>
            </w:tcBorders>
            <w:shd w:val="clear" w:color="auto" w:fill="C0C0C0"/>
          </w:tcPr>
          <w:p w14:paraId="100F05B1" w14:textId="77777777" w:rsidR="008B3BE8" w:rsidRPr="008E4B71" w:rsidRDefault="008B3BE8" w:rsidP="008B3BE8">
            <w:pPr>
              <w:pStyle w:val="BodyTextIndent"/>
              <w:ind w:firstLine="0"/>
              <w:rPr>
                <w:color w:val="000000"/>
                <w:sz w:val="22"/>
              </w:rPr>
            </w:pPr>
            <w:r w:rsidRPr="008E4B71">
              <w:rPr>
                <w:color w:val="000000"/>
                <w:sz w:val="22"/>
              </w:rPr>
              <w:t>m</w:t>
            </w:r>
          </w:p>
        </w:tc>
        <w:tc>
          <w:tcPr>
            <w:tcW w:w="0" w:type="auto"/>
            <w:tcBorders>
              <w:left w:val="nil"/>
              <w:right w:val="nil"/>
            </w:tcBorders>
            <w:shd w:val="clear" w:color="auto" w:fill="C0C0C0"/>
          </w:tcPr>
          <w:p w14:paraId="2B5A120C" w14:textId="77777777" w:rsidR="008B3BE8" w:rsidRPr="008E4B71" w:rsidRDefault="008B3BE8" w:rsidP="008B3BE8">
            <w:pPr>
              <w:pStyle w:val="BodyTextIndent"/>
              <w:ind w:firstLine="0"/>
              <w:rPr>
                <w:color w:val="000000"/>
                <w:sz w:val="22"/>
              </w:rPr>
            </w:pPr>
            <w:r w:rsidRPr="008E4B71">
              <w:rPr>
                <w:color w:val="000000"/>
                <w:sz w:val="22"/>
              </w:rPr>
              <w:t>18e-6</w:t>
            </w:r>
          </w:p>
        </w:tc>
      </w:tr>
      <w:tr w:rsidR="008B3BE8" w:rsidRPr="00C5092A" w14:paraId="6516FE45" w14:textId="77777777" w:rsidTr="008B3BE8">
        <w:trPr>
          <w:jc w:val="center"/>
        </w:trPr>
        <w:tc>
          <w:tcPr>
            <w:tcW w:w="2185" w:type="dxa"/>
            <w:shd w:val="clear" w:color="auto" w:fill="auto"/>
          </w:tcPr>
          <w:p w14:paraId="0FA30D84"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7D4A4D27" w14:textId="77777777" w:rsidR="008B3BE8" w:rsidRPr="008E4B71" w:rsidRDefault="008B3BE8" w:rsidP="008B3BE8">
            <w:pPr>
              <w:pStyle w:val="BodyTextIndent"/>
              <w:ind w:firstLine="0"/>
              <w:rPr>
                <w:color w:val="000000"/>
                <w:sz w:val="22"/>
              </w:rPr>
            </w:pPr>
            <w:r w:rsidRPr="00862250">
              <w:rPr>
                <w:color w:val="000000"/>
                <w:sz w:val="22"/>
              </w:rPr>
              <w:t>Electrolyte Constant</w:t>
            </w:r>
          </w:p>
        </w:tc>
        <w:tc>
          <w:tcPr>
            <w:tcW w:w="1608" w:type="dxa"/>
          </w:tcPr>
          <w:p w14:paraId="267EC6F5" w14:textId="77777777" w:rsidR="008B3BE8" w:rsidRPr="008E4B71" w:rsidRDefault="008B3BE8" w:rsidP="008B3BE8">
            <w:pPr>
              <w:pStyle w:val="BodyTextIndent"/>
              <w:ind w:firstLine="0"/>
              <w:jc w:val="center"/>
              <w:rPr>
                <w:color w:val="000000"/>
                <w:sz w:val="22"/>
              </w:rPr>
            </w:pPr>
            <w:r>
              <w:rPr>
                <w:color w:val="000000"/>
                <w:sz w:val="22"/>
              </w:rPr>
              <w:t>EC</w:t>
            </w:r>
          </w:p>
        </w:tc>
        <w:tc>
          <w:tcPr>
            <w:tcW w:w="0" w:type="auto"/>
            <w:shd w:val="clear" w:color="auto" w:fill="auto"/>
          </w:tcPr>
          <w:p w14:paraId="68A36D28" w14:textId="77777777" w:rsidR="008B3BE8" w:rsidRPr="008E4B71" w:rsidRDefault="008B3BE8" w:rsidP="008B3BE8">
            <w:pPr>
              <w:pStyle w:val="BodyTextIndent"/>
              <w:ind w:firstLine="0"/>
              <w:rPr>
                <w:color w:val="000000"/>
                <w:sz w:val="22"/>
              </w:rPr>
            </w:pPr>
            <w:r>
              <w:rPr>
                <w:color w:val="000000"/>
                <w:sz w:val="22"/>
              </w:rPr>
              <w:t>K/Ω·m</w:t>
            </w:r>
          </w:p>
        </w:tc>
        <w:tc>
          <w:tcPr>
            <w:tcW w:w="0" w:type="auto"/>
            <w:shd w:val="clear" w:color="auto" w:fill="auto"/>
          </w:tcPr>
          <w:p w14:paraId="609F94A9" w14:textId="77777777" w:rsidR="008B3BE8" w:rsidRPr="008E4B71" w:rsidRDefault="008B3BE8" w:rsidP="008B3BE8">
            <w:pPr>
              <w:pStyle w:val="BodyTextIndent"/>
              <w:ind w:firstLine="0"/>
              <w:rPr>
                <w:color w:val="000000"/>
                <w:sz w:val="22"/>
              </w:rPr>
            </w:pPr>
            <w:r>
              <w:rPr>
                <w:color w:val="000000"/>
                <w:sz w:val="22"/>
              </w:rPr>
              <w:t>2</w:t>
            </w:r>
            <w:r w:rsidRPr="008E4B71">
              <w:rPr>
                <w:color w:val="000000"/>
                <w:sz w:val="22"/>
              </w:rPr>
              <w:t>e</w:t>
            </w:r>
            <w:r>
              <w:rPr>
                <w:color w:val="000000"/>
                <w:sz w:val="22"/>
              </w:rPr>
              <w:t>3</w:t>
            </w:r>
          </w:p>
        </w:tc>
      </w:tr>
      <w:tr w:rsidR="008B3BE8" w:rsidRPr="00C5092A" w14:paraId="7B57F1FA" w14:textId="77777777" w:rsidTr="008B3BE8">
        <w:trPr>
          <w:trHeight w:val="153"/>
          <w:jc w:val="center"/>
        </w:trPr>
        <w:tc>
          <w:tcPr>
            <w:tcW w:w="2185" w:type="dxa"/>
            <w:tcBorders>
              <w:left w:val="nil"/>
              <w:right w:val="nil"/>
            </w:tcBorders>
            <w:shd w:val="clear" w:color="auto" w:fill="C0C0C0"/>
          </w:tcPr>
          <w:p w14:paraId="3E2585F7"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409139F5" w14:textId="77777777" w:rsidR="008B3BE8" w:rsidRPr="008E4B71" w:rsidRDefault="008B3BE8" w:rsidP="008B3BE8">
            <w:pPr>
              <w:pStyle w:val="BodyTextIndent"/>
              <w:ind w:firstLine="0"/>
              <w:rPr>
                <w:color w:val="000000"/>
                <w:sz w:val="22"/>
              </w:rPr>
            </w:pPr>
            <w:r w:rsidRPr="00862250">
              <w:rPr>
                <w:color w:val="000000"/>
                <w:sz w:val="22"/>
              </w:rPr>
              <w:t>Activation Energy</w:t>
            </w:r>
          </w:p>
        </w:tc>
        <w:tc>
          <w:tcPr>
            <w:tcW w:w="1608" w:type="dxa"/>
            <w:tcBorders>
              <w:left w:val="nil"/>
              <w:right w:val="nil"/>
            </w:tcBorders>
            <w:shd w:val="clear" w:color="auto" w:fill="C0C0C0"/>
          </w:tcPr>
          <w:p w14:paraId="1E69550E" w14:textId="77777777" w:rsidR="008B3BE8" w:rsidRPr="008E4B71" w:rsidRDefault="008B3BE8" w:rsidP="008B3BE8">
            <w:pPr>
              <w:pStyle w:val="BodyTextIndent"/>
              <w:ind w:firstLine="0"/>
              <w:jc w:val="center"/>
              <w:rPr>
                <w:color w:val="000000"/>
                <w:sz w:val="22"/>
              </w:rPr>
            </w:pPr>
            <w:r>
              <w:rPr>
                <w:color w:val="000000"/>
                <w:sz w:val="22"/>
              </w:rPr>
              <w:t>t</w:t>
            </w:r>
            <w:r w:rsidRPr="00862250">
              <w:rPr>
                <w:color w:val="000000"/>
                <w:sz w:val="22"/>
                <w:vertAlign w:val="subscript"/>
              </w:rPr>
              <w:t>W</w:t>
            </w:r>
            <w:r w:rsidRPr="00862250">
              <w:rPr>
                <w:color w:val="000000"/>
                <w:sz w:val="22"/>
                <w:vertAlign w:val="superscript"/>
              </w:rPr>
              <w:t>A</w:t>
            </w:r>
          </w:p>
        </w:tc>
        <w:tc>
          <w:tcPr>
            <w:tcW w:w="0" w:type="auto"/>
            <w:tcBorders>
              <w:left w:val="nil"/>
              <w:right w:val="nil"/>
            </w:tcBorders>
            <w:shd w:val="clear" w:color="auto" w:fill="C0C0C0"/>
          </w:tcPr>
          <w:p w14:paraId="49F0C6E3" w14:textId="77777777" w:rsidR="008B3BE8" w:rsidRPr="008E4B71" w:rsidRDefault="008B3BE8" w:rsidP="008B3BE8">
            <w:pPr>
              <w:pStyle w:val="BodyTextIndent"/>
              <w:ind w:firstLine="0"/>
              <w:rPr>
                <w:color w:val="000000"/>
                <w:sz w:val="22"/>
              </w:rPr>
            </w:pPr>
            <w:r>
              <w:rPr>
                <w:color w:val="000000"/>
                <w:sz w:val="22"/>
              </w:rPr>
              <w:t>kJ/kmol</w:t>
            </w:r>
          </w:p>
        </w:tc>
        <w:tc>
          <w:tcPr>
            <w:tcW w:w="0" w:type="auto"/>
            <w:tcBorders>
              <w:left w:val="nil"/>
              <w:right w:val="nil"/>
            </w:tcBorders>
            <w:shd w:val="clear" w:color="auto" w:fill="C0C0C0"/>
          </w:tcPr>
          <w:p w14:paraId="350AD346" w14:textId="77777777" w:rsidR="008B3BE8" w:rsidRPr="008E4B71" w:rsidRDefault="008B3BE8" w:rsidP="008B3BE8">
            <w:pPr>
              <w:pStyle w:val="BodyTextIndent"/>
              <w:ind w:firstLine="0"/>
              <w:rPr>
                <w:color w:val="000000"/>
                <w:sz w:val="22"/>
              </w:rPr>
            </w:pPr>
            <w:r>
              <w:rPr>
                <w:color w:val="000000"/>
                <w:sz w:val="22"/>
              </w:rPr>
              <w:t>8</w:t>
            </w:r>
            <w:r w:rsidRPr="008E4B71">
              <w:rPr>
                <w:color w:val="000000"/>
                <w:sz w:val="22"/>
              </w:rPr>
              <w:t>e</w:t>
            </w:r>
            <w:r>
              <w:rPr>
                <w:color w:val="000000"/>
                <w:sz w:val="22"/>
              </w:rPr>
              <w:t>3</w:t>
            </w:r>
          </w:p>
        </w:tc>
      </w:tr>
      <w:tr w:rsidR="008B3BE8" w:rsidRPr="00C5092A" w14:paraId="031ED299" w14:textId="77777777" w:rsidTr="008B3BE8">
        <w:trPr>
          <w:jc w:val="center"/>
        </w:trPr>
        <w:tc>
          <w:tcPr>
            <w:tcW w:w="2185" w:type="dxa"/>
            <w:shd w:val="clear" w:color="auto" w:fill="auto"/>
          </w:tcPr>
          <w:p w14:paraId="77EB03F2"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0E034C22" w14:textId="77777777" w:rsidR="008B3BE8" w:rsidRPr="008E4B71" w:rsidRDefault="008B3BE8" w:rsidP="008B3BE8">
            <w:pPr>
              <w:pStyle w:val="BodyTextIndent"/>
              <w:ind w:firstLine="0"/>
              <w:rPr>
                <w:color w:val="000000"/>
                <w:sz w:val="22"/>
              </w:rPr>
            </w:pPr>
            <w:r w:rsidRPr="008E4B71">
              <w:rPr>
                <w:color w:val="000000"/>
                <w:sz w:val="22"/>
              </w:rPr>
              <w:t>Density</w:t>
            </w:r>
          </w:p>
        </w:tc>
        <w:tc>
          <w:tcPr>
            <w:tcW w:w="1608" w:type="dxa"/>
          </w:tcPr>
          <w:p w14:paraId="2F8C7983" w14:textId="77777777" w:rsidR="008B3BE8" w:rsidRPr="008E4B71" w:rsidRDefault="008B3BE8" w:rsidP="008B3BE8">
            <w:pPr>
              <w:pStyle w:val="BodyTextIndent"/>
              <w:ind w:firstLine="0"/>
              <w:jc w:val="center"/>
              <w:rPr>
                <w:color w:val="000000"/>
                <w:sz w:val="22"/>
              </w:rPr>
            </w:pPr>
            <w:r>
              <w:rPr>
                <w:color w:val="000000"/>
                <w:sz w:val="22"/>
              </w:rPr>
              <w:t>ρ</w:t>
            </w:r>
          </w:p>
        </w:tc>
        <w:tc>
          <w:tcPr>
            <w:tcW w:w="0" w:type="auto"/>
            <w:shd w:val="clear" w:color="auto" w:fill="auto"/>
          </w:tcPr>
          <w:p w14:paraId="3B1E632B" w14:textId="77777777" w:rsidR="008B3BE8" w:rsidRPr="008E4B71" w:rsidRDefault="008B3BE8" w:rsidP="008B3BE8">
            <w:pPr>
              <w:pStyle w:val="BodyTextIndent"/>
              <w:ind w:firstLine="0"/>
              <w:rPr>
                <w:color w:val="000000"/>
                <w:sz w:val="22"/>
              </w:rPr>
            </w:pPr>
            <w:r w:rsidRPr="008E4B71">
              <w:rPr>
                <w:color w:val="000000"/>
                <w:sz w:val="22"/>
              </w:rPr>
              <w:t>kg/m</w:t>
            </w:r>
            <w:r w:rsidRPr="008E4B71">
              <w:rPr>
                <w:color w:val="000000"/>
                <w:sz w:val="22"/>
                <w:vertAlign w:val="superscript"/>
              </w:rPr>
              <w:t>3</w:t>
            </w:r>
          </w:p>
        </w:tc>
        <w:tc>
          <w:tcPr>
            <w:tcW w:w="0" w:type="auto"/>
            <w:shd w:val="clear" w:color="auto" w:fill="auto"/>
          </w:tcPr>
          <w:p w14:paraId="17CF3487" w14:textId="77777777" w:rsidR="008B3BE8" w:rsidRPr="008E4B71" w:rsidRDefault="008B3BE8" w:rsidP="008B3BE8">
            <w:pPr>
              <w:pStyle w:val="BodyTextIndent"/>
              <w:ind w:firstLine="0"/>
              <w:rPr>
                <w:color w:val="000000"/>
                <w:sz w:val="22"/>
              </w:rPr>
            </w:pPr>
            <w:r w:rsidRPr="008E4B71">
              <w:rPr>
                <w:color w:val="000000"/>
                <w:sz w:val="22"/>
              </w:rPr>
              <w:t>375</w:t>
            </w:r>
          </w:p>
        </w:tc>
      </w:tr>
      <w:tr w:rsidR="008B3BE8" w:rsidRPr="00C5092A" w14:paraId="4F9395A3" w14:textId="77777777" w:rsidTr="008B3BE8">
        <w:trPr>
          <w:jc w:val="center"/>
        </w:trPr>
        <w:tc>
          <w:tcPr>
            <w:tcW w:w="2185" w:type="dxa"/>
            <w:tcBorders>
              <w:left w:val="nil"/>
              <w:right w:val="nil"/>
            </w:tcBorders>
            <w:shd w:val="clear" w:color="auto" w:fill="C0C0C0"/>
          </w:tcPr>
          <w:p w14:paraId="5081E9DC" w14:textId="77777777" w:rsidR="008B3BE8" w:rsidRPr="008E4B71" w:rsidRDefault="008B3BE8" w:rsidP="008B3BE8">
            <w:pPr>
              <w:pStyle w:val="BodyTextIndent"/>
              <w:ind w:firstLine="0"/>
              <w:rPr>
                <w:b/>
                <w:bCs/>
                <w:color w:val="000000"/>
                <w:sz w:val="22"/>
              </w:rPr>
            </w:pPr>
          </w:p>
        </w:tc>
        <w:tc>
          <w:tcPr>
            <w:tcW w:w="2135" w:type="dxa"/>
            <w:tcBorders>
              <w:left w:val="nil"/>
              <w:right w:val="nil"/>
            </w:tcBorders>
            <w:shd w:val="clear" w:color="auto" w:fill="C0C0C0"/>
          </w:tcPr>
          <w:p w14:paraId="22F57232" w14:textId="77777777" w:rsidR="008B3BE8" w:rsidRPr="008E4B71" w:rsidRDefault="008B3BE8" w:rsidP="008B3BE8">
            <w:pPr>
              <w:pStyle w:val="BodyTextIndent"/>
              <w:ind w:firstLine="0"/>
              <w:rPr>
                <w:color w:val="000000"/>
                <w:sz w:val="22"/>
              </w:rPr>
            </w:pPr>
            <w:r w:rsidRPr="008E4B71">
              <w:rPr>
                <w:color w:val="000000"/>
                <w:sz w:val="22"/>
              </w:rPr>
              <w:t>Specific Heat</w:t>
            </w:r>
          </w:p>
        </w:tc>
        <w:tc>
          <w:tcPr>
            <w:tcW w:w="1608" w:type="dxa"/>
            <w:tcBorders>
              <w:left w:val="nil"/>
              <w:right w:val="nil"/>
            </w:tcBorders>
            <w:shd w:val="clear" w:color="auto" w:fill="C0C0C0"/>
          </w:tcPr>
          <w:p w14:paraId="3D2AA767" w14:textId="77777777" w:rsidR="008B3BE8" w:rsidRPr="008E4B71" w:rsidRDefault="008B3BE8" w:rsidP="008B3BE8">
            <w:pPr>
              <w:pStyle w:val="BodyTextIndent"/>
              <w:ind w:firstLine="0"/>
              <w:jc w:val="center"/>
              <w:rPr>
                <w:color w:val="000000"/>
                <w:sz w:val="22"/>
              </w:rPr>
            </w:pPr>
            <w:r>
              <w:rPr>
                <w:color w:val="000000"/>
                <w:sz w:val="22"/>
              </w:rPr>
              <w:t>C</w:t>
            </w:r>
          </w:p>
        </w:tc>
        <w:tc>
          <w:tcPr>
            <w:tcW w:w="0" w:type="auto"/>
            <w:tcBorders>
              <w:left w:val="nil"/>
              <w:right w:val="nil"/>
            </w:tcBorders>
            <w:shd w:val="clear" w:color="auto" w:fill="C0C0C0"/>
          </w:tcPr>
          <w:p w14:paraId="2864FFF3" w14:textId="77777777" w:rsidR="008B3BE8" w:rsidRPr="008E4B71" w:rsidRDefault="008B3BE8" w:rsidP="008B3BE8">
            <w:pPr>
              <w:pStyle w:val="BodyTextIndent"/>
              <w:ind w:firstLine="0"/>
              <w:rPr>
                <w:color w:val="000000"/>
                <w:sz w:val="22"/>
              </w:rPr>
            </w:pPr>
            <w:r w:rsidRPr="008E4B71">
              <w:rPr>
                <w:color w:val="000000"/>
                <w:sz w:val="22"/>
              </w:rPr>
              <w:t>J/kg*K</w:t>
            </w:r>
          </w:p>
        </w:tc>
        <w:tc>
          <w:tcPr>
            <w:tcW w:w="0" w:type="auto"/>
            <w:tcBorders>
              <w:left w:val="nil"/>
              <w:right w:val="nil"/>
            </w:tcBorders>
            <w:shd w:val="clear" w:color="auto" w:fill="C0C0C0"/>
          </w:tcPr>
          <w:p w14:paraId="45BBC579" w14:textId="77777777" w:rsidR="008B3BE8" w:rsidRPr="008E4B71" w:rsidRDefault="008B3BE8" w:rsidP="008B3BE8">
            <w:pPr>
              <w:pStyle w:val="BodyTextIndent"/>
              <w:ind w:firstLine="0"/>
              <w:rPr>
                <w:color w:val="000000"/>
                <w:sz w:val="22"/>
              </w:rPr>
            </w:pPr>
            <w:r w:rsidRPr="008E4B71">
              <w:rPr>
                <w:color w:val="000000"/>
                <w:sz w:val="22"/>
              </w:rPr>
              <w:t>800</w:t>
            </w:r>
          </w:p>
        </w:tc>
      </w:tr>
      <w:tr w:rsidR="008B3BE8" w:rsidRPr="00C5092A" w14:paraId="487A6A99" w14:textId="77777777" w:rsidTr="008B3BE8">
        <w:trPr>
          <w:jc w:val="center"/>
        </w:trPr>
        <w:tc>
          <w:tcPr>
            <w:tcW w:w="2185" w:type="dxa"/>
            <w:shd w:val="clear" w:color="auto" w:fill="auto"/>
          </w:tcPr>
          <w:p w14:paraId="6BE07085" w14:textId="77777777" w:rsidR="008B3BE8" w:rsidRPr="008E4B71" w:rsidRDefault="008B3BE8" w:rsidP="008B3BE8">
            <w:pPr>
              <w:pStyle w:val="BodyTextIndent"/>
              <w:ind w:firstLine="0"/>
              <w:rPr>
                <w:b/>
                <w:bCs/>
                <w:color w:val="000000"/>
                <w:sz w:val="22"/>
              </w:rPr>
            </w:pPr>
          </w:p>
        </w:tc>
        <w:tc>
          <w:tcPr>
            <w:tcW w:w="2135" w:type="dxa"/>
            <w:shd w:val="clear" w:color="auto" w:fill="auto"/>
          </w:tcPr>
          <w:p w14:paraId="1C498425" w14:textId="77777777" w:rsidR="008B3BE8" w:rsidRPr="008E4B71" w:rsidRDefault="008B3BE8" w:rsidP="008B3BE8">
            <w:pPr>
              <w:pStyle w:val="BodyTextIndent"/>
              <w:ind w:firstLine="0"/>
              <w:rPr>
                <w:color w:val="000000"/>
                <w:sz w:val="22"/>
              </w:rPr>
            </w:pPr>
            <w:r w:rsidRPr="008E4B71">
              <w:rPr>
                <w:color w:val="000000"/>
                <w:sz w:val="22"/>
              </w:rPr>
              <w:t>Conductivity</w:t>
            </w:r>
          </w:p>
        </w:tc>
        <w:tc>
          <w:tcPr>
            <w:tcW w:w="1608" w:type="dxa"/>
          </w:tcPr>
          <w:p w14:paraId="4B5F5396" w14:textId="77777777" w:rsidR="008B3BE8" w:rsidRPr="008E4B71" w:rsidRDefault="008B3BE8" w:rsidP="008B3BE8">
            <w:pPr>
              <w:pStyle w:val="BodyTextIndent"/>
              <w:ind w:firstLine="0"/>
              <w:jc w:val="center"/>
              <w:rPr>
                <w:color w:val="000000"/>
                <w:sz w:val="22"/>
              </w:rPr>
            </w:pPr>
            <w:r>
              <w:rPr>
                <w:color w:val="000000"/>
                <w:sz w:val="22"/>
              </w:rPr>
              <w:t>k</w:t>
            </w:r>
          </w:p>
        </w:tc>
        <w:tc>
          <w:tcPr>
            <w:tcW w:w="0" w:type="auto"/>
            <w:shd w:val="clear" w:color="auto" w:fill="auto"/>
          </w:tcPr>
          <w:p w14:paraId="23167AA9" w14:textId="77777777" w:rsidR="008B3BE8" w:rsidRPr="008E4B71" w:rsidRDefault="008B3BE8" w:rsidP="008B3BE8">
            <w:pPr>
              <w:pStyle w:val="BodyTextIndent"/>
              <w:ind w:firstLine="0"/>
              <w:rPr>
                <w:color w:val="000000"/>
                <w:sz w:val="22"/>
              </w:rPr>
            </w:pPr>
            <w:r w:rsidRPr="008E4B71">
              <w:rPr>
                <w:color w:val="000000"/>
                <w:sz w:val="22"/>
              </w:rPr>
              <w:t>W/m*K</w:t>
            </w:r>
          </w:p>
        </w:tc>
        <w:tc>
          <w:tcPr>
            <w:tcW w:w="0" w:type="auto"/>
            <w:shd w:val="clear" w:color="auto" w:fill="auto"/>
          </w:tcPr>
          <w:p w14:paraId="306C5EB7" w14:textId="77777777" w:rsidR="008B3BE8" w:rsidRPr="008E4B71" w:rsidRDefault="008B3BE8" w:rsidP="008B3BE8">
            <w:pPr>
              <w:pStyle w:val="BodyTextIndent"/>
              <w:ind w:firstLine="0"/>
              <w:rPr>
                <w:color w:val="000000"/>
                <w:sz w:val="22"/>
              </w:rPr>
            </w:pPr>
            <w:r w:rsidRPr="008E4B71">
              <w:rPr>
                <w:color w:val="000000"/>
                <w:sz w:val="22"/>
              </w:rPr>
              <w:t>6.19</w:t>
            </w:r>
          </w:p>
        </w:tc>
      </w:tr>
    </w:tbl>
    <w:p w14:paraId="1F91467D" w14:textId="383E5D07" w:rsidR="00FB40BE" w:rsidRDefault="00FB40BE" w:rsidP="00FB40BE">
      <w:pPr>
        <w:ind w:firstLine="540"/>
      </w:pPr>
      <w:r>
        <w:t xml:space="preserve">An implementation of the model described can readily compute the steady-state and dynamic distribution of temperature, current, and reactant species. The simplest case of a symmetric co-flow cell with a hydrogen anode operating with a hydrogen utilization of 80% results in the linear temperature and current distribution shown in </w:t>
      </w:r>
      <w:r>
        <w:fldChar w:fldCharType="begin"/>
      </w:r>
      <w:r>
        <w:instrText xml:space="preserve"> REF _Ref505011761 \h </w:instrText>
      </w:r>
      <w:r>
        <w:fldChar w:fldCharType="separate"/>
      </w:r>
      <w:r w:rsidR="00AF74DD">
        <w:t xml:space="preserve">Figure </w:t>
      </w:r>
      <w:r w:rsidR="00AF74DD">
        <w:rPr>
          <w:noProof/>
        </w:rPr>
        <w:t>V</w:t>
      </w:r>
      <w:r w:rsidR="00AF74DD">
        <w:noBreakHyphen/>
      </w:r>
      <w:r w:rsidR="00AF74DD">
        <w:rPr>
          <w:noProof/>
        </w:rPr>
        <w:t>32</w:t>
      </w:r>
      <w:r>
        <w:fldChar w:fldCharType="end"/>
      </w:r>
      <w:r>
        <w:t>. The average temperature of the cell is 750°C, the cathode inlet to outlet temperature difference is 50°C and the average current density is 0.5 A/cm</w:t>
      </w:r>
      <w:r w:rsidRPr="00EA2180">
        <w:rPr>
          <w:vertAlign w:val="superscript"/>
        </w:rPr>
        <w:t>2</w:t>
      </w:r>
      <w:r>
        <w:t>.</w:t>
      </w:r>
    </w:p>
    <w:p w14:paraId="2349DCBD" w14:textId="77777777" w:rsidR="00FB40BE" w:rsidRDefault="00FB40BE" w:rsidP="00FB40BE">
      <w:pPr>
        <w:keepNext/>
        <w:ind w:firstLine="0"/>
      </w:pPr>
      <w:r>
        <w:rPr>
          <w:noProof/>
        </w:rPr>
        <mc:AlternateContent>
          <mc:Choice Requires="wps">
            <w:drawing>
              <wp:anchor distT="0" distB="0" distL="114300" distR="114300" simplePos="0" relativeHeight="251749376" behindDoc="0" locked="0" layoutInCell="1" allowOverlap="1" wp14:anchorId="73EF2420" wp14:editId="3849DFC1">
                <wp:simplePos x="0" y="0"/>
                <wp:positionH relativeFrom="margin">
                  <wp:posOffset>4968979</wp:posOffset>
                </wp:positionH>
                <wp:positionV relativeFrom="paragraph">
                  <wp:posOffset>977592</wp:posOffset>
                </wp:positionV>
                <wp:extent cx="1743063" cy="150877"/>
                <wp:effectExtent l="14922" t="4128" r="6033" b="6032"/>
                <wp:wrapNone/>
                <wp:docPr id="2061" name="Text Box 2061"/>
                <wp:cNvGraphicFramePr/>
                <a:graphic xmlns:a="http://schemas.openxmlformats.org/drawingml/2006/main">
                  <a:graphicData uri="http://schemas.microsoft.com/office/word/2010/wordprocessingShape">
                    <wps:wsp>
                      <wps:cNvSpPr txBox="1"/>
                      <wps:spPr>
                        <a:xfrm rot="5400000">
                          <a:off x="0" y="0"/>
                          <a:ext cx="1743063" cy="150877"/>
                        </a:xfrm>
                        <a:prstGeom prst="rect">
                          <a:avLst/>
                        </a:prstGeom>
                        <a:noFill/>
                        <a:ln w="6350">
                          <a:noFill/>
                        </a:ln>
                      </wps:spPr>
                      <wps:txbx>
                        <w:txbxContent>
                          <w:p w14:paraId="30CE42F4"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F2420" id="Text Box 2061" o:spid="_x0000_s1507" type="#_x0000_t202" style="position:absolute;left:0;text-align:left;margin-left:391.25pt;margin-top:77pt;width:137.25pt;height:11.9pt;rotation:90;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" filled="f" stroked="f" strokeweight=".5pt">
                <v:textbox inset="0,0,0,0">
                  <w:txbxContent>
                    <w:p w14:paraId="30CE42F4"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0519B9F8" wp14:editId="4700242D">
                <wp:simplePos x="0" y="0"/>
                <wp:positionH relativeFrom="margin">
                  <wp:posOffset>1975829</wp:posOffset>
                </wp:positionH>
                <wp:positionV relativeFrom="paragraph">
                  <wp:posOffset>994455</wp:posOffset>
                </wp:positionV>
                <wp:extent cx="1709233" cy="150877"/>
                <wp:effectExtent l="0" t="1905" r="3810" b="3810"/>
                <wp:wrapNone/>
                <wp:docPr id="2062" name="Text Box 2062"/>
                <wp:cNvGraphicFramePr/>
                <a:graphic xmlns:a="http://schemas.openxmlformats.org/drawingml/2006/main">
                  <a:graphicData uri="http://schemas.microsoft.com/office/word/2010/wordprocessingShape">
                    <wps:wsp>
                      <wps:cNvSpPr txBox="1"/>
                      <wps:spPr>
                        <a:xfrm rot="5400000">
                          <a:off x="0" y="0"/>
                          <a:ext cx="1709233" cy="150877"/>
                        </a:xfrm>
                        <a:prstGeom prst="rect">
                          <a:avLst/>
                        </a:prstGeom>
                        <a:noFill/>
                        <a:ln w="6350">
                          <a:noFill/>
                        </a:ln>
                      </wps:spPr>
                      <wps:txbx>
                        <w:txbxContent>
                          <w:p w14:paraId="27CB3C3F" w14:textId="77777777" w:rsidR="00C108F2" w:rsidRPr="00EA2180" w:rsidRDefault="00C108F2"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9B9F8" id="Text Box 2062" o:spid="_x0000_s1508" type="#_x0000_t202" style="position:absolute;left:0;text-align:left;margin-left:155.6pt;margin-top:78.3pt;width:134.6pt;height:11.9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" filled="f" stroked="f" strokeweight=".5pt">
                <v:textbox inset="0,0,0,0">
                  <w:txbxContent>
                    <w:p w14:paraId="27CB3C3F" w14:textId="77777777" w:rsidR="00C108F2" w:rsidRPr="00EA2180" w:rsidRDefault="00C108F2" w:rsidP="00FB40BE">
                      <w:pPr>
                        <w:jc w:val="center"/>
                        <w:rPr>
                          <w:rFonts w:ascii="Arial" w:hAnsi="Arial" w:cs="Arial"/>
                          <w:b/>
                          <w:sz w:val="16"/>
                        </w:rPr>
                      </w:pPr>
                      <w:r w:rsidRPr="001E6929">
                        <w:rPr>
                          <w:rFonts w:ascii="Arial" w:hAnsi="Arial" w:cs="Arial"/>
                          <w:b/>
                          <w:sz w:val="16"/>
                        </w:rPr>
                        <w:t>Electrolyte Temperature (</w:t>
                      </w:r>
                      <w:r>
                        <w:rPr>
                          <w:rFonts w:ascii="Arial" w:hAnsi="Arial" w:cs="Arial"/>
                          <w:b/>
                          <w:sz w:val="16"/>
                        </w:rPr>
                        <w:t>°</w:t>
                      </w:r>
                      <w:r w:rsidRPr="001E6929">
                        <w:rPr>
                          <w:rFonts w:ascii="Arial" w:hAnsi="Arial" w:cs="Arial"/>
                          <w:b/>
                          <w:sz w:val="16"/>
                        </w:rPr>
                        <w:t>C</w:t>
                      </w:r>
                      <w:r w:rsidRPr="00EA2180">
                        <w:rPr>
                          <w:rFonts w:ascii="Arial" w:hAnsi="Arial" w:cs="Arial"/>
                          <w:b/>
                          <w:sz w:val="16"/>
                        </w:rPr>
                        <w:t>)</w:t>
                      </w:r>
                    </w:p>
                  </w:txbxContent>
                </v:textbox>
                <w10:wrap anchorx="margin"/>
              </v:shape>
            </w:pict>
          </mc:Fallback>
        </mc:AlternateContent>
      </w:r>
      <w:r>
        <w:rPr>
          <w:noProof/>
        </w:rPr>
        <w:drawing>
          <wp:inline distT="0" distB="0" distL="0" distR="0" wp14:anchorId="6B78BE51" wp14:editId="122A1FD1">
            <wp:extent cx="2828500" cy="2120145"/>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0378" cy="2144040"/>
                    </a:xfrm>
                    <a:prstGeom prst="rect">
                      <a:avLst/>
                    </a:prstGeom>
                  </pic:spPr>
                </pic:pic>
              </a:graphicData>
            </a:graphic>
          </wp:inline>
        </w:drawing>
      </w:r>
      <w:r>
        <w:t xml:space="preserve">    </w:t>
      </w:r>
      <w:r>
        <w:rPr>
          <w:noProof/>
        </w:rPr>
        <w:drawing>
          <wp:inline distT="0" distB="0" distL="0" distR="0" wp14:anchorId="75134819" wp14:editId="7FC1E99B">
            <wp:extent cx="2840567" cy="2074460"/>
            <wp:effectExtent l="0" t="0" r="0" b="254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3650" cy="2098620"/>
                    </a:xfrm>
                    <a:prstGeom prst="rect">
                      <a:avLst/>
                    </a:prstGeom>
                  </pic:spPr>
                </pic:pic>
              </a:graphicData>
            </a:graphic>
          </wp:inline>
        </w:drawing>
      </w:r>
    </w:p>
    <w:p w14:paraId="72B6BE52" w14:textId="727B0A39" w:rsidR="00FB40BE" w:rsidRPr="00B9665B" w:rsidRDefault="00FB40BE" w:rsidP="00FB40BE">
      <w:pPr>
        <w:pStyle w:val="Caption"/>
      </w:pPr>
      <w:bookmarkStart w:id="206" w:name="_Ref505011761"/>
      <w:bookmarkStart w:id="207" w:name="_Toc505014389"/>
      <w:bookmarkStart w:id="208" w:name="_Ref504997472"/>
      <w:r>
        <w:t xml:space="preserve">Figure </w:t>
      </w:r>
      <w:r w:rsidR="00BC0FF3">
        <w:fldChar w:fldCharType="begin"/>
      </w:r>
      <w:r w:rsidR="00BC0FF3">
        <w:instrText xml:space="preserve"> STYLEREF 1 \s </w:instrText>
      </w:r>
      <w:r w:rsidR="00BC0FF3">
        <w:fldChar w:fldCharType="separate"/>
      </w:r>
      <w:r w:rsidR="00AF74DD">
        <w:rPr>
          <w:noProof/>
        </w:rPr>
        <w:t>V</w:t>
      </w:r>
      <w:r w:rsidR="00BC0FF3">
        <w:rPr>
          <w:noProof/>
        </w:rPr>
        <w:fldChar w:fldCharType="end"/>
      </w:r>
      <w:r>
        <w:noBreakHyphen/>
      </w:r>
      <w:r w:rsidR="00BC0FF3">
        <w:fldChar w:fldCharType="begin"/>
      </w:r>
      <w:r w:rsidR="00BC0FF3">
        <w:instrText xml:space="preserve"> SEQ Figure \* ARABIC \s 1 </w:instrText>
      </w:r>
      <w:r w:rsidR="00BC0FF3">
        <w:fldChar w:fldCharType="separate"/>
      </w:r>
      <w:r w:rsidR="00AF74DD">
        <w:rPr>
          <w:noProof/>
        </w:rPr>
        <w:t>32</w:t>
      </w:r>
      <w:r w:rsidR="00BC0FF3">
        <w:rPr>
          <w:noProof/>
        </w:rPr>
        <w:fldChar w:fldCharType="end"/>
      </w:r>
      <w:bookmarkEnd w:id="206"/>
      <w:r>
        <w:t xml:space="preserve"> Electrolyte temperature profile (a) and current density profile (b) of a co-flow hydrogen fueled SOFC</w:t>
      </w:r>
      <w:bookmarkEnd w:id="207"/>
    </w:p>
    <w:bookmarkEnd w:id="208"/>
    <w:p w14:paraId="701F4A6E" w14:textId="6A43E7EB" w:rsidR="00FB40BE" w:rsidRDefault="00FB40BE" w:rsidP="00FB40BE">
      <w:pPr>
        <w:ind w:firstLine="540"/>
      </w:pPr>
      <w:r>
        <w:t xml:space="preserve">The counter-flow arrangement shown in </w:t>
      </w:r>
      <w:r>
        <w:fldChar w:fldCharType="begin"/>
      </w:r>
      <w:r>
        <w:instrText xml:space="preserve"> REF _Ref505011847 \h </w:instrText>
      </w:r>
      <w:r>
        <w:fldChar w:fldCharType="separate"/>
      </w:r>
      <w:r w:rsidR="00AF74DD">
        <w:t xml:space="preserve">Figure </w:t>
      </w:r>
      <w:r w:rsidR="00AF74DD">
        <w:rPr>
          <w:noProof/>
        </w:rPr>
        <w:t>V</w:t>
      </w:r>
      <w:r w:rsidR="00AF74DD">
        <w:noBreakHyphen/>
      </w:r>
      <w:r w:rsidR="00AF74DD">
        <w:rPr>
          <w:noProof/>
        </w:rPr>
        <w:t>33</w:t>
      </w:r>
      <w:r>
        <w:fldChar w:fldCharType="end"/>
      </w:r>
      <w:r>
        <w:t xml:space="preserve"> was controlled to maintain the 750°C operation with the cathode inlet to outlet temperature difference remaining at 50°C and the average current density remaining at 0.5 A/cm</w:t>
      </w:r>
      <w:r w:rsidRPr="00882284">
        <w:rPr>
          <w:vertAlign w:val="superscript"/>
        </w:rPr>
        <w:t>2</w:t>
      </w:r>
      <w:r>
        <w:t xml:space="preserve">. The temperature gradient of the cell increases, particularly in the fuel entrance region, necessitating a higher spatial resolution. Twenty nodes were modeled. There is an increase in the current concentration near the fuel entrance of the cell, and as a result the temperature in that region rises. This lowers local resistance and further increases the current density in the fuel entrance region. </w:t>
      </w:r>
    </w:p>
    <w:p w14:paraId="7B776115" w14:textId="77777777" w:rsidR="00FB40BE" w:rsidRDefault="00FB40BE" w:rsidP="00FB40BE">
      <w:pPr>
        <w:keepNext/>
        <w:ind w:firstLine="0"/>
      </w:pPr>
      <w:r w:rsidRPr="001E6929">
        <w:rPr>
          <w:noProof/>
        </w:rPr>
        <mc:AlternateContent>
          <mc:Choice Requires="wps">
            <w:drawing>
              <wp:anchor distT="0" distB="0" distL="114300" distR="114300" simplePos="0" relativeHeight="251750400" behindDoc="0" locked="0" layoutInCell="1" allowOverlap="1" wp14:anchorId="4D2BC955" wp14:editId="23D79C9E">
                <wp:simplePos x="0" y="0"/>
                <wp:positionH relativeFrom="margin">
                  <wp:posOffset>1998980</wp:posOffset>
                </wp:positionH>
                <wp:positionV relativeFrom="paragraph">
                  <wp:posOffset>904875</wp:posOffset>
                </wp:positionV>
                <wp:extent cx="1708785" cy="150495"/>
                <wp:effectExtent l="0" t="1905" r="3810" b="3810"/>
                <wp:wrapNone/>
                <wp:docPr id="2063" name="Text Box 2063"/>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4C7B0D81" w14:textId="77777777" w:rsidR="00C108F2" w:rsidRPr="00EA2180" w:rsidRDefault="00C108F2"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955" id="Text Box 2063" o:spid="_x0000_s1509" type="#_x0000_t202" style="position:absolute;left:0;text-align:left;margin-left:157.4pt;margin-top:71.25pt;width:134.55pt;height:11.85pt;rotation:90;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" filled="f" stroked="f" strokeweight=".5pt">
                <v:textbox inset="0,0,0,0">
                  <w:txbxContent>
                    <w:p w14:paraId="4C7B0D81" w14:textId="77777777" w:rsidR="00C108F2" w:rsidRPr="00EA2180" w:rsidRDefault="00C108F2"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1E6929">
        <w:rPr>
          <w:noProof/>
        </w:rPr>
        <mc:AlternateContent>
          <mc:Choice Requires="wps">
            <w:drawing>
              <wp:anchor distT="0" distB="0" distL="114300" distR="114300" simplePos="0" relativeHeight="251751424" behindDoc="0" locked="0" layoutInCell="1" allowOverlap="1" wp14:anchorId="21A031F7" wp14:editId="19A99F08">
                <wp:simplePos x="0" y="0"/>
                <wp:positionH relativeFrom="margin">
                  <wp:posOffset>4992053</wp:posOffset>
                </wp:positionH>
                <wp:positionV relativeFrom="paragraph">
                  <wp:posOffset>890237</wp:posOffset>
                </wp:positionV>
                <wp:extent cx="1742440" cy="150495"/>
                <wp:effectExtent l="14922" t="4128" r="6033" b="6032"/>
                <wp:wrapNone/>
                <wp:docPr id="2064" name="Text Box 2064"/>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59AADC9"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031F7" id="Text Box 2064" o:spid="_x0000_s1510" type="#_x0000_t202" style="position:absolute;left:0;text-align:left;margin-left:393.1pt;margin-top:70.1pt;width:137.2pt;height:11.85pt;rotation:9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" filled="f" stroked="f" strokeweight=".5pt">
                <v:textbox inset="0,0,0,0">
                  <w:txbxContent>
                    <w:p w14:paraId="559AADC9"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1B46C8A1" wp14:editId="058B9059">
            <wp:extent cx="2845558" cy="2067245"/>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6174" cy="2082222"/>
                    </a:xfrm>
                    <a:prstGeom prst="rect">
                      <a:avLst/>
                    </a:prstGeom>
                  </pic:spPr>
                </pic:pic>
              </a:graphicData>
            </a:graphic>
          </wp:inline>
        </w:drawing>
      </w:r>
      <w:r>
        <w:t xml:space="preserve">    </w:t>
      </w:r>
      <w:r>
        <w:rPr>
          <w:noProof/>
        </w:rPr>
        <w:drawing>
          <wp:inline distT="0" distB="0" distL="0" distR="0" wp14:anchorId="562D613A" wp14:editId="25F7BF12">
            <wp:extent cx="2787294" cy="2064479"/>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9755" cy="2095929"/>
                    </a:xfrm>
                    <a:prstGeom prst="rect">
                      <a:avLst/>
                    </a:prstGeom>
                  </pic:spPr>
                </pic:pic>
              </a:graphicData>
            </a:graphic>
          </wp:inline>
        </w:drawing>
      </w:r>
    </w:p>
    <w:p w14:paraId="47285F67" w14:textId="2FE189D3" w:rsidR="00FB40BE" w:rsidRDefault="00FB40BE" w:rsidP="00FB40BE">
      <w:pPr>
        <w:pStyle w:val="Caption"/>
      </w:pPr>
      <w:bookmarkStart w:id="209" w:name="_Ref505011847"/>
      <w:bookmarkStart w:id="210" w:name="_Ref505001238"/>
      <w:bookmarkStart w:id="211" w:name="_Toc505014390"/>
      <w:r>
        <w:t xml:space="preserve">Figure </w:t>
      </w:r>
      <w:r w:rsidR="00BC0FF3">
        <w:fldChar w:fldCharType="begin"/>
      </w:r>
      <w:r w:rsidR="00BC0FF3">
        <w:instrText xml:space="preserve"> STYLEREF 1 \s </w:instrText>
      </w:r>
      <w:r w:rsidR="00BC0FF3">
        <w:fldChar w:fldCharType="separate"/>
      </w:r>
      <w:r w:rsidR="00AF74DD">
        <w:rPr>
          <w:noProof/>
        </w:rPr>
        <w:t>V</w:t>
      </w:r>
      <w:r w:rsidR="00BC0FF3">
        <w:rPr>
          <w:noProof/>
        </w:rPr>
        <w:fldChar w:fldCharType="end"/>
      </w:r>
      <w:r>
        <w:noBreakHyphen/>
      </w:r>
      <w:r w:rsidR="00BC0FF3">
        <w:fldChar w:fldCharType="begin"/>
      </w:r>
      <w:r w:rsidR="00BC0FF3">
        <w:instrText xml:space="preserve"> SEQ Figure \* ARABIC \s 1 </w:instrText>
      </w:r>
      <w:r w:rsidR="00BC0FF3">
        <w:fldChar w:fldCharType="separate"/>
      </w:r>
      <w:r w:rsidR="00AF74DD">
        <w:rPr>
          <w:noProof/>
        </w:rPr>
        <w:t>33</w:t>
      </w:r>
      <w:r w:rsidR="00BC0FF3">
        <w:rPr>
          <w:noProof/>
        </w:rPr>
        <w:fldChar w:fldCharType="end"/>
      </w:r>
      <w:bookmarkEnd w:id="209"/>
      <w:r>
        <w:t xml:space="preserve"> Electrolyte</w:t>
      </w:r>
      <w:r w:rsidRPr="003459C9">
        <w:t xml:space="preserve"> </w:t>
      </w:r>
      <w:r>
        <w:t>temperature profile (a) and current density profile (b) of a counter-flow hydrogen fueled SOFC</w:t>
      </w:r>
      <w:bookmarkEnd w:id="210"/>
      <w:bookmarkEnd w:id="211"/>
    </w:p>
    <w:p w14:paraId="72E0CDFA" w14:textId="1F67B26A" w:rsidR="00FB40BE" w:rsidRDefault="00FB40BE" w:rsidP="00FB40BE">
      <w:pPr>
        <w:ind w:firstLine="540"/>
      </w:pPr>
      <w:r>
        <w:lastRenderedPageBreak/>
        <w:t xml:space="preserve">The temperature and current distributions become even more interesting when simulating a cross-flow or serpentine flow pattern with a 20 by 20 node spatial resolution. In the cross-flow arrangement shown in </w:t>
      </w:r>
      <w:r>
        <w:fldChar w:fldCharType="begin"/>
      </w:r>
      <w:r>
        <w:instrText xml:space="preserve"> REF _Ref505011998 \h </w:instrText>
      </w:r>
      <w:r>
        <w:fldChar w:fldCharType="separate"/>
      </w:r>
      <w:r w:rsidR="00AF74DD">
        <w:t xml:space="preserve">Figure </w:t>
      </w:r>
      <w:r w:rsidR="00AF74DD">
        <w:rPr>
          <w:noProof/>
        </w:rPr>
        <w:t>V</w:t>
      </w:r>
      <w:r w:rsidR="00AF74DD">
        <w:noBreakHyphen/>
      </w:r>
      <w:r w:rsidR="00AF74DD">
        <w:rPr>
          <w:noProof/>
        </w:rPr>
        <w:t>35</w:t>
      </w:r>
      <w:r>
        <w:fldChar w:fldCharType="end"/>
      </w:r>
      <w:r>
        <w:t>, the operation was controlled to maintain the 750°C operation with the cathode inlet to outlet temperature difference remaining at 50°C and the average current density remaining at 0.5 A/cm</w:t>
      </w:r>
      <w:r w:rsidRPr="00882284">
        <w:rPr>
          <w:vertAlign w:val="superscript"/>
        </w:rPr>
        <w:t>2</w:t>
      </w:r>
      <w:r>
        <w:t xml:space="preserve">. Air still flows from left to right, but fuel flows from bottom to top of the figure. Again the high current density arises in conjunction with a high temperature region in the lower right hand corner. </w:t>
      </w:r>
    </w:p>
    <w:p w14:paraId="16B32A42" w14:textId="77777777" w:rsidR="00FB40BE" w:rsidRDefault="00FB40BE" w:rsidP="00FB40BE">
      <w:pPr>
        <w:keepNext/>
        <w:ind w:firstLine="0"/>
      </w:pPr>
      <w:r w:rsidRPr="007A28CB">
        <w:rPr>
          <w:noProof/>
        </w:rPr>
        <mc:AlternateContent>
          <mc:Choice Requires="wps">
            <w:drawing>
              <wp:anchor distT="0" distB="0" distL="114300" distR="114300" simplePos="0" relativeHeight="251752448" behindDoc="0" locked="0" layoutInCell="1" allowOverlap="1" wp14:anchorId="2C69D694" wp14:editId="7359B8B7">
                <wp:simplePos x="0" y="0"/>
                <wp:positionH relativeFrom="margin">
                  <wp:posOffset>1998980</wp:posOffset>
                </wp:positionH>
                <wp:positionV relativeFrom="paragraph">
                  <wp:posOffset>921385</wp:posOffset>
                </wp:positionV>
                <wp:extent cx="1708785" cy="150495"/>
                <wp:effectExtent l="0" t="1905" r="3810" b="3810"/>
                <wp:wrapNone/>
                <wp:docPr id="2065" name="Text Box 2065"/>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566B6F17" w14:textId="77777777" w:rsidR="00C108F2" w:rsidRPr="00EA2180" w:rsidRDefault="00C108F2"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9D694" id="Text Box 2065" o:spid="_x0000_s1511" type="#_x0000_t202" style="position:absolute;left:0;text-align:left;margin-left:157.4pt;margin-top:72.55pt;width:134.55pt;height:11.8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" filled="f" stroked="f" strokeweight=".5pt">
                <v:textbox inset="0,0,0,0">
                  <w:txbxContent>
                    <w:p w14:paraId="566B6F17" w14:textId="77777777" w:rsidR="00C108F2" w:rsidRPr="00EA2180" w:rsidRDefault="00C108F2"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sidRPr="007A28CB">
        <w:rPr>
          <w:noProof/>
        </w:rPr>
        <mc:AlternateContent>
          <mc:Choice Requires="wps">
            <w:drawing>
              <wp:anchor distT="0" distB="0" distL="114300" distR="114300" simplePos="0" relativeHeight="251753472" behindDoc="0" locked="0" layoutInCell="1" allowOverlap="1" wp14:anchorId="54103339" wp14:editId="0C89FD88">
                <wp:simplePos x="0" y="0"/>
                <wp:positionH relativeFrom="margin">
                  <wp:posOffset>4992472</wp:posOffset>
                </wp:positionH>
                <wp:positionV relativeFrom="paragraph">
                  <wp:posOffset>908577</wp:posOffset>
                </wp:positionV>
                <wp:extent cx="1742440" cy="150495"/>
                <wp:effectExtent l="14922" t="4128" r="6033" b="6032"/>
                <wp:wrapNone/>
                <wp:docPr id="2066" name="Text Box 2066"/>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5BF060A8"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03339" id="Text Box 2066" o:spid="_x0000_s1512" type="#_x0000_t202" style="position:absolute;left:0;text-align:left;margin-left:393.1pt;margin-top:71.55pt;width:137.2pt;height:11.85pt;rotation:90;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" filled="f" stroked="f" strokeweight=".5pt">
                <v:textbox inset="0,0,0,0">
                  <w:txbxContent>
                    <w:p w14:paraId="5BF060A8"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Pr>
          <w:noProof/>
        </w:rPr>
        <w:drawing>
          <wp:inline distT="0" distB="0" distL="0" distR="0" wp14:anchorId="24D00C7F" wp14:editId="5C7C1F8E">
            <wp:extent cx="2758596" cy="2129799"/>
            <wp:effectExtent l="0" t="0" r="3810" b="381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970" r="8657"/>
                    <a:stretch/>
                  </pic:blipFill>
                  <pic:spPr bwMode="auto">
                    <a:xfrm>
                      <a:off x="0" y="0"/>
                      <a:ext cx="2786632" cy="215144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0D36600" wp14:editId="68FCD88D">
            <wp:extent cx="2897244" cy="2067636"/>
            <wp:effectExtent l="0" t="0" r="0" b="889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6836" r="7922"/>
                    <a:stretch/>
                  </pic:blipFill>
                  <pic:spPr bwMode="auto">
                    <a:xfrm>
                      <a:off x="0" y="0"/>
                      <a:ext cx="2921932" cy="2085255"/>
                    </a:xfrm>
                    <a:prstGeom prst="rect">
                      <a:avLst/>
                    </a:prstGeom>
                    <a:ln>
                      <a:noFill/>
                    </a:ln>
                    <a:extLst>
                      <a:ext uri="{53640926-AAD7-44D8-BBD7-CCE9431645EC}">
                        <a14:shadowObscured xmlns:a14="http://schemas.microsoft.com/office/drawing/2010/main"/>
                      </a:ext>
                    </a:extLst>
                  </pic:spPr>
                </pic:pic>
              </a:graphicData>
            </a:graphic>
          </wp:inline>
        </w:drawing>
      </w:r>
    </w:p>
    <w:p w14:paraId="7268DD6C" w14:textId="0A96B4A1" w:rsidR="00FB40BE" w:rsidRDefault="00FB40BE" w:rsidP="00FB40BE">
      <w:pPr>
        <w:pStyle w:val="Caption"/>
      </w:pPr>
      <w:bookmarkStart w:id="212" w:name="_Toc505014391"/>
      <w:bookmarkStart w:id="213" w:name="_Ref505002864"/>
      <w:r>
        <w:t xml:space="preserve">Figure </w:t>
      </w:r>
      <w:r w:rsidR="00BC0FF3">
        <w:fldChar w:fldCharType="begin"/>
      </w:r>
      <w:r w:rsidR="00BC0FF3">
        <w:instrText xml:space="preserve"> STYLEREF 1 \s </w:instrText>
      </w:r>
      <w:r w:rsidR="00BC0FF3">
        <w:fldChar w:fldCharType="separate"/>
      </w:r>
      <w:r w:rsidR="00AF74DD">
        <w:rPr>
          <w:noProof/>
        </w:rPr>
        <w:t>V</w:t>
      </w:r>
      <w:r w:rsidR="00BC0FF3">
        <w:rPr>
          <w:noProof/>
        </w:rPr>
        <w:fldChar w:fldCharType="end"/>
      </w:r>
      <w:r>
        <w:noBreakHyphen/>
      </w:r>
      <w:r w:rsidR="00BC0FF3">
        <w:fldChar w:fldCharType="begin"/>
      </w:r>
      <w:r w:rsidR="00BC0FF3">
        <w:instrText xml:space="preserve"> SEQ Figure \* ARABIC \s 1 </w:instrText>
      </w:r>
      <w:r w:rsidR="00BC0FF3">
        <w:fldChar w:fldCharType="separate"/>
      </w:r>
      <w:r w:rsidR="00AF74DD">
        <w:rPr>
          <w:noProof/>
        </w:rPr>
        <w:t>10</w:t>
      </w:r>
      <w:r w:rsidR="00BC0FF3">
        <w:rPr>
          <w:noProof/>
        </w:rPr>
        <w:fldChar w:fldCharType="end"/>
      </w:r>
      <w:r>
        <w:t xml:space="preserve"> Electrolyte</w:t>
      </w:r>
      <w:r w:rsidRPr="003459C9">
        <w:t xml:space="preserve"> </w:t>
      </w:r>
      <w:r>
        <w:t>temperature profile (a) and current density profile (b) of a cross-flow hydrogen fueled SOFC</w:t>
      </w:r>
      <w:bookmarkEnd w:id="212"/>
    </w:p>
    <w:bookmarkEnd w:id="213"/>
    <w:p w14:paraId="3C0361F5" w14:textId="22CF78C0" w:rsidR="00FB40BE" w:rsidRDefault="00FB40BE" w:rsidP="00FB40BE">
      <w:pPr>
        <w:ind w:firstLine="540"/>
      </w:pPr>
      <w:r>
        <w:t xml:space="preserve">Internal reforming can also have a significant impact on the spatial temperature profile, as shown in </w:t>
      </w:r>
      <w:r>
        <w:fldChar w:fldCharType="begin"/>
      </w:r>
      <w:r>
        <w:instrText xml:space="preserve"> REF _Ref505011998 \h </w:instrText>
      </w:r>
      <w:r>
        <w:fldChar w:fldCharType="separate"/>
      </w:r>
      <w:r w:rsidR="00AF74DD">
        <w:t xml:space="preserve">Figure </w:t>
      </w:r>
      <w:r w:rsidR="00AF74DD">
        <w:rPr>
          <w:noProof/>
        </w:rPr>
        <w:t>V</w:t>
      </w:r>
      <w:r w:rsidR="00AF74DD">
        <w:noBreakHyphen/>
      </w:r>
      <w:r w:rsidR="00AF74DD">
        <w:rPr>
          <w:noProof/>
        </w:rPr>
        <w:t>35</w:t>
      </w:r>
      <w:r>
        <w:fldChar w:fldCharType="end"/>
      </w:r>
      <w:r>
        <w:t>. Changing the fuel from hydrogen to a natural gas mixture approximately 90% CH</w:t>
      </w:r>
      <w:r w:rsidRPr="00F56DF2">
        <w:rPr>
          <w:vertAlign w:val="subscript"/>
        </w:rPr>
        <w:t>4</w:t>
      </w:r>
      <w:r>
        <w:t>, 4% CO, 4% CO</w:t>
      </w:r>
      <w:r w:rsidRPr="00F56DF2">
        <w:rPr>
          <w:vertAlign w:val="subscript"/>
        </w:rPr>
        <w:t>2</w:t>
      </w:r>
      <w:r>
        <w:t>, and 2% N</w:t>
      </w:r>
      <w:r w:rsidRPr="00F56DF2">
        <w:rPr>
          <w:vertAlign w:val="subscript"/>
        </w:rPr>
        <w:t>2</w:t>
      </w:r>
      <w:r>
        <w:t>, and enabling direct internal reforming shifts the hottest portion of the cell from the fuel inlet to the fuel exit. Anode recirculation provides anode fuel humidification with a steam-to-carbon ratio of 3. The cathode flow rate is reduced to maintain the same 50°C temperature difference from cathode inlet to exhaust. The average current density is maintained at 0.5A/cm</w:t>
      </w:r>
      <w:r w:rsidRPr="00F56DF2">
        <w:rPr>
          <w:vertAlign w:val="superscript"/>
        </w:rPr>
        <w:t>2</w:t>
      </w:r>
      <w:r>
        <w:t>. Due to the counterbalancing rates of natural gas reforming and hydrogen consumption, the hydrogen concentration is more uniform across the cell, resulting in a more uniform current distribution. Due to the internal reforming the temperature gradients are significantly more severe, leading to additional thermal stress.</w:t>
      </w:r>
    </w:p>
    <w:p w14:paraId="5587957B" w14:textId="77777777" w:rsidR="00FB40BE" w:rsidRDefault="00FB40BE" w:rsidP="00FB40BE">
      <w:pPr>
        <w:keepNext/>
        <w:ind w:firstLine="0"/>
      </w:pPr>
      <w:r w:rsidRPr="00F56DF2">
        <w:rPr>
          <w:noProof/>
        </w:rPr>
        <w:lastRenderedPageBreak/>
        <mc:AlternateContent>
          <mc:Choice Requires="wps">
            <w:drawing>
              <wp:anchor distT="0" distB="0" distL="114300" distR="114300" simplePos="0" relativeHeight="251755520" behindDoc="0" locked="0" layoutInCell="1" allowOverlap="1" wp14:anchorId="470C8F29" wp14:editId="47DCEDFD">
                <wp:simplePos x="0" y="0"/>
                <wp:positionH relativeFrom="margin">
                  <wp:posOffset>5089525</wp:posOffset>
                </wp:positionH>
                <wp:positionV relativeFrom="paragraph">
                  <wp:posOffset>947420</wp:posOffset>
                </wp:positionV>
                <wp:extent cx="1742440" cy="150495"/>
                <wp:effectExtent l="14922" t="4128" r="6033" b="6032"/>
                <wp:wrapNone/>
                <wp:docPr id="2067" name="Text Box 2067"/>
                <wp:cNvGraphicFramePr/>
                <a:graphic xmlns:a="http://schemas.openxmlformats.org/drawingml/2006/main">
                  <a:graphicData uri="http://schemas.microsoft.com/office/word/2010/wordprocessingShape">
                    <wps:wsp>
                      <wps:cNvSpPr txBox="1"/>
                      <wps:spPr>
                        <a:xfrm rot="5400000">
                          <a:off x="0" y="0"/>
                          <a:ext cx="1742440" cy="150495"/>
                        </a:xfrm>
                        <a:prstGeom prst="rect">
                          <a:avLst/>
                        </a:prstGeom>
                        <a:noFill/>
                        <a:ln w="6350">
                          <a:noFill/>
                        </a:ln>
                      </wps:spPr>
                      <wps:txbx>
                        <w:txbxContent>
                          <w:p w14:paraId="6549B5FD"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C8F29" id="Text Box 2067" o:spid="_x0000_s1513" type="#_x0000_t202" style="position:absolute;left:0;text-align:left;margin-left:400.75pt;margin-top:74.6pt;width:137.2pt;height:11.85pt;rotation:90;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" filled="f" stroked="f" strokeweight=".5pt">
                <v:textbox inset="0,0,0,0">
                  <w:txbxContent>
                    <w:p w14:paraId="6549B5FD" w14:textId="77777777" w:rsidR="00C108F2" w:rsidRPr="00EA2180" w:rsidRDefault="00C108F2" w:rsidP="00FB40BE">
                      <w:pPr>
                        <w:jc w:val="center"/>
                        <w:rPr>
                          <w:rFonts w:ascii="Arial" w:hAnsi="Arial" w:cs="Arial"/>
                          <w:b/>
                          <w:sz w:val="16"/>
                        </w:rPr>
                      </w:pPr>
                      <w:r w:rsidRPr="00D00D80">
                        <w:rPr>
                          <w:rFonts w:ascii="Arial" w:hAnsi="Arial" w:cs="Arial"/>
                          <w:b/>
                          <w:sz w:val="16"/>
                        </w:rPr>
                        <w:t>Electrolyte Current Density (A/cm</w:t>
                      </w:r>
                      <w:r w:rsidRPr="00EA2180">
                        <w:rPr>
                          <w:rFonts w:ascii="Arial" w:hAnsi="Arial" w:cs="Arial"/>
                          <w:b/>
                          <w:sz w:val="16"/>
                          <w:vertAlign w:val="superscript"/>
                        </w:rPr>
                        <w:t>2</w:t>
                      </w:r>
                      <w:r w:rsidRPr="00D00D80">
                        <w:rPr>
                          <w:rFonts w:ascii="Arial" w:hAnsi="Arial" w:cs="Arial"/>
                          <w:b/>
                          <w:sz w:val="16"/>
                        </w:rPr>
                        <w:t>)</w:t>
                      </w:r>
                    </w:p>
                  </w:txbxContent>
                </v:textbox>
                <w10:wrap anchorx="margin"/>
              </v:shape>
            </w:pict>
          </mc:Fallback>
        </mc:AlternateContent>
      </w:r>
      <w:r w:rsidRPr="00F56DF2">
        <w:rPr>
          <w:noProof/>
        </w:rPr>
        <mc:AlternateContent>
          <mc:Choice Requires="wps">
            <w:drawing>
              <wp:anchor distT="0" distB="0" distL="114300" distR="114300" simplePos="0" relativeHeight="251754496" behindDoc="0" locked="0" layoutInCell="1" allowOverlap="1" wp14:anchorId="01A2D170" wp14:editId="5E4976F3">
                <wp:simplePos x="0" y="0"/>
                <wp:positionH relativeFrom="margin">
                  <wp:posOffset>2096921</wp:posOffset>
                </wp:positionH>
                <wp:positionV relativeFrom="paragraph">
                  <wp:posOffset>958658</wp:posOffset>
                </wp:positionV>
                <wp:extent cx="1708785" cy="150495"/>
                <wp:effectExtent l="0" t="1905" r="3810" b="3810"/>
                <wp:wrapNone/>
                <wp:docPr id="2068" name="Text Box 2068"/>
                <wp:cNvGraphicFramePr/>
                <a:graphic xmlns:a="http://schemas.openxmlformats.org/drawingml/2006/main">
                  <a:graphicData uri="http://schemas.microsoft.com/office/word/2010/wordprocessingShape">
                    <wps:wsp>
                      <wps:cNvSpPr txBox="1"/>
                      <wps:spPr>
                        <a:xfrm rot="5400000">
                          <a:off x="0" y="0"/>
                          <a:ext cx="1708785" cy="150495"/>
                        </a:xfrm>
                        <a:prstGeom prst="rect">
                          <a:avLst/>
                        </a:prstGeom>
                        <a:noFill/>
                        <a:ln w="6350">
                          <a:noFill/>
                        </a:ln>
                      </wps:spPr>
                      <wps:txbx>
                        <w:txbxContent>
                          <w:p w14:paraId="06A71667" w14:textId="77777777" w:rsidR="00C108F2" w:rsidRPr="00EA2180" w:rsidRDefault="00C108F2" w:rsidP="00FB40BE">
                            <w:pPr>
                              <w:jc w:val="center"/>
                              <w:rPr>
                                <w:rFonts w:ascii="Arial" w:hAnsi="Arial" w:cs="Arial"/>
                                <w:b/>
                                <w:sz w:val="16"/>
                              </w:rPr>
                            </w:pPr>
                            <w:r w:rsidRPr="00EA2180">
                              <w:rPr>
                                <w:rFonts w:ascii="Arial" w:hAnsi="Arial" w:cs="Arial"/>
                                <w:b/>
                                <w:sz w:val="16"/>
                              </w:rPr>
                              <w:t>Electrolyte Temperature (K)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2D170" id="Text Box 2068" o:spid="_x0000_s1514" type="#_x0000_t202" style="position:absolute;left:0;text-align:left;margin-left:165.1pt;margin-top:75.5pt;width:134.55pt;height:11.8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" filled="f" stroked="f" strokeweight=".5pt">
                <v:textbox inset="0,0,0,0">
                  <w:txbxContent>
                    <w:p w14:paraId="06A71667" w14:textId="77777777" w:rsidR="00C108F2" w:rsidRPr="00EA2180" w:rsidRDefault="00C108F2" w:rsidP="00FB40BE">
                      <w:pPr>
                        <w:jc w:val="center"/>
                        <w:rPr>
                          <w:rFonts w:ascii="Arial" w:hAnsi="Arial" w:cs="Arial"/>
                          <w:b/>
                          <w:sz w:val="16"/>
                        </w:rPr>
                      </w:pPr>
                      <w:r w:rsidRPr="00EA2180">
                        <w:rPr>
                          <w:rFonts w:ascii="Arial" w:hAnsi="Arial" w:cs="Arial"/>
                          <w:b/>
                          <w:sz w:val="16"/>
                        </w:rPr>
                        <w:t>Electrolyte Temperature (K)</w:t>
                      </w:r>
                    </w:p>
                  </w:txbxContent>
                </v:textbox>
                <w10:wrap anchorx="margin"/>
              </v:shape>
            </w:pict>
          </mc:Fallback>
        </mc:AlternateContent>
      </w:r>
      <w:r>
        <w:rPr>
          <w:noProof/>
        </w:rPr>
        <w:drawing>
          <wp:inline distT="0" distB="0" distL="0" distR="0" wp14:anchorId="43652A23" wp14:editId="1B0E4833">
            <wp:extent cx="2905680" cy="2179237"/>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077" t="5690" r="8227"/>
                    <a:stretch/>
                  </pic:blipFill>
                  <pic:spPr bwMode="auto">
                    <a:xfrm>
                      <a:off x="0" y="0"/>
                      <a:ext cx="2905680" cy="2179237"/>
                    </a:xfrm>
                    <a:prstGeom prst="rect">
                      <a:avLst/>
                    </a:prstGeom>
                    <a:ln>
                      <a:noFill/>
                    </a:ln>
                    <a:extLst>
                      <a:ext uri="{53640926-AAD7-44D8-BBD7-CCE9431645EC}">
                        <a14:shadowObscured xmlns:a14="http://schemas.microsoft.com/office/drawing/2010/main"/>
                      </a:ext>
                    </a:extLst>
                  </pic:spPr>
                </pic:pic>
              </a:graphicData>
            </a:graphic>
          </wp:inline>
        </w:drawing>
      </w:r>
      <w:r w:rsidRPr="00F56DF2">
        <w:rPr>
          <w:noProof/>
        </w:rPr>
        <w:t xml:space="preserve"> </w:t>
      </w:r>
      <w:r>
        <w:rPr>
          <w:noProof/>
        </w:rPr>
        <w:t xml:space="preserve">  </w:t>
      </w:r>
      <w:r>
        <w:rPr>
          <w:noProof/>
        </w:rPr>
        <w:drawing>
          <wp:inline distT="0" distB="0" distL="0" distR="0" wp14:anchorId="0DF48AF2" wp14:editId="79832526">
            <wp:extent cx="2864869" cy="2139983"/>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943" t="6069" r="8361"/>
                    <a:stretch/>
                  </pic:blipFill>
                  <pic:spPr bwMode="auto">
                    <a:xfrm>
                      <a:off x="0" y="0"/>
                      <a:ext cx="2885678" cy="2155527"/>
                    </a:xfrm>
                    <a:prstGeom prst="rect">
                      <a:avLst/>
                    </a:prstGeom>
                    <a:ln>
                      <a:noFill/>
                    </a:ln>
                    <a:extLst>
                      <a:ext uri="{53640926-AAD7-44D8-BBD7-CCE9431645EC}">
                        <a14:shadowObscured xmlns:a14="http://schemas.microsoft.com/office/drawing/2010/main"/>
                      </a:ext>
                    </a:extLst>
                  </pic:spPr>
                </pic:pic>
              </a:graphicData>
            </a:graphic>
          </wp:inline>
        </w:drawing>
      </w:r>
    </w:p>
    <w:p w14:paraId="4D7E82D9" w14:textId="1BD66AA3" w:rsidR="00FB40BE" w:rsidRDefault="00FB40BE" w:rsidP="00FB40BE">
      <w:pPr>
        <w:pStyle w:val="Caption"/>
      </w:pPr>
      <w:bookmarkStart w:id="214" w:name="_Ref505011998"/>
      <w:bookmarkStart w:id="215" w:name="_Toc505014392"/>
      <w:r>
        <w:t xml:space="preserve">Figure </w:t>
      </w:r>
      <w:r w:rsidR="00BC0FF3">
        <w:fldChar w:fldCharType="begin"/>
      </w:r>
      <w:r w:rsidR="00BC0FF3">
        <w:instrText xml:space="preserve"> STYLEREF 1 \s </w:instrText>
      </w:r>
      <w:r w:rsidR="00BC0FF3">
        <w:fldChar w:fldCharType="separate"/>
      </w:r>
      <w:r w:rsidR="00AF74DD">
        <w:rPr>
          <w:noProof/>
        </w:rPr>
        <w:t>V</w:t>
      </w:r>
      <w:r w:rsidR="00BC0FF3">
        <w:rPr>
          <w:noProof/>
        </w:rPr>
        <w:fldChar w:fldCharType="end"/>
      </w:r>
      <w:r>
        <w:noBreakHyphen/>
      </w:r>
      <w:r w:rsidR="00BC0FF3">
        <w:fldChar w:fldCharType="begin"/>
      </w:r>
      <w:r w:rsidR="00BC0FF3">
        <w:instrText xml:space="preserve"> SEQ Figure \* ARABIC \s 1 </w:instrText>
      </w:r>
      <w:r w:rsidR="00BC0FF3">
        <w:fldChar w:fldCharType="separate"/>
      </w:r>
      <w:r w:rsidR="00AF74DD">
        <w:rPr>
          <w:noProof/>
        </w:rPr>
        <w:t>35</w:t>
      </w:r>
      <w:r w:rsidR="00BC0FF3">
        <w:rPr>
          <w:noProof/>
        </w:rPr>
        <w:fldChar w:fldCharType="end"/>
      </w:r>
      <w:bookmarkEnd w:id="214"/>
      <w:r>
        <w:t xml:space="preserve"> Electrolyte</w:t>
      </w:r>
      <w:r w:rsidRPr="003459C9">
        <w:t xml:space="preserve"> </w:t>
      </w:r>
      <w:r>
        <w:t>temperature profile (a) and current density profile (b) of a cross-flow internally reforming SOFC</w:t>
      </w:r>
      <w:bookmarkEnd w:id="215"/>
    </w:p>
    <w:p w14:paraId="096E9FA5" w14:textId="77777777" w:rsidR="00FB40BE" w:rsidRDefault="00FB40BE" w:rsidP="00FB40BE">
      <w:pPr>
        <w:ind w:firstLine="540"/>
      </w:pPr>
      <w:r>
        <w:t>The heat exchanger and reformer components can be spatially resolved in nearly identical fashion with a few notable differences as discussed in the next section.</w:t>
      </w:r>
    </w:p>
    <w:p w14:paraId="72D53B14" w14:textId="77777777" w:rsidR="00FB40BE" w:rsidRPr="00FB40BE" w:rsidRDefault="00FB40BE" w:rsidP="00FB40BE"/>
    <w:p w14:paraId="0115022B" w14:textId="3639B99D" w:rsidR="007472BC" w:rsidRDefault="007472BC" w:rsidP="007472BC">
      <w:pPr>
        <w:pStyle w:val="Heading3"/>
      </w:pPr>
      <w:r>
        <w:t>HeatExchanger</w:t>
      </w:r>
    </w:p>
    <w:p w14:paraId="22C69FC6" w14:textId="77777777" w:rsidR="008B3BE8" w:rsidRDefault="008B3BE8" w:rsidP="008B3BE8"/>
    <w:p w14:paraId="4ECA7212" w14:textId="28DD3AA2" w:rsidR="008B3BE8" w:rsidRDefault="008B3BE8" w:rsidP="007D1F47">
      <w:r>
        <w:t>The heat exchanger and reformer components can be spatially resolved in nearly identical fashion with a few notable differences.</w:t>
      </w:r>
    </w:p>
    <w:p w14:paraId="4786F8B3" w14:textId="77777777" w:rsidR="008B3BE8" w:rsidRDefault="008B3BE8" w:rsidP="008B3BE8">
      <w:pPr>
        <w:ind w:firstLine="720"/>
      </w:pPr>
      <w:r>
        <w:t xml:space="preserve">The most commonly modeled device improved by spatial discretization is the heat exchanger. Bulk heat exchanger models ineffectively capture transient or off-design performance due to complex geometry as well as localized physics of heat transfer and mass flow. Most heat exchangers are comprised of two fluids moving past opposite sides of a solid divider. A simple model comprised of three control volumes per node can be calibrated to represent any variety of common heat exchanger designs. With sufficient spatial resolution the temperature profile within a single control volume can be assumed linear, thus avoiding the additional calculations of the NTU of LMTD methods.  Consistent with the ODE form of (1), equations (28), (29), and (30) represent the energy balance ODE for the cold gas temperature, </w:t>
      </w:r>
      <w:r w:rsidRPr="00813B00">
        <w:rPr>
          <w:i/>
        </w:rPr>
        <w:t>T</w:t>
      </w:r>
      <w:r w:rsidRPr="00813B00">
        <w:rPr>
          <w:i/>
          <w:vertAlign w:val="subscript"/>
        </w:rPr>
        <w:t>C</w:t>
      </w:r>
      <w:r>
        <w:t xml:space="preserve">, the solid heat exchanger temperature, </w:t>
      </w:r>
      <w:r w:rsidRPr="00813B00">
        <w:rPr>
          <w:i/>
        </w:rPr>
        <w:t>T</w:t>
      </w:r>
      <w:r w:rsidRPr="00813B00">
        <w:rPr>
          <w:i/>
          <w:vertAlign w:val="subscript"/>
        </w:rPr>
        <w:t>S</w:t>
      </w:r>
      <w:r>
        <w:t xml:space="preserve">, and the hot gas temperature, </w:t>
      </w:r>
      <w:r w:rsidRPr="00813B00">
        <w:rPr>
          <w:i/>
        </w:rPr>
        <w:t>T</w:t>
      </w:r>
      <w:r w:rsidRPr="00813B00">
        <w:rPr>
          <w:i/>
          <w:vertAlign w:val="subscript"/>
        </w:rPr>
        <w:t>H</w:t>
      </w:r>
      <w:r>
        <w:t xml:space="preserve">. These equations only consider convective heat transfer between the gases and the solid surface, and conductive heat transfer between nodes of the solid heat exchanger material, </w:t>
      </w:r>
      <w:r w:rsidRPr="00813B00">
        <w:rPr>
          <w:i/>
        </w:rPr>
        <w:t>q̇</w:t>
      </w:r>
      <w:r w:rsidRPr="00813B00">
        <w:rPr>
          <w:i/>
          <w:vertAlign w:val="subscript"/>
        </w:rPr>
        <w:t>cond</w:t>
      </w:r>
      <w:r>
        <w:t>. Equation (31) solves for the conductive heat transfer into a node by summing the heat transfer from andacent nodes which have a common edge. The format is extendable to include radiative heat transfer if the geometric form and local view factors are known.</w:t>
      </w:r>
    </w:p>
    <w:tbl>
      <w:tblPr>
        <w:tblW w:w="5000" w:type="pct"/>
        <w:tblCellMar>
          <w:left w:w="14" w:type="dxa"/>
          <w:right w:w="14" w:type="dxa"/>
        </w:tblCellMar>
        <w:tblLook w:val="04A0" w:firstRow="1" w:lastRow="0" w:firstColumn="1" w:lastColumn="0" w:noHBand="0" w:noVBand="1"/>
      </w:tblPr>
      <w:tblGrid>
        <w:gridCol w:w="187"/>
        <w:gridCol w:w="8611"/>
        <w:gridCol w:w="562"/>
      </w:tblGrid>
      <w:tr w:rsidR="00E07B4B" w:rsidRPr="00CD72A5" w14:paraId="6F8CA8D4" w14:textId="77777777" w:rsidTr="001217FF">
        <w:tc>
          <w:tcPr>
            <w:tcW w:w="100" w:type="pct"/>
            <w:shd w:val="clear" w:color="auto" w:fill="auto"/>
            <w:vAlign w:val="center"/>
          </w:tcPr>
          <w:p w14:paraId="66CF1F02"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32E58A63" w14:textId="71C1B8EA" w:rsidR="00E07B4B" w:rsidRPr="000B3230" w:rsidRDefault="000B3230"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inlet</m:t>
                        </m:r>
                      </m:sub>
                    </m:sSub>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outlet</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num>
                          <m:den>
                            <m:r>
                              <m:rPr>
                                <m:sty m:val="bi"/>
                              </m:rP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m:rPr>
                                <m:sty m:val="bi"/>
                              </m:rPr>
                              <w:rPr>
                                <w:rFonts w:ascii="Cambria Math" w:hAnsi="Cambria Math"/>
                                <w:szCs w:val="24"/>
                              </w:rPr>
                              <m:t>C</m:t>
                            </m:r>
                          </m:e>
                          <m:sub>
                            <m:r>
                              <m:rPr>
                                <m:sty m:val="bi"/>
                              </m:rPr>
                              <w:rPr>
                                <w:rFonts w:ascii="Cambria Math" w:hAnsi="Cambria Math"/>
                                <w:szCs w:val="24"/>
                              </w:rPr>
                              <m:t>p</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i</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P</m:t>
                            </m:r>
                          </m:e>
                          <m:sub>
                            <m:r>
                              <m:rPr>
                                <m:sty m:val="bi"/>
                              </m:rPr>
                              <w:rPr>
                                <w:rFonts w:ascii="Cambria Math" w:hAnsi="Cambria Math"/>
                                <w:szCs w:val="24"/>
                              </w:rPr>
                              <m:t>i</m:t>
                            </m:r>
                          </m:sub>
                        </m:sSub>
                      </m:num>
                      <m:den>
                        <m:d>
                          <m:dPr>
                            <m:ctrlPr>
                              <w:rPr>
                                <w:rFonts w:ascii="Cambria Math" w:hAnsi="Cambria Math"/>
                                <w:b w:val="0"/>
                                <w:i/>
                                <w:szCs w:val="24"/>
                              </w:rPr>
                            </m:ctrlPr>
                          </m:dPr>
                          <m:e>
                            <m:r>
                              <m:rPr>
                                <m:sty m:val="bi"/>
                              </m:rP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e>
                        </m:d>
                      </m:den>
                    </m:f>
                  </m:den>
                </m:f>
              </m:oMath>
            </m:oMathPara>
          </w:p>
        </w:tc>
        <w:tc>
          <w:tcPr>
            <w:tcW w:w="300" w:type="pct"/>
            <w:shd w:val="clear" w:color="auto" w:fill="auto"/>
            <w:vAlign w:val="center"/>
          </w:tcPr>
          <w:p w14:paraId="2AFAB8B4" w14:textId="12A8AC17"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129</w:t>
            </w:r>
            <w:r w:rsidR="00BC0FF3">
              <w:rPr>
                <w:noProof/>
              </w:rPr>
              <w:fldChar w:fldCharType="end"/>
            </w:r>
            <w:r>
              <w:t>)</w:t>
            </w:r>
          </w:p>
        </w:tc>
      </w:tr>
      <w:tr w:rsidR="00E07B4B" w:rsidRPr="00CD72A5" w14:paraId="7C84CFC9" w14:textId="77777777" w:rsidTr="00E07B4B">
        <w:tc>
          <w:tcPr>
            <w:tcW w:w="100" w:type="pct"/>
            <w:shd w:val="clear" w:color="auto" w:fill="auto"/>
            <w:vAlign w:val="center"/>
          </w:tcPr>
          <w:p w14:paraId="5E8E6B3B"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8B4930C" w14:textId="6613ACE8" w:rsidR="00E07B4B" w:rsidRPr="000B3230" w:rsidRDefault="000B3230"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d>
                      <m:dPr>
                        <m:begChr m:val="["/>
                        <m:endChr m:val="]"/>
                        <m:ctrlPr>
                          <w:rPr>
                            <w:rFonts w:ascii="Cambria Math" w:hAnsi="Cambria Math"/>
                            <w:b w:val="0"/>
                            <w:i/>
                            <w:szCs w:val="24"/>
                          </w:rPr>
                        </m:ctrlPr>
                      </m:dPr>
                      <m:e>
                        <m:eqArr>
                          <m:eqArrPr>
                            <m:ctrlPr>
                              <w:rPr>
                                <w:rFonts w:ascii="Cambria Math" w:hAnsi="Cambria Math"/>
                                <w:b w:val="0"/>
                                <w:i/>
                                <w:szCs w:val="24"/>
                              </w:rPr>
                            </m:ctrlPr>
                          </m:eqArrPr>
                          <m:e>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cond</m:t>
                                    </m:r>
                                  </m:sub>
                                </m:sSub>
                              </m:e>
                              <m:sub>
                                <m:r>
                                  <m:rPr>
                                    <m:sty m:val="bi"/>
                                  </m:rPr>
                                  <w:rPr>
                                    <w:rFonts w:ascii="Cambria Math" w:hAnsi="Cambria Math"/>
                                  </w:rPr>
                                  <m:t>i</m:t>
                                </m:r>
                              </m:sub>
                            </m:sSub>
                          </m:e>
                          <m:e>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c</m:t>
                                                </m:r>
                                              </m:sub>
                                            </m:sSub>
                                          </m:e>
                                        </m:d>
                                      </m:e>
                                      <m:sub>
                                        <m:r>
                                          <m:rPr>
                                            <m:sty m:val="bi"/>
                                          </m:rPr>
                                          <w:rPr>
                                            <w:rFonts w:ascii="Cambria Math" w:hAnsi="Cambria Math"/>
                                            <w:szCs w:val="24"/>
                                          </w:rPr>
                                          <m:t>i</m:t>
                                        </m:r>
                                      </m:sub>
                                    </m:sSub>
                                  </m:num>
                                  <m:den>
                                    <m:r>
                                      <m:rPr>
                                        <m:sty m:val="bi"/>
                                      </m:rPr>
                                      <w:rPr>
                                        <w:rFonts w:ascii="Cambria Math" w:hAnsi="Cambria Math"/>
                                        <w:szCs w:val="24"/>
                                      </w:rPr>
                                      <m:t>2</m:t>
                                    </m:r>
                                  </m:den>
                                </m:f>
                              </m:e>
                            </m:d>
                            <m:ctrlPr>
                              <w:rPr>
                                <w:rFonts w:ascii="Cambria Math" w:eastAsia="Cambria Math" w:hAnsi="Cambria Math" w:cs="Cambria Math"/>
                                <w:b w:val="0"/>
                                <w:i/>
                                <w:szCs w:val="24"/>
                              </w:rPr>
                            </m:ctrlPr>
                          </m:e>
                          <m:e>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num>
                                  <m:den>
                                    <m:r>
                                      <m:rPr>
                                        <m:sty m:val="bi"/>
                                      </m:rPr>
                                      <w:rPr>
                                        <w:rFonts w:ascii="Cambria Math" w:hAnsi="Cambria Math"/>
                                        <w:szCs w:val="24"/>
                                      </w:rPr>
                                      <m:t>2</m:t>
                                    </m:r>
                                  </m:den>
                                </m:f>
                              </m:e>
                            </m:d>
                          </m:e>
                        </m:eqArr>
                      </m:e>
                    </m:d>
                  </m:num>
                  <m:den>
                    <m:r>
                      <m:rPr>
                        <m:sty m:val="bi"/>
                      </m:rPr>
                      <w:rPr>
                        <w:rFonts w:ascii="Cambria Math" w:hAnsi="Cambria Math"/>
                        <w:szCs w:val="24"/>
                      </w:rPr>
                      <m:t>C∙</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solid</m:t>
                        </m:r>
                      </m:sub>
                    </m:sSub>
                    <m:r>
                      <m:rPr>
                        <m:sty m:val="bi"/>
                      </m:rPr>
                      <w:rPr>
                        <w:rFonts w:ascii="Cambria Math" w:hAnsi="Cambria Math"/>
                        <w:szCs w:val="24"/>
                      </w:rPr>
                      <m:t>∙ρ</m:t>
                    </m:r>
                  </m:den>
                </m:f>
              </m:oMath>
            </m:oMathPara>
          </w:p>
        </w:tc>
        <w:tc>
          <w:tcPr>
            <w:tcW w:w="300" w:type="pct"/>
            <w:shd w:val="clear" w:color="auto" w:fill="auto"/>
            <w:vAlign w:val="center"/>
          </w:tcPr>
          <w:p w14:paraId="6279FA51" w14:textId="0C14707D"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130</w:t>
            </w:r>
            <w:r w:rsidR="00BC0FF3">
              <w:rPr>
                <w:noProof/>
              </w:rPr>
              <w:fldChar w:fldCharType="end"/>
            </w:r>
            <w:r>
              <w:t>)</w:t>
            </w:r>
          </w:p>
        </w:tc>
      </w:tr>
      <w:tr w:rsidR="00E07B4B" w:rsidRPr="00CD72A5" w14:paraId="42BEBD8E" w14:textId="77777777" w:rsidTr="00E07B4B">
        <w:tc>
          <w:tcPr>
            <w:tcW w:w="100" w:type="pct"/>
            <w:shd w:val="clear" w:color="auto" w:fill="auto"/>
            <w:vAlign w:val="center"/>
          </w:tcPr>
          <w:p w14:paraId="2EB920DC"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0F2E6DF1" w14:textId="7C5F9E73" w:rsidR="00E07B4B" w:rsidRPr="000B3230" w:rsidRDefault="000B3230" w:rsidP="001217FF">
            <w:pPr>
              <w:pStyle w:val="BodyText2"/>
              <w:spacing w:line="276" w:lineRule="auto"/>
              <w:jc w:val="center"/>
              <w:rPr>
                <w:rFonts w:ascii="Cambria Math" w:hAnsi="Cambria Math"/>
                <w:oMath/>
              </w:rPr>
            </w:pPr>
            <m:oMathPara>
              <m:oMath>
                <m:r>
                  <m:rPr>
                    <m:sty m:val="bi"/>
                  </m:rPr>
                  <w:rPr>
                    <w:rFonts w:ascii="Cambria Math" w:hAnsi="Cambria Math"/>
                    <w:szCs w:val="24"/>
                  </w:rPr>
                  <m:t>d</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inlet</m:t>
                        </m:r>
                      </m:sub>
                    </m:sSub>
                    <m:r>
                      <m:rPr>
                        <m:sty m:val="bi"/>
                      </m:rPr>
                      <w:rPr>
                        <w:rFonts w:ascii="Cambria Math" w:hAnsi="Cambria Math"/>
                      </w:rPr>
                      <m:t>-H</m:t>
                    </m:r>
                    <m:sSub>
                      <m:sSubPr>
                        <m:ctrlPr>
                          <w:rPr>
                            <w:rFonts w:ascii="Cambria Math" w:hAnsi="Cambria Math"/>
                            <w:b w:val="0"/>
                            <w:i/>
                          </w:rPr>
                        </m:ctrlPr>
                      </m:sSub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i</m:t>
                                </m:r>
                              </m:sub>
                            </m:sSub>
                          </m:e>
                        </m:d>
                      </m:e>
                      <m:sub>
                        <m:r>
                          <m:rPr>
                            <m:sty m:val="bi"/>
                          </m:rPr>
                          <w:rPr>
                            <w:rFonts w:ascii="Cambria Math" w:hAnsi="Cambria Math"/>
                          </w:rPr>
                          <m:t>outlet</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h</m:t>
                        </m:r>
                      </m:e>
                      <m:sub>
                        <m:r>
                          <m:rPr>
                            <m:sty m:val="bi"/>
                          </m:rPr>
                          <w:rPr>
                            <w:rFonts w:ascii="Cambria Math" w:hAnsi="Cambria Math"/>
                            <w:szCs w:val="24"/>
                          </w:rPr>
                          <m:t>c</m:t>
                        </m:r>
                      </m:sub>
                    </m:sSub>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r>
                          <m:rPr>
                            <m:sty m:val="bi"/>
                          </m:rPr>
                          <w:rPr>
                            <w:rFonts w:ascii="Cambria Math" w:hAnsi="Cambria Math"/>
                            <w:szCs w:val="24"/>
                          </w:rPr>
                          <m:t>-</m:t>
                        </m:r>
                        <m:f>
                          <m:fPr>
                            <m:ctrlPr>
                              <w:rPr>
                                <w:rFonts w:ascii="Cambria Math" w:hAnsi="Cambria Math"/>
                                <w:b w:val="0"/>
                                <w:i/>
                                <w:szCs w:val="24"/>
                              </w:rPr>
                            </m:ctrlPr>
                          </m:fPr>
                          <m:num>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i-1</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num>
                          <m:den>
                            <m:r>
                              <m:rPr>
                                <m:sty m:val="bi"/>
                              </m:rPr>
                              <w:rPr>
                                <w:rFonts w:ascii="Cambria Math" w:hAnsi="Cambria Math"/>
                                <w:szCs w:val="24"/>
                              </w:rPr>
                              <m:t>2</m:t>
                            </m:r>
                          </m:den>
                        </m:f>
                      </m:e>
                    </m:d>
                  </m:num>
                  <m:den>
                    <m:f>
                      <m:fPr>
                        <m:type m:val="lin"/>
                        <m:ctrlPr>
                          <w:rPr>
                            <w:rFonts w:ascii="Cambria Math" w:hAnsi="Cambria Math"/>
                            <w:b w:val="0"/>
                            <w:i/>
                            <w:szCs w:val="24"/>
                          </w:rPr>
                        </m:ctrlPr>
                      </m:fPr>
                      <m:num>
                        <m:sSub>
                          <m:sSubPr>
                            <m:ctrlPr>
                              <w:rPr>
                                <w:rFonts w:ascii="Cambria Math" w:hAnsi="Cambria Math"/>
                                <w:b w:val="0"/>
                                <w:i/>
                                <w:szCs w:val="24"/>
                              </w:rPr>
                            </m:ctrlPr>
                          </m:sSubPr>
                          <m:e>
                            <m:r>
                              <m:rPr>
                                <m:sty m:val="bi"/>
                              </m:rPr>
                              <w:rPr>
                                <w:rFonts w:ascii="Cambria Math" w:hAnsi="Cambria Math"/>
                                <w:szCs w:val="24"/>
                              </w:rPr>
                              <m:t>C</m:t>
                            </m:r>
                          </m:e>
                          <m:sub>
                            <m:r>
                              <m:rPr>
                                <m:sty m:val="bi"/>
                              </m:rPr>
                              <w:rPr>
                                <w:rFonts w:ascii="Cambria Math" w:hAnsi="Cambria Math"/>
                                <w:szCs w:val="24"/>
                              </w:rPr>
                              <m:t>p</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m:t>
                            </m:r>
                          </m:e>
                          <m:sub>
                            <m:r>
                              <m:rPr>
                                <m:sty m:val="bi"/>
                              </m:rPr>
                              <w:rPr>
                                <w:rFonts w:ascii="Cambria Math" w:hAnsi="Cambria Math"/>
                                <w:szCs w:val="24"/>
                              </w:rPr>
                              <m:t>i</m:t>
                            </m:r>
                          </m:sub>
                        </m:sSub>
                        <m:r>
                          <m:rPr>
                            <m:sty m:val="bi"/>
                          </m:rPr>
                          <w:rPr>
                            <w:rFonts w:ascii="Cambria Math" w:hAnsi="Cambria Math"/>
                            <w:szCs w:val="24"/>
                          </w:rPr>
                          <m:t>∙</m:t>
                        </m:r>
                        <m:sSub>
                          <m:sSubPr>
                            <m:ctrlPr>
                              <w:rPr>
                                <w:rFonts w:ascii="Cambria Math" w:hAnsi="Cambria Math"/>
                                <w:b w:val="0"/>
                                <w:i/>
                                <w:szCs w:val="24"/>
                              </w:rPr>
                            </m:ctrlPr>
                          </m:sSubPr>
                          <m:e>
                            <m:r>
                              <m:rPr>
                                <m:sty m:val="bi"/>
                              </m:rPr>
                              <w:rPr>
                                <w:rFonts w:ascii="Cambria Math" w:hAnsi="Cambria Math"/>
                                <w:szCs w:val="24"/>
                              </w:rPr>
                              <m:t>P</m:t>
                            </m:r>
                          </m:e>
                          <m:sub>
                            <m:r>
                              <m:rPr>
                                <m:sty m:val="bi"/>
                              </m:rPr>
                              <w:rPr>
                                <w:rFonts w:ascii="Cambria Math" w:hAnsi="Cambria Math"/>
                                <w:szCs w:val="24"/>
                              </w:rPr>
                              <m:t>i</m:t>
                            </m:r>
                          </m:sub>
                        </m:sSub>
                      </m:num>
                      <m:den>
                        <m:d>
                          <m:dPr>
                            <m:ctrlPr>
                              <w:rPr>
                                <w:rFonts w:ascii="Cambria Math" w:hAnsi="Cambria Math"/>
                                <w:b w:val="0"/>
                                <w:i/>
                                <w:szCs w:val="24"/>
                              </w:rPr>
                            </m:ctrlPr>
                          </m:dPr>
                          <m:e>
                            <m:r>
                              <m:rPr>
                                <m:sty m:val="bi"/>
                              </m:rPr>
                              <w:rPr>
                                <w:rFonts w:ascii="Cambria Math" w:hAnsi="Cambria Math"/>
                                <w:szCs w:val="24"/>
                              </w:rPr>
                              <m:t>R∙</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H</m:t>
                                        </m:r>
                                      </m:sub>
                                    </m:sSub>
                                  </m:e>
                                </m:d>
                              </m:e>
                              <m:sub>
                                <m:r>
                                  <m:rPr>
                                    <m:sty m:val="bi"/>
                                  </m:rPr>
                                  <w:rPr>
                                    <w:rFonts w:ascii="Cambria Math" w:hAnsi="Cambria Math"/>
                                    <w:szCs w:val="24"/>
                                  </w:rPr>
                                  <m:t>i</m:t>
                                </m:r>
                              </m:sub>
                            </m:sSub>
                          </m:e>
                        </m:d>
                      </m:den>
                    </m:f>
                  </m:den>
                </m:f>
              </m:oMath>
            </m:oMathPara>
          </w:p>
        </w:tc>
        <w:tc>
          <w:tcPr>
            <w:tcW w:w="300" w:type="pct"/>
            <w:shd w:val="clear" w:color="auto" w:fill="auto"/>
            <w:vAlign w:val="center"/>
          </w:tcPr>
          <w:p w14:paraId="033C7E1D" w14:textId="5D17CB32"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131</w:t>
            </w:r>
            <w:r w:rsidR="00BC0FF3">
              <w:rPr>
                <w:noProof/>
              </w:rPr>
              <w:fldChar w:fldCharType="end"/>
            </w:r>
            <w:r>
              <w:t>)</w:t>
            </w:r>
          </w:p>
        </w:tc>
      </w:tr>
      <w:tr w:rsidR="00E07B4B" w:rsidRPr="00CD72A5" w14:paraId="595683F6" w14:textId="77777777" w:rsidTr="00E07B4B">
        <w:tc>
          <w:tcPr>
            <w:tcW w:w="100" w:type="pct"/>
            <w:shd w:val="clear" w:color="auto" w:fill="auto"/>
            <w:vAlign w:val="center"/>
          </w:tcPr>
          <w:p w14:paraId="75F6B62F" w14:textId="77777777" w:rsidR="00E07B4B" w:rsidRPr="00A132A0" w:rsidRDefault="00E07B4B" w:rsidP="00B5039F">
            <w:pPr>
              <w:pStyle w:val="ListParagraph"/>
              <w:widowControl w:val="0"/>
              <w:numPr>
                <w:ilvl w:val="0"/>
                <w:numId w:val="19"/>
              </w:numPr>
              <w:snapToGrid w:val="0"/>
              <w:spacing w:after="0" w:line="252" w:lineRule="auto"/>
              <w:rPr>
                <w:rFonts w:eastAsia="Times New Roman" w:cs="Times New Roman"/>
                <w:szCs w:val="20"/>
              </w:rPr>
            </w:pPr>
          </w:p>
        </w:tc>
        <w:tc>
          <w:tcPr>
            <w:tcW w:w="4600" w:type="pct"/>
            <w:shd w:val="clear" w:color="auto" w:fill="auto"/>
            <w:vAlign w:val="center"/>
          </w:tcPr>
          <w:p w14:paraId="14B82F20" w14:textId="47B31574" w:rsidR="00E07B4B" w:rsidRPr="000B3230" w:rsidRDefault="00C108F2" w:rsidP="001217FF">
            <w:pPr>
              <w:pStyle w:val="BodyText2"/>
              <w:spacing w:line="276" w:lineRule="auto"/>
              <w:jc w:val="center"/>
              <w:rPr>
                <w:rFonts w:ascii="Cambria Math" w:hAnsi="Cambria Math"/>
                <w:oMath/>
              </w:rPr>
            </w:pPr>
            <m:oMathPara>
              <m:oMath>
                <m:sSub>
                  <m:sSubPr>
                    <m:ctrlPr>
                      <w:rPr>
                        <w:rFonts w:ascii="Cambria Math" w:hAnsi="Cambria Math"/>
                        <w:b w:val="0"/>
                        <w:i/>
                      </w:rPr>
                    </m:ctrlPr>
                  </m:sSubPr>
                  <m:e>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q</m:t>
                            </m:r>
                          </m:e>
                        </m:acc>
                      </m:e>
                      <m:sub>
                        <m:r>
                          <m:rPr>
                            <m:sty m:val="bi"/>
                          </m:rPr>
                          <w:rPr>
                            <w:rFonts w:ascii="Cambria Math" w:hAnsi="Cambria Math"/>
                          </w:rPr>
                          <m:t>cond</m:t>
                        </m:r>
                      </m:sub>
                    </m:sSub>
                  </m:e>
                  <m:sub>
                    <m:r>
                      <m:rPr>
                        <m:sty m:val="bi"/>
                      </m:rPr>
                      <w:rPr>
                        <w:rFonts w:ascii="Cambria Math" w:hAnsi="Cambria Math"/>
                      </w:rPr>
                      <m:t>i</m:t>
                    </m:r>
                  </m:sub>
                </m:sSub>
                <m:r>
                  <m:rPr>
                    <m:sty m:val="b"/>
                  </m:rPr>
                  <w:rPr>
                    <w:rFonts w:ascii="Cambria Math" w:hAnsi="Cambria Math"/>
                  </w:rPr>
                  <m:t>=</m:t>
                </m:r>
                <m:r>
                  <m:rPr>
                    <m:sty m:val="bi"/>
                  </m:rPr>
                  <w:rPr>
                    <w:rFonts w:ascii="Cambria Math" w:hAnsi="Cambria Math"/>
                    <w:szCs w:val="24"/>
                  </w:rPr>
                  <m:t>2∙k∙</m:t>
                </m:r>
                <m:sSub>
                  <m:sSubPr>
                    <m:ctrlPr>
                      <w:rPr>
                        <w:rFonts w:ascii="Cambria Math" w:hAnsi="Cambria Math"/>
                        <w:b w:val="0"/>
                        <w:i/>
                        <w:szCs w:val="24"/>
                      </w:rPr>
                    </m:ctrlPr>
                  </m:sSubPr>
                  <m:e>
                    <m:r>
                      <m:rPr>
                        <m:sty m:val="bi"/>
                      </m:rPr>
                      <w:rPr>
                        <w:rFonts w:ascii="Cambria Math" w:hAnsi="Cambria Math"/>
                        <w:szCs w:val="24"/>
                      </w:rPr>
                      <m:t>A</m:t>
                    </m:r>
                  </m:e>
                  <m:sub>
                    <m:r>
                      <m:rPr>
                        <m:sty m:val="bi"/>
                      </m:rPr>
                      <w:rPr>
                        <w:rFonts w:ascii="Cambria Math" w:hAnsi="Cambria Math"/>
                        <w:szCs w:val="24"/>
                      </w:rPr>
                      <m:t>i</m:t>
                    </m:r>
                  </m:sub>
                </m:sSub>
                <m:nary>
                  <m:naryPr>
                    <m:chr m:val="∑"/>
                    <m:limLoc m:val="undOvr"/>
                    <m:ctrlPr>
                      <w:rPr>
                        <w:rFonts w:ascii="Cambria Math" w:hAnsi="Cambria Math"/>
                        <w:b w:val="0"/>
                      </w:rPr>
                    </m:ctrlPr>
                  </m:naryPr>
                  <m:sub>
                    <m:r>
                      <m:rPr>
                        <m:sty m:val="bi"/>
                      </m:rPr>
                      <w:rPr>
                        <w:rFonts w:ascii="Cambria Math" w:hAnsi="Cambria Math"/>
                      </w:rPr>
                      <m:t>j=1</m:t>
                    </m:r>
                  </m:sub>
                  <m:sup>
                    <m:r>
                      <m:rPr>
                        <m:sty m:val="bi"/>
                      </m:rPr>
                      <w:rPr>
                        <w:rFonts w:ascii="Cambria Math" w:hAnsi="Cambria Math"/>
                      </w:rPr>
                      <m:t>e</m:t>
                    </m:r>
                  </m:sup>
                  <m:e>
                    <m:f>
                      <m:fPr>
                        <m:type m:val="lin"/>
                        <m:ctrlPr>
                          <w:rPr>
                            <w:rFonts w:ascii="Cambria Math" w:hAnsi="Cambria Math"/>
                            <w:b w:val="0"/>
                            <w:i/>
                            <w:szCs w:val="24"/>
                          </w:rPr>
                        </m:ctrlPr>
                      </m:fPr>
                      <m:num>
                        <m:d>
                          <m:dPr>
                            <m:ctrlPr>
                              <w:rPr>
                                <w:rFonts w:ascii="Cambria Math" w:hAnsi="Cambria Math"/>
                                <w:b w:val="0"/>
                                <w:i/>
                                <w:szCs w:val="24"/>
                              </w:rPr>
                            </m:ctrlPr>
                          </m:dPr>
                          <m:e>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j</m:t>
                                </m:r>
                              </m:sub>
                            </m:sSub>
                            <m:r>
                              <m:rPr>
                                <m:sty m:val="bi"/>
                              </m:rPr>
                              <w:rPr>
                                <w:rFonts w:ascii="Cambria Math" w:hAnsi="Cambria Math"/>
                                <w:szCs w:val="24"/>
                              </w:rPr>
                              <m:t>-</m:t>
                            </m:r>
                            <m:sSub>
                              <m:sSubPr>
                                <m:ctrlPr>
                                  <w:rPr>
                                    <w:rFonts w:ascii="Cambria Math" w:hAnsi="Cambria Math"/>
                                    <w:b w:val="0"/>
                                    <w:i/>
                                    <w:szCs w:val="24"/>
                                  </w:rPr>
                                </m:ctrlPr>
                              </m:sSubPr>
                              <m:e>
                                <m:d>
                                  <m:dPr>
                                    <m:ctrlPr>
                                      <w:rPr>
                                        <w:rFonts w:ascii="Cambria Math" w:hAnsi="Cambria Math"/>
                                        <w:b w:val="0"/>
                                        <w:i/>
                                        <w:szCs w:val="24"/>
                                      </w:rPr>
                                    </m:ctrlPr>
                                  </m:dPr>
                                  <m:e>
                                    <m:sSub>
                                      <m:sSubPr>
                                        <m:ctrlPr>
                                          <w:rPr>
                                            <w:rFonts w:ascii="Cambria Math" w:hAnsi="Cambria Math"/>
                                            <w:b w:val="0"/>
                                            <w:i/>
                                            <w:szCs w:val="24"/>
                                          </w:rPr>
                                        </m:ctrlPr>
                                      </m:sSubPr>
                                      <m:e>
                                        <m:r>
                                          <m:rPr>
                                            <m:sty m:val="bi"/>
                                          </m:rPr>
                                          <w:rPr>
                                            <w:rFonts w:ascii="Cambria Math" w:hAnsi="Cambria Math"/>
                                            <w:szCs w:val="24"/>
                                          </w:rPr>
                                          <m:t>T</m:t>
                                        </m:r>
                                      </m:e>
                                      <m:sub>
                                        <m:r>
                                          <m:rPr>
                                            <m:sty m:val="bi"/>
                                          </m:rPr>
                                          <w:rPr>
                                            <w:rFonts w:ascii="Cambria Math" w:hAnsi="Cambria Math"/>
                                            <w:szCs w:val="24"/>
                                          </w:rPr>
                                          <m:t>s</m:t>
                                        </m:r>
                                      </m:sub>
                                    </m:sSub>
                                  </m:e>
                                </m:d>
                              </m:e>
                              <m:sub>
                                <m:r>
                                  <m:rPr>
                                    <m:sty m:val="bi"/>
                                  </m:rPr>
                                  <w:rPr>
                                    <w:rFonts w:ascii="Cambria Math" w:hAnsi="Cambria Math"/>
                                    <w:szCs w:val="24"/>
                                  </w:rPr>
                                  <m:t>i</m:t>
                                </m:r>
                              </m:sub>
                            </m:sSub>
                          </m:e>
                        </m:d>
                      </m:num>
                      <m:den>
                        <m:sSub>
                          <m:sSubPr>
                            <m:ctrlPr>
                              <w:rPr>
                                <w:rFonts w:ascii="Cambria Math" w:hAnsi="Cambria Math"/>
                                <w:b w:val="0"/>
                                <w:i/>
                                <w:szCs w:val="24"/>
                              </w:rPr>
                            </m:ctrlPr>
                          </m:sSubPr>
                          <m:e>
                            <m:r>
                              <m:rPr>
                                <m:sty m:val="bi"/>
                              </m:rPr>
                              <w:rPr>
                                <w:rFonts w:ascii="Cambria Math" w:hAnsi="Cambria Math"/>
                                <w:szCs w:val="24"/>
                              </w:rPr>
                              <m:t>L</m:t>
                            </m:r>
                          </m:e>
                          <m:sub>
                            <m:r>
                              <m:rPr>
                                <m:sty m:val="bi"/>
                              </m:rPr>
                              <w:rPr>
                                <w:rFonts w:ascii="Cambria Math" w:hAnsi="Cambria Math"/>
                                <w:szCs w:val="24"/>
                              </w:rPr>
                              <m:t>i→j</m:t>
                            </m:r>
                          </m:sub>
                        </m:sSub>
                      </m:den>
                    </m:f>
                  </m:e>
                </m:nary>
              </m:oMath>
            </m:oMathPara>
          </w:p>
        </w:tc>
        <w:tc>
          <w:tcPr>
            <w:tcW w:w="300" w:type="pct"/>
            <w:shd w:val="clear" w:color="auto" w:fill="auto"/>
            <w:vAlign w:val="center"/>
          </w:tcPr>
          <w:p w14:paraId="78F49073" w14:textId="4659AE40" w:rsidR="00E07B4B" w:rsidRPr="000B3230" w:rsidRDefault="000B3230" w:rsidP="000B3230">
            <w:pPr>
              <w:widowControl w:val="0"/>
              <w:snapToGrid w:val="0"/>
              <w:spacing w:after="0" w:line="252" w:lineRule="auto"/>
              <w:ind w:firstLine="0"/>
              <w:rPr>
                <w:rFonts w:eastAsia="Times New Roman" w:cs="Times New Roman"/>
                <w:szCs w:val="20"/>
              </w:rPr>
            </w:pPr>
            <w:r>
              <w:rPr>
                <w:rFonts w:eastAsia="Times New Roman" w:cs="Times New Roman"/>
                <w:szCs w:val="20"/>
              </w:rPr>
              <w:t>(</w:t>
            </w:r>
            <w:r w:rsidR="00BC0FF3">
              <w:fldChar w:fldCharType="begin"/>
            </w:r>
            <w:r w:rsidR="00BC0FF3">
              <w:instrText xml:space="preserve"> SEQ Eq \* ARABIC </w:instrText>
            </w:r>
            <w:r w:rsidR="00BC0FF3">
              <w:fldChar w:fldCharType="separate"/>
            </w:r>
            <w:r w:rsidR="00AF74DD">
              <w:rPr>
                <w:noProof/>
              </w:rPr>
              <w:t>132</w:t>
            </w:r>
            <w:r w:rsidR="00BC0FF3">
              <w:rPr>
                <w:noProof/>
              </w:rPr>
              <w:fldChar w:fldCharType="end"/>
            </w:r>
            <w:r>
              <w:t>)</w:t>
            </w:r>
          </w:p>
        </w:tc>
      </w:tr>
    </w:tbl>
    <w:p w14:paraId="1FFFD4E7" w14:textId="5A9F3AA0" w:rsidR="008B3BE8" w:rsidRDefault="008B3BE8" w:rsidP="008B3BE8">
      <w:pPr>
        <w:ind w:firstLine="0"/>
      </w:pPr>
    </w:p>
    <w:p w14:paraId="787676D3" w14:textId="77777777" w:rsidR="007472BC" w:rsidRDefault="007472BC" w:rsidP="007472BC">
      <w:pPr>
        <w:pStyle w:val="Heading3"/>
      </w:pPr>
      <w:r>
        <w:t>Reformer</w:t>
      </w:r>
    </w:p>
    <w:p w14:paraId="1CC8D8A1" w14:textId="77777777" w:rsidR="008B3BE8" w:rsidRDefault="008B3BE8" w:rsidP="008B3BE8">
      <w:pPr>
        <w:ind w:firstLine="0"/>
      </w:pPr>
    </w:p>
    <w:p w14:paraId="602B4A3D" w14:textId="30B71679" w:rsidR="008B3BE8" w:rsidRDefault="008B3BE8" w:rsidP="008B3BE8">
      <w:r>
        <w:tab/>
        <w:t xml:space="preserve">A spatially resolved reformer model follows the format of </w:t>
      </w:r>
      <w:r w:rsidR="007D1F47">
        <w:t>t</w:t>
      </w:r>
      <w:r>
        <w:t>he heat exchanger, but adds the individual species ODE’s from the fuel cell / electrolyzer modeling to properly account for the changing species across the reformer.</w:t>
      </w:r>
    </w:p>
    <w:p w14:paraId="0DC1F5DE" w14:textId="306D8703" w:rsidR="00266193" w:rsidRPr="00266193" w:rsidRDefault="00266193" w:rsidP="00266193"/>
    <w:p w14:paraId="641F5D42" w14:textId="71884C9D" w:rsidR="009720BE" w:rsidRDefault="009720BE" w:rsidP="009B6E74">
      <w:pPr>
        <w:pStyle w:val="Heading3"/>
      </w:pPr>
      <w:r>
        <w:t>LeakageValve</w:t>
      </w:r>
    </w:p>
    <w:p w14:paraId="7312D641" w14:textId="44EC86F4" w:rsidR="009720BE" w:rsidRDefault="009720BE" w:rsidP="009B6E74">
      <w:pPr>
        <w:pStyle w:val="Heading3"/>
      </w:pPr>
      <w:r>
        <w:t>MixingVolume</w:t>
      </w:r>
    </w:p>
    <w:p w14:paraId="696B4CC7" w14:textId="313F005B" w:rsidR="009720BE" w:rsidRDefault="009720BE" w:rsidP="009B6E74">
      <w:pPr>
        <w:pStyle w:val="Heading3"/>
      </w:pPr>
      <w:r>
        <w:t>Oxidizer</w:t>
      </w:r>
    </w:p>
    <w:p w14:paraId="2DF41F83" w14:textId="016DAB6C" w:rsidR="009720BE" w:rsidRDefault="009720BE" w:rsidP="009B6E74">
      <w:pPr>
        <w:pStyle w:val="Heading3"/>
      </w:pPr>
      <w:r>
        <w:t>Shaft</w:t>
      </w:r>
    </w:p>
    <w:p w14:paraId="3614243D" w14:textId="02EE8FCF" w:rsidR="009720BE" w:rsidRDefault="009720BE" w:rsidP="009B6E74">
      <w:pPr>
        <w:pStyle w:val="Heading3"/>
      </w:pPr>
      <w:r>
        <w:t>SimpleMix</w:t>
      </w:r>
    </w:p>
    <w:p w14:paraId="085EBCE6" w14:textId="7B2F6E43" w:rsidR="009720BE" w:rsidRDefault="009720BE" w:rsidP="009B6E74">
      <w:pPr>
        <w:pStyle w:val="Heading3"/>
      </w:pPr>
      <w:r>
        <w:t>Source</w:t>
      </w:r>
    </w:p>
    <w:p w14:paraId="4C807173" w14:textId="0F0ABC20" w:rsidR="009720BE" w:rsidRDefault="009720BE" w:rsidP="009B6E74">
      <w:pPr>
        <w:pStyle w:val="Heading3"/>
      </w:pPr>
      <w:r>
        <w:t>Turbine</w:t>
      </w:r>
    </w:p>
    <w:p w14:paraId="3F9B4E01" w14:textId="77777777" w:rsidR="005C33DF" w:rsidRDefault="005C33DF" w:rsidP="009B6E74">
      <w:pPr>
        <w:pStyle w:val="Heading3"/>
      </w:pPr>
      <w:r>
        <w:t>Valve3Way</w:t>
      </w:r>
    </w:p>
    <w:p w14:paraId="51273953" w14:textId="5BB40B6B" w:rsidR="005C33DF" w:rsidRDefault="005C33DF" w:rsidP="009B6E74">
      <w:pPr>
        <w:pStyle w:val="Heading3"/>
      </w:pPr>
      <w:r>
        <w:t>ZonalBuilding</w:t>
      </w:r>
    </w:p>
    <w:p w14:paraId="150FB173" w14:textId="51D34E48" w:rsidR="009720BE" w:rsidRDefault="009720BE" w:rsidP="009720BE"/>
    <w:p w14:paraId="79200275" w14:textId="59FBF3C4" w:rsidR="009720BE" w:rsidRDefault="009720BE" w:rsidP="009B6E74">
      <w:pPr>
        <w:pStyle w:val="Heading2"/>
        <w:numPr>
          <w:ilvl w:val="0"/>
          <w:numId w:val="4"/>
        </w:numPr>
      </w:pPr>
      <w:bookmarkStart w:id="216" w:name="_Toc505880778"/>
      <w:r>
        <w:t>Description of Specific Models</w:t>
      </w:r>
      <w:bookmarkEnd w:id="216"/>
    </w:p>
    <w:p w14:paraId="3DAE0859" w14:textId="736D2E93" w:rsidR="009720BE" w:rsidRDefault="009720BE" w:rsidP="009B6E74">
      <w:pPr>
        <w:pStyle w:val="Heading3"/>
        <w:numPr>
          <w:ilvl w:val="0"/>
          <w:numId w:val="14"/>
        </w:numPr>
      </w:pPr>
      <w:r>
        <w:t>SOFCstack</w:t>
      </w:r>
    </w:p>
    <w:p w14:paraId="58831326" w14:textId="3C8EA913" w:rsidR="009720BE" w:rsidRDefault="009720BE" w:rsidP="009B6E74">
      <w:pPr>
        <w:pStyle w:val="Heading3"/>
      </w:pPr>
      <w:r>
        <w:t>SOFCsystem</w:t>
      </w:r>
    </w:p>
    <w:p w14:paraId="136197C7" w14:textId="41557BD8" w:rsidR="009720BE" w:rsidRDefault="009720BE" w:rsidP="009B6E74">
      <w:pPr>
        <w:pStyle w:val="Heading3"/>
        <w:numPr>
          <w:ilvl w:val="0"/>
          <w:numId w:val="3"/>
        </w:numPr>
      </w:pPr>
      <w:r>
        <w:t>SOECstack</w:t>
      </w:r>
    </w:p>
    <w:p w14:paraId="220877C6" w14:textId="2487E0C4" w:rsidR="009720BE" w:rsidRDefault="009720BE" w:rsidP="009B6E74">
      <w:pPr>
        <w:pStyle w:val="Heading3"/>
        <w:numPr>
          <w:ilvl w:val="0"/>
          <w:numId w:val="3"/>
        </w:numPr>
      </w:pPr>
      <w:r>
        <w:t>GasTurbine</w:t>
      </w:r>
    </w:p>
    <w:p w14:paraId="443855E9" w14:textId="7308CF5F" w:rsidR="009720BE" w:rsidRDefault="009720BE" w:rsidP="009B6E74">
      <w:pPr>
        <w:pStyle w:val="Heading3"/>
        <w:numPr>
          <w:ilvl w:val="0"/>
          <w:numId w:val="3"/>
        </w:numPr>
      </w:pPr>
      <w:r>
        <w:t>OxyFC</w:t>
      </w:r>
    </w:p>
    <w:p w14:paraId="4044B764" w14:textId="63CDA7BE" w:rsidR="009720BE" w:rsidRDefault="009720BE" w:rsidP="009B6E74">
      <w:pPr>
        <w:pStyle w:val="Heading3"/>
        <w:numPr>
          <w:ilvl w:val="0"/>
          <w:numId w:val="3"/>
        </w:numPr>
      </w:pPr>
      <w:r>
        <w:t>MCFCsystem</w:t>
      </w:r>
    </w:p>
    <w:p w14:paraId="47F91040" w14:textId="77777777" w:rsidR="009720BE" w:rsidRPr="009720BE" w:rsidRDefault="009720BE" w:rsidP="009720BE"/>
    <w:p w14:paraId="326F0D8D" w14:textId="77777777" w:rsidR="009720BE" w:rsidRPr="009720BE" w:rsidRDefault="009720BE" w:rsidP="009720BE"/>
    <w:p w14:paraId="6CC75C3E" w14:textId="26DEF20A" w:rsidR="006A2D58" w:rsidRPr="006A2D58" w:rsidRDefault="00183AA5" w:rsidP="009377CC">
      <w:pPr>
        <w:pStyle w:val="Heading1"/>
      </w:pPr>
      <w:bookmarkStart w:id="217" w:name="_Toc505880779"/>
      <w:r>
        <w:t xml:space="preserve">Glossary of </w:t>
      </w:r>
      <w:bookmarkEnd w:id="217"/>
      <w:r w:rsidR="00267E2A">
        <w:t>Functions</w:t>
      </w:r>
    </w:p>
    <w:p w14:paraId="261FDC28" w14:textId="342303D2" w:rsidR="00682AB4" w:rsidRDefault="00647BA8">
      <w:r>
        <w:t xml:space="preserve"> </w:t>
      </w:r>
    </w:p>
    <w:p w14:paraId="748872D5" w14:textId="5DDA9886" w:rsidR="006F73D3" w:rsidRDefault="006F73D3" w:rsidP="009B6E74">
      <w:pPr>
        <w:pStyle w:val="Heading2"/>
        <w:numPr>
          <w:ilvl w:val="0"/>
          <w:numId w:val="11"/>
        </w:numPr>
      </w:pPr>
      <w:bookmarkStart w:id="218" w:name="_Toc505880780"/>
      <w:r>
        <w:t>Project Variables</w:t>
      </w:r>
      <w:bookmarkEnd w:id="218"/>
    </w:p>
    <w:p w14:paraId="18B74419" w14:textId="77777777" w:rsidR="00267E2A" w:rsidRPr="00267E2A" w:rsidRDefault="00267E2A" w:rsidP="00267E2A">
      <w:pPr>
        <w:ind w:firstLine="0"/>
        <w:jc w:val="left"/>
      </w:pPr>
      <w:r w:rsidRPr="00267E2A">
        <w:t>Model_dir: The saved directory that EAGERS resides in (should have a way in Python to just call up this directory without having global variable)</w:t>
      </w:r>
    </w:p>
    <w:p w14:paraId="49BC3E29" w14:textId="77777777" w:rsidR="00267E2A" w:rsidRPr="00267E2A" w:rsidRDefault="00267E2A" w:rsidP="00267E2A">
      <w:pPr>
        <w:ind w:firstLine="0"/>
        <w:jc w:val="left"/>
      </w:pPr>
      <w:r w:rsidRPr="00267E2A">
        <w:t>Plant: Structured variable with the following fields:</w:t>
      </w:r>
    </w:p>
    <w:p w14:paraId="55A984E2" w14:textId="77777777" w:rsidR="00267E2A" w:rsidRPr="00267E2A" w:rsidRDefault="00267E2A" w:rsidP="00267E2A">
      <w:pPr>
        <w:ind w:firstLine="0"/>
        <w:jc w:val="left"/>
      </w:pPr>
      <w:r w:rsidRPr="00267E2A">
        <w:tab/>
        <w:t>Necessary Fields:</w:t>
      </w:r>
    </w:p>
    <w:p w14:paraId="635BB1B5" w14:textId="77777777" w:rsidR="00267E2A" w:rsidRPr="00267E2A" w:rsidRDefault="00267E2A" w:rsidP="00267E2A">
      <w:pPr>
        <w:ind w:firstLine="0"/>
        <w:jc w:val="left"/>
      </w:pPr>
      <w:r w:rsidRPr="00267E2A">
        <w:t>Name: Unique name for the project</w:t>
      </w:r>
    </w:p>
    <w:p w14:paraId="4FBD6444" w14:textId="77777777" w:rsidR="00267E2A" w:rsidRPr="00267E2A" w:rsidRDefault="00267E2A" w:rsidP="00267E2A">
      <w:pPr>
        <w:ind w:firstLine="0"/>
        <w:jc w:val="left"/>
      </w:pPr>
      <w:r w:rsidRPr="00267E2A">
        <w:tab/>
        <w:t>Generator: Structure containing all of the generation equipment &amp; utilities</w:t>
      </w:r>
    </w:p>
    <w:p w14:paraId="2FBC53AE" w14:textId="77777777" w:rsidR="00267E2A" w:rsidRPr="00267E2A" w:rsidRDefault="00267E2A" w:rsidP="00267E2A">
      <w:pPr>
        <w:ind w:firstLine="0"/>
        <w:jc w:val="left"/>
      </w:pPr>
      <w:r w:rsidRPr="00267E2A">
        <w:tab/>
        <w:t>optimoptions: structure containing all of the options (see detailed section later)</w:t>
      </w:r>
    </w:p>
    <w:p w14:paraId="66E2FEEB" w14:textId="77777777" w:rsidR="00267E2A" w:rsidRPr="00267E2A" w:rsidRDefault="00267E2A" w:rsidP="00267E2A">
      <w:pPr>
        <w:ind w:firstLine="0"/>
        <w:jc w:val="left"/>
      </w:pPr>
      <w:r w:rsidRPr="00267E2A">
        <w:tab/>
        <w:t xml:space="preserve">Network: Structure outlining the location of each node, its connection to other nodes </w:t>
      </w:r>
    </w:p>
    <w:p w14:paraId="2D5A6CDE" w14:textId="77777777" w:rsidR="00267E2A" w:rsidRPr="00267E2A" w:rsidRDefault="00267E2A" w:rsidP="00267E2A">
      <w:pPr>
        <w:ind w:firstLine="0"/>
        <w:jc w:val="left"/>
      </w:pPr>
      <w:r w:rsidRPr="00267E2A">
        <w:t xml:space="preserve">  </w:t>
      </w:r>
      <w:r>
        <w:tab/>
      </w:r>
      <w:r w:rsidRPr="00267E2A">
        <w:t>and the equipment at that node</w:t>
      </w:r>
    </w:p>
    <w:p w14:paraId="010F3EEB" w14:textId="77777777" w:rsidR="00267E2A" w:rsidRPr="00267E2A" w:rsidRDefault="00267E2A" w:rsidP="00267E2A">
      <w:pPr>
        <w:ind w:firstLine="0"/>
        <w:jc w:val="left"/>
      </w:pPr>
      <w:r w:rsidRPr="00267E2A">
        <w:tab/>
        <w:t>Optional Fields:</w:t>
      </w:r>
    </w:p>
    <w:p w14:paraId="40ED6EAD" w14:textId="77777777" w:rsidR="00267E2A" w:rsidRPr="00267E2A" w:rsidRDefault="00267E2A" w:rsidP="00267E2A">
      <w:pPr>
        <w:ind w:firstLine="0"/>
        <w:jc w:val="left"/>
      </w:pPr>
      <w:r w:rsidRPr="00267E2A">
        <w:tab/>
      </w:r>
      <w:r w:rsidRPr="00267E2A">
        <w:tab/>
        <w:t>Building: Structure listing all of the buildings in the project</w:t>
      </w:r>
    </w:p>
    <w:p w14:paraId="6FBBAA41" w14:textId="77777777" w:rsidR="00267E2A" w:rsidRPr="00267E2A" w:rsidRDefault="00267E2A" w:rsidP="00267E2A">
      <w:pPr>
        <w:ind w:firstLine="0"/>
        <w:jc w:val="left"/>
      </w:pPr>
      <w:r w:rsidRPr="00267E2A">
        <w:tab/>
      </w:r>
      <w:r w:rsidRPr="00267E2A">
        <w:tab/>
        <w:t>Weather: Data file for historical weather</w:t>
      </w:r>
    </w:p>
    <w:p w14:paraId="0D7F68E4" w14:textId="77777777" w:rsidR="00267E2A" w:rsidRPr="00267E2A" w:rsidRDefault="00267E2A" w:rsidP="00267E2A">
      <w:pPr>
        <w:ind w:firstLine="0"/>
        <w:jc w:val="left"/>
      </w:pPr>
      <w:r w:rsidRPr="00267E2A">
        <w:tab/>
      </w:r>
      <w:r w:rsidRPr="00267E2A">
        <w:tab/>
        <w:t>Market: Information regarding ancillary service market</w:t>
      </w:r>
    </w:p>
    <w:p w14:paraId="6BE7AE3E" w14:textId="77777777" w:rsidR="00267E2A" w:rsidRPr="00267E2A" w:rsidRDefault="00267E2A" w:rsidP="00267E2A">
      <w:pPr>
        <w:ind w:firstLine="0"/>
        <w:jc w:val="left"/>
      </w:pPr>
      <w:r w:rsidRPr="00267E2A">
        <w:t>Costs: Structure of equipment and operating costs</w:t>
      </w:r>
    </w:p>
    <w:p w14:paraId="3214824D" w14:textId="77777777" w:rsidR="00267E2A" w:rsidRPr="00267E2A" w:rsidRDefault="00267E2A" w:rsidP="00267E2A">
      <w:pPr>
        <w:ind w:firstLine="0"/>
        <w:jc w:val="left"/>
      </w:pPr>
      <w:r w:rsidRPr="00267E2A">
        <w:t>Data: Historical data of Demand, Weather, Hydro etc.</w:t>
      </w:r>
    </w:p>
    <w:p w14:paraId="57D78E86" w14:textId="77777777" w:rsidR="00267E2A" w:rsidRPr="00267E2A" w:rsidRDefault="00267E2A" w:rsidP="00267E2A">
      <w:pPr>
        <w:ind w:firstLine="0"/>
        <w:jc w:val="left"/>
      </w:pPr>
      <w:r w:rsidRPr="00267E2A">
        <w:tab/>
        <w:t>Fields added during initialization &amp; simulation</w:t>
      </w:r>
    </w:p>
    <w:p w14:paraId="0383A09F" w14:textId="77777777" w:rsidR="00267E2A" w:rsidRPr="00267E2A" w:rsidRDefault="00267E2A" w:rsidP="00267E2A">
      <w:pPr>
        <w:ind w:firstLine="0"/>
        <w:jc w:val="left"/>
      </w:pPr>
      <w:r>
        <w:tab/>
      </w:r>
      <w:r w:rsidRPr="00267E2A">
        <w:t>subNet: Re-organization of Network to facilitate building the optimization matrices</w:t>
      </w:r>
    </w:p>
    <w:p w14:paraId="6BB5A37D" w14:textId="77777777" w:rsidR="00267E2A" w:rsidRPr="00267E2A" w:rsidRDefault="00267E2A" w:rsidP="00267E2A">
      <w:pPr>
        <w:ind w:firstLine="0"/>
        <w:jc w:val="left"/>
      </w:pPr>
      <w:r>
        <w:tab/>
      </w:r>
      <w:r w:rsidRPr="00267E2A">
        <w:t>OpMatA: First optimization with no lower bounds and zero intercept</w:t>
      </w:r>
    </w:p>
    <w:p w14:paraId="324DE74D" w14:textId="77777777" w:rsidR="00267E2A" w:rsidRPr="00267E2A" w:rsidRDefault="00267E2A" w:rsidP="00267E2A">
      <w:pPr>
        <w:ind w:firstLine="0"/>
        <w:jc w:val="left"/>
      </w:pPr>
      <w:r>
        <w:tab/>
      </w:r>
      <w:r w:rsidRPr="00267E2A">
        <w:t>OpMatB: Second optimization with all constraints</w:t>
      </w:r>
    </w:p>
    <w:p w14:paraId="71AF363C" w14:textId="77777777" w:rsidR="00267E2A" w:rsidRPr="00267E2A" w:rsidRDefault="00267E2A" w:rsidP="00267E2A">
      <w:pPr>
        <w:ind w:firstLine="0"/>
        <w:jc w:val="left"/>
      </w:pPr>
      <w:r>
        <w:tab/>
      </w:r>
      <w:r w:rsidRPr="00267E2A">
        <w:t>OneStep: Intermediate optimization for a single time step</w:t>
      </w:r>
    </w:p>
    <w:p w14:paraId="69C07DA7" w14:textId="77777777" w:rsidR="00267E2A" w:rsidRPr="00267E2A" w:rsidRDefault="00267E2A" w:rsidP="00267E2A">
      <w:pPr>
        <w:ind w:firstLine="0"/>
        <w:jc w:val="left"/>
      </w:pPr>
      <w:r>
        <w:tab/>
      </w:r>
      <w:r w:rsidRPr="00267E2A">
        <w:t>Dispatch: Structure storing the current dispatch as the simulation is run</w:t>
      </w:r>
    </w:p>
    <w:p w14:paraId="18A15234" w14:textId="77777777" w:rsidR="00267E2A" w:rsidRPr="00267E2A" w:rsidRDefault="00267E2A" w:rsidP="00267E2A">
      <w:pPr>
        <w:ind w:firstLine="0"/>
        <w:jc w:val="left"/>
      </w:pPr>
      <w:r>
        <w:tab/>
      </w:r>
      <w:r w:rsidRPr="00267E2A">
        <w:t>Predicted: Structure storing each predicted dispatch for the entire horizon</w:t>
      </w:r>
    </w:p>
    <w:p w14:paraId="7FDB42E5" w14:textId="77777777" w:rsidR="00267E2A" w:rsidRPr="00267E2A" w:rsidRDefault="00267E2A" w:rsidP="00267E2A">
      <w:pPr>
        <w:ind w:firstLine="0"/>
        <w:jc w:val="left"/>
      </w:pPr>
      <w:r>
        <w:tab/>
      </w:r>
      <w:r w:rsidRPr="00267E2A">
        <w:t>WYForecast: Annual river network dispatch</w:t>
      </w:r>
    </w:p>
    <w:p w14:paraId="19A23944" w14:textId="77777777" w:rsidR="00267E2A" w:rsidRPr="00267E2A" w:rsidRDefault="00267E2A" w:rsidP="00267E2A">
      <w:pPr>
        <w:ind w:firstLine="0"/>
        <w:jc w:val="left"/>
      </w:pPr>
      <w:r w:rsidRPr="00267E2A">
        <w:t>TestData: Structured variable with following fields</w:t>
      </w:r>
    </w:p>
    <w:p w14:paraId="7F7B92BB" w14:textId="77777777" w:rsidR="00267E2A" w:rsidRPr="00267E2A" w:rsidRDefault="00267E2A" w:rsidP="00267E2A">
      <w:pPr>
        <w:ind w:firstLine="0"/>
        <w:jc w:val="left"/>
      </w:pPr>
      <w:r w:rsidRPr="00267E2A">
        <w:tab/>
        <w:t>Timestamp: a vector of dates coordinating the time each row of the data applies to</w:t>
      </w:r>
    </w:p>
    <w:p w14:paraId="42B91681" w14:textId="77777777" w:rsidR="00267E2A" w:rsidRPr="00267E2A" w:rsidRDefault="00267E2A" w:rsidP="00267E2A">
      <w:pPr>
        <w:ind w:firstLine="0"/>
        <w:jc w:val="left"/>
      </w:pPr>
      <w:r w:rsidRPr="00267E2A">
        <w:lastRenderedPageBreak/>
        <w:tab/>
        <w:t>Weather: A structured variable containing dry bulb, relativ</w:t>
      </w:r>
      <w:r>
        <w:t>e humidity, and irradiance</w:t>
      </w:r>
    </w:p>
    <w:p w14:paraId="51A13565" w14:textId="77777777" w:rsidR="00267E2A" w:rsidRPr="00267E2A" w:rsidRDefault="00267E2A" w:rsidP="00267E2A">
      <w:pPr>
        <w:ind w:firstLine="0"/>
        <w:jc w:val="left"/>
      </w:pPr>
      <w:r w:rsidRPr="00267E2A">
        <w:t xml:space="preserve">Demand: A structured variable with each demand type. Columns of the same demand can </w:t>
      </w:r>
      <w:r>
        <w:t xml:space="preserve"> r</w:t>
      </w:r>
      <w:r w:rsidRPr="00267E2A">
        <w:t>epresent loads at different nodes (python directly associates of load-node pairs)</w:t>
      </w:r>
    </w:p>
    <w:p w14:paraId="308A3810" w14:textId="77777777" w:rsidR="00267E2A" w:rsidRPr="00267E2A" w:rsidRDefault="00267E2A" w:rsidP="00267E2A">
      <w:pPr>
        <w:ind w:firstLine="0"/>
        <w:jc w:val="left"/>
      </w:pPr>
      <w:r w:rsidRPr="00267E2A">
        <w:tab/>
        <w:t>Building: A structure containing the nonHVAC, DCloads, and internalGains of a building. Each column represents a different building.</w:t>
      </w:r>
    </w:p>
    <w:p w14:paraId="41958585" w14:textId="77777777" w:rsidR="00267E2A" w:rsidRPr="00267E2A" w:rsidRDefault="00267E2A" w:rsidP="00267E2A">
      <w:pPr>
        <w:ind w:firstLine="0"/>
        <w:jc w:val="left"/>
      </w:pPr>
      <w:r w:rsidRPr="00267E2A">
        <w:tab/>
        <w:t xml:space="preserve">Hydro: A structure containing outflow, and source/sink data for each node in the river network. </w:t>
      </w:r>
    </w:p>
    <w:p w14:paraId="203012A4" w14:textId="77777777" w:rsidR="00267E2A" w:rsidRPr="00267E2A" w:rsidRDefault="00267E2A" w:rsidP="00267E2A">
      <w:pPr>
        <w:ind w:firstLine="0"/>
        <w:jc w:val="left"/>
      </w:pPr>
      <w:r w:rsidRPr="00267E2A">
        <w:t>Also includes its own timestamp field to allow different time intervals from other data/demand categories</w:t>
      </w:r>
    </w:p>
    <w:p w14:paraId="261A4205" w14:textId="77777777" w:rsidR="00267E2A" w:rsidRPr="00267E2A" w:rsidRDefault="00267E2A" w:rsidP="00267E2A">
      <w:pPr>
        <w:ind w:firstLine="0"/>
      </w:pPr>
    </w:p>
    <w:p w14:paraId="2F4DC126" w14:textId="77777777" w:rsidR="00647BA8" w:rsidRDefault="00647BA8">
      <w:r>
        <w:t>Plant.Generator has all the information of each generator necessary to complete the GUI’s and construct the optimization matrices.</w:t>
      </w:r>
    </w:p>
    <w:p w14:paraId="54F7A7BE" w14:textId="77777777" w:rsidR="00647BA8" w:rsidRDefault="00647BA8">
      <w:r>
        <w:t>Generator.Type: defines what category the generator is in, electric, CHP, battery, chiller, storage, grid….</w:t>
      </w:r>
    </w:p>
    <w:p w14:paraId="3BEB152A" w14:textId="77777777" w:rsidR="00647BA8" w:rsidRDefault="00647BA8">
      <w:r>
        <w:t>Generator.Name: gives the generator a name</w:t>
      </w:r>
    </w:p>
    <w:p w14:paraId="4497D0BD" w14:textId="77777777" w:rsidR="00647BA8" w:rsidRDefault="00647BA8">
      <w:r>
        <w:t>Generator.Source: specifies what the input is, i.e. fuel, bio-gas,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hydro-power or other cases. For electric generators with non-linear cost-curves it is better to convert to $</w:t>
      </w:r>
      <w:r w:rsidR="0075729A">
        <w:t xml:space="preserve"> when building the optimization matrix.</w:t>
      </w:r>
    </w:p>
    <w:p w14:paraId="0F2FAC65" w14:textId="77777777" w:rsidR="0075729A" w:rsidRDefault="0075729A">
      <w:r>
        <w:t>Generator.Output: specifies what the generator generates, ie. Heat, electricity, cooling, hydrogen…, and gives the output in terms of energy efficiency as a function of capacity. *note that storage devices i.e. batteries hot water tank, do not have an output. Their Type determines what is stored and hence what is output. This may need to be revisited if we consider storage devices that output two things (heat+electricity)</w:t>
      </w:r>
    </w:p>
    <w:p w14:paraId="32F547FA" w14:textId="1FA6E5E7" w:rsidR="0075729A" w:rsidRDefault="0075729A">
      <w:r>
        <w:t xml:space="preserve">Generator.Size: </w:t>
      </w:r>
      <w:r w:rsidR="0009070C">
        <w:t>T</w:t>
      </w:r>
      <w:r>
        <w:t xml:space="preserve">he capacity </w:t>
      </w:r>
      <w:r w:rsidR="00832E04">
        <w:t xml:space="preserve">is </w:t>
      </w:r>
      <w:r>
        <w:t>in kW for generators and kWh for storage devices</w:t>
      </w:r>
    </w:p>
    <w:p w14:paraId="06D71EE3" w14:textId="1BB9D226" w:rsidR="0075729A" w:rsidRDefault="0075729A">
      <w:r>
        <w:t>Generator.Enabled: whether the device is operational and should be included in the dispatch or not</w:t>
      </w:r>
      <w:r w:rsidR="00832E04">
        <w:t>. *****This may need to be revisited as some different structure if we want to include plan</w:t>
      </w:r>
      <w:r w:rsidR="00286958">
        <w:t>n</w:t>
      </w:r>
      <w:r w:rsidR="00832E04">
        <w:t>ed or unplanned shutdowns in the optimization.</w:t>
      </w:r>
    </w:p>
    <w:p w14:paraId="05C88E82" w14:textId="3991267A" w:rsidR="00832E04" w:rsidRDefault="00832E04">
      <w:r>
        <w:t xml:space="preserve">Generator.VariableStruct: This contains characteristics specific to this type of generator. This information is </w:t>
      </w:r>
      <w:r w:rsidR="00286958">
        <w:t>editable</w:t>
      </w:r>
      <w:r>
        <w:t xml:space="preserve"> in the GUI and used to build the Generator.OpMatA and OpMatB structures.</w:t>
      </w:r>
    </w:p>
    <w:p w14:paraId="4C19469F" w14:textId="75F6EE38" w:rsidR="00832E04" w:rsidRDefault="00832E04" w:rsidP="005C33DF">
      <w:r>
        <w:t>Generator.</w:t>
      </w:r>
      <w:r w:rsidR="005C33DF">
        <w:t>QPform</w:t>
      </w:r>
      <w:r>
        <w:t>: This structure helps in the construction of the optimization matrices associated with the multi-</w:t>
      </w:r>
      <w:r w:rsidR="005C33DF">
        <w:t>time-step quadratic programming</w:t>
      </w:r>
    </w:p>
    <w:p w14:paraId="00B70F9E" w14:textId="5F71C09B" w:rsidR="00832E04" w:rsidRDefault="005C33DF" w:rsidP="00832E04">
      <w:r>
        <w:lastRenderedPageBreak/>
        <w:t>QPform</w:t>
      </w:r>
      <w:r w:rsidR="00832E04">
        <w:t xml:space="preserve">.states: a string listing the states used to represent the generator i.e. x, y, &amp; z. The states are each fields of </w:t>
      </w:r>
      <w:r>
        <w:t>QPform</w:t>
      </w:r>
      <w:r w:rsidR="00832E04">
        <w:t xml:space="preserve"> and contain the matrix values that should be associated with thi</w:t>
      </w:r>
      <w:r w:rsidR="003F28B5">
        <w:t>s state during the optimization.</w:t>
      </w:r>
    </w:p>
    <w:p w14:paraId="09DEC950" w14:textId="16DB293A" w:rsidR="003F28B5" w:rsidRDefault="005C33DF" w:rsidP="00832E04">
      <w:r>
        <w:t>QPform</w:t>
      </w:r>
      <w:r w:rsidR="003F28B5">
        <w:t>.cost: identifies the input cost used to convert input to $’s, so that the cost variables can be readily scaled with changing fuel costs. If the input is linked to a separate state for fuel consumption, its costs are zero and the value here does not do anything.</w:t>
      </w:r>
    </w:p>
    <w:p w14:paraId="42DDBC48" w14:textId="303C82C2" w:rsidR="003F28B5" w:rsidRDefault="005C33DF" w:rsidP="003F28B5">
      <w:r>
        <w:t>QPform</w:t>
      </w:r>
      <w:r w:rsidR="003F28B5">
        <w:t>.link</w:t>
      </w:r>
      <w:r w:rsidR="00B36E1B">
        <w:t>.eq</w:t>
      </w:r>
      <w:r w:rsidR="003F28B5">
        <w:t xml:space="preserve">: </w:t>
      </w:r>
      <w:r w:rsidR="00B36E1B">
        <w:t>a vector showing the values of each state in a row linking the states at a specific time-step. Paired with OpMat.A.link.beq.</w:t>
      </w:r>
    </w:p>
    <w:p w14:paraId="4F8D00AB" w14:textId="513F6EE0" w:rsidR="00B36E1B" w:rsidRDefault="005C33DF" w:rsidP="00B36E1B">
      <w:r>
        <w:t>QPform</w:t>
      </w:r>
      <w:r w:rsidR="00B36E1B">
        <w:t>.link.ineq: same as above, but in the inequality matrix. A vector showing the values of each state in a row linking the states at a specific time-step. Paired with OpMat.A.link.b.</w:t>
      </w:r>
    </w:p>
    <w:p w14:paraId="6F5F6E7E" w14:textId="5EB5C582" w:rsidR="00832E04" w:rsidRDefault="005C33DF" w:rsidP="00832E04">
      <w:r>
        <w:t>QPform</w:t>
      </w:r>
      <w:r w:rsidR="003F28B5">
        <w:t>.X.output._____: Categories are same as Generator.Output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3A187FFA" w:rsidR="00B36E1B" w:rsidRDefault="005C33DF" w:rsidP="00832E04">
      <w:r>
        <w:t>QPform</w:t>
      </w:r>
      <w:r w:rsidR="00B36E1B">
        <w:t>.X.Ramp: If this state has a ramping constraint its values are placed in Ramp.A and Ramp.b. Ramp.A can be a vector with two values if it is a single direction constraint, or a 2x2 matrix if it is constrained in ramping up &amp; down.</w:t>
      </w:r>
    </w:p>
    <w:p w14:paraId="294AA3D4" w14:textId="727BB8E7" w:rsidR="008F0767" w:rsidRDefault="005C33DF" w:rsidP="008F0767">
      <w:r>
        <w:t>QPform</w:t>
      </w:r>
      <w:r w:rsidR="008F0767">
        <w:t>.X.H: The quadratic component of the cost, [] is interpreted as 0.</w:t>
      </w:r>
    </w:p>
    <w:p w14:paraId="2F7BBE41" w14:textId="3F881702" w:rsidR="008F0767" w:rsidRDefault="005C33DF" w:rsidP="008F0767">
      <w:r>
        <w:t>QPform</w:t>
      </w:r>
      <w:r w:rsidR="008F0767">
        <w:t>.X.f: The quadratic component of the cost, [] is interpreted as 0.</w:t>
      </w:r>
    </w:p>
    <w:p w14:paraId="393E8CF8" w14:textId="3C30446D" w:rsidR="00B36E1B" w:rsidRDefault="005C33DF" w:rsidP="00832E04">
      <w:r>
        <w:t>QPform</w:t>
      </w:r>
      <w:r w:rsidR="00B36E1B">
        <w:t>.X.ub: upper bound associated with this state.</w:t>
      </w:r>
    </w:p>
    <w:p w14:paraId="2FB2D944" w14:textId="437771EE" w:rsidR="00B36E1B" w:rsidRDefault="005C33DF" w:rsidP="00832E04">
      <w:r>
        <w:t>QPform</w:t>
      </w:r>
      <w:r w:rsidR="00B36E1B">
        <w:t>.X.lb: lower bound associated with this state.</w:t>
      </w:r>
    </w:p>
    <w:p w14:paraId="7B45D101" w14:textId="77777777" w:rsidR="00775992" w:rsidRDefault="00775992">
      <w:r>
        <w:t>List of constraints:</w:t>
      </w:r>
    </w:p>
    <w:tbl>
      <w:tblPr>
        <w:tblStyle w:val="GridTable4"/>
        <w:tblW w:w="10075" w:type="dxa"/>
        <w:tblLook w:val="04A0" w:firstRow="1" w:lastRow="0" w:firstColumn="1" w:lastColumn="0" w:noHBand="0" w:noVBand="1"/>
      </w:tblPr>
      <w:tblGrid>
        <w:gridCol w:w="1998"/>
        <w:gridCol w:w="2084"/>
        <w:gridCol w:w="3483"/>
        <w:gridCol w:w="2510"/>
      </w:tblGrid>
      <w:tr w:rsidR="00775992" w14:paraId="2B3148D7" w14:textId="77777777" w:rsidTr="00E07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cnfStyle w:val="100000000000" w:firstRow="1" w:lastRow="0" w:firstColumn="0" w:lastColumn="0" w:oddVBand="0" w:evenVBand="0" w:oddHBand="0" w:evenHBand="0" w:firstRowFirstColumn="0" w:firstRowLastColumn="0" w:lastRowFirstColumn="0" w:lastRowLastColumn="0"/>
            </w:pPr>
            <w:r>
              <w:t>Electrical output</w:t>
            </w:r>
          </w:p>
        </w:tc>
        <w:tc>
          <w:tcPr>
            <w:tcW w:w="3483" w:type="dxa"/>
          </w:tcPr>
          <w:p w14:paraId="18EB69FB" w14:textId="2DA6C08D" w:rsidR="00775992" w:rsidRDefault="005C33DF" w:rsidP="0009070C">
            <w:pPr>
              <w:ind w:firstLine="0"/>
              <w:cnfStyle w:val="100000000000" w:firstRow="1" w:lastRow="0" w:firstColumn="0" w:lastColumn="0" w:oddVBand="0" w:evenVBand="0" w:oddHBand="0" w:evenHBand="0" w:firstRowFirstColumn="0" w:firstRowLastColumn="0" w:lastRowFirstColumn="0" w:lastRowLastColumn="0"/>
            </w:pPr>
            <w:r>
              <w:t>QPform</w:t>
            </w:r>
            <w:r w:rsidR="00B36E1B">
              <w:t>.X.output.electricity</w:t>
            </w:r>
          </w:p>
        </w:tc>
        <w:tc>
          <w:tcPr>
            <w:tcW w:w="2510" w:type="dxa"/>
          </w:tcPr>
          <w:p w14:paraId="1A4D8699" w14:textId="77777777" w:rsidR="00775992" w:rsidRDefault="00775992" w:rsidP="0009070C">
            <w:pPr>
              <w:ind w:firstLine="0"/>
              <w:cnfStyle w:val="100000000000" w:firstRow="1" w:lastRow="0" w:firstColumn="0" w:lastColumn="0" w:oddVBand="0" w:evenVBand="0" w:oddHBand="0" w:evenHBand="0" w:firstRowFirstColumn="0" w:firstRowLastColumn="0" w:lastRowFirstColumn="0" w:lastRowLastColumn="0"/>
            </w:pPr>
            <w:r>
              <w:t>[] or 1</w:t>
            </w:r>
          </w:p>
        </w:tc>
      </w:tr>
      <w:tr w:rsidR="00775992" w14:paraId="221B78A9"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Heat output</w:t>
            </w:r>
          </w:p>
        </w:tc>
        <w:tc>
          <w:tcPr>
            <w:tcW w:w="3483" w:type="dxa"/>
          </w:tcPr>
          <w:p w14:paraId="7F867E0F" w14:textId="25A41169" w:rsidR="00775992" w:rsidRDefault="005C33DF" w:rsidP="0009070C">
            <w:pPr>
              <w:ind w:firstLine="0"/>
              <w:cnfStyle w:val="000000100000" w:firstRow="0" w:lastRow="0" w:firstColumn="0" w:lastColumn="0" w:oddVBand="0" w:evenVBand="0" w:oddHBand="1" w:evenHBand="0" w:firstRowFirstColumn="0" w:firstRowLastColumn="0" w:lastRowFirstColumn="0" w:lastRowLastColumn="0"/>
            </w:pPr>
            <w:r>
              <w:t>QPform</w:t>
            </w:r>
            <w:r w:rsidR="00B36E1B">
              <w:t>.X.output.heat</w:t>
            </w:r>
          </w:p>
        </w:tc>
        <w:tc>
          <w:tcPr>
            <w:tcW w:w="2510" w:type="dxa"/>
          </w:tcPr>
          <w:p w14:paraId="659F0F51"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 or 1 or Hratio</w:t>
            </w:r>
          </w:p>
        </w:tc>
      </w:tr>
      <w:tr w:rsidR="00775992" w14:paraId="562A197A"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r>
              <w:t>Cooling output</w:t>
            </w:r>
          </w:p>
        </w:tc>
        <w:tc>
          <w:tcPr>
            <w:tcW w:w="3483" w:type="dxa"/>
          </w:tcPr>
          <w:p w14:paraId="19DAA3A4" w14:textId="108AD361" w:rsidR="00775992" w:rsidRDefault="005C33DF" w:rsidP="0009070C">
            <w:pPr>
              <w:ind w:firstLine="0"/>
              <w:cnfStyle w:val="000000000000" w:firstRow="0" w:lastRow="0" w:firstColumn="0" w:lastColumn="0" w:oddVBand="0" w:evenVBand="0" w:oddHBand="0" w:evenHBand="0" w:firstRowFirstColumn="0" w:firstRowLastColumn="0" w:lastRowFirstColumn="0" w:lastRowLastColumn="0"/>
            </w:pPr>
            <w:r>
              <w:t>QPform</w:t>
            </w:r>
            <w:r w:rsidR="00B36E1B">
              <w:t>.X.output.cooling</w:t>
            </w:r>
          </w:p>
        </w:tc>
        <w:tc>
          <w:tcPr>
            <w:tcW w:w="2510" w:type="dxa"/>
          </w:tcPr>
          <w:p w14:paraId="73C48B8A"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r>
              <w:t>[] or 1 or Cratio</w:t>
            </w:r>
          </w:p>
        </w:tc>
      </w:tr>
      <w:tr w:rsidR="00775992" w14:paraId="5D906206"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Ramp up</w:t>
            </w:r>
            <w:r w:rsidR="00B36E1B">
              <w:t xml:space="preserve"> &amp; down</w:t>
            </w:r>
          </w:p>
        </w:tc>
        <w:tc>
          <w:tcPr>
            <w:tcW w:w="3483" w:type="dxa"/>
          </w:tcPr>
          <w:p w14:paraId="50DB1C54" w14:textId="49823150" w:rsidR="00775992" w:rsidRDefault="005C33DF" w:rsidP="0009070C">
            <w:pPr>
              <w:ind w:firstLine="0"/>
              <w:cnfStyle w:val="000000100000" w:firstRow="0" w:lastRow="0" w:firstColumn="0" w:lastColumn="0" w:oddVBand="0" w:evenVBand="0" w:oddHBand="1" w:evenHBand="0" w:firstRowFirstColumn="0" w:firstRowLastColumn="0" w:lastRowFirstColumn="0" w:lastRowLastColumn="0"/>
            </w:pPr>
            <w:r>
              <w:t>QPform</w:t>
            </w:r>
            <w:r w:rsidR="00B36E1B">
              <w:t>.X.Ramp.A</w:t>
            </w:r>
          </w:p>
        </w:tc>
        <w:tc>
          <w:tcPr>
            <w:tcW w:w="2510" w:type="dxa"/>
          </w:tcPr>
          <w:p w14:paraId="00DA9B9C"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[-1,1</w:t>
            </w:r>
            <w:r w:rsidR="00B36E1B">
              <w:t>;1,-1;</w:t>
            </w:r>
            <w:r>
              <w:t>]</w:t>
            </w:r>
          </w:p>
        </w:tc>
      </w:tr>
      <w:tr w:rsidR="00775992" w14:paraId="4949AA9C"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p>
        </w:tc>
        <w:tc>
          <w:tcPr>
            <w:tcW w:w="3483" w:type="dxa"/>
          </w:tcPr>
          <w:p w14:paraId="4805F484" w14:textId="7267E291" w:rsidR="00775992" w:rsidRDefault="005C33DF" w:rsidP="0009070C">
            <w:pPr>
              <w:ind w:firstLine="0"/>
              <w:cnfStyle w:val="000000000000" w:firstRow="0" w:lastRow="0" w:firstColumn="0" w:lastColumn="0" w:oddVBand="0" w:evenVBand="0" w:oddHBand="0" w:evenHBand="0" w:firstRowFirstColumn="0" w:firstRowLastColumn="0" w:lastRowFirstColumn="0" w:lastRowLastColumn="0"/>
            </w:pPr>
            <w:r>
              <w:t>QPform</w:t>
            </w:r>
            <w:r w:rsidR="00B36E1B">
              <w:t>.X.Ramp.b</w:t>
            </w:r>
          </w:p>
        </w:tc>
        <w:tc>
          <w:tcPr>
            <w:tcW w:w="2510" w:type="dxa"/>
          </w:tcPr>
          <w:p w14:paraId="27823576" w14:textId="77777777" w:rsidR="00775992" w:rsidRDefault="00775992" w:rsidP="0009070C">
            <w:pPr>
              <w:ind w:firstLine="0"/>
              <w:cnfStyle w:val="000000000000" w:firstRow="0" w:lastRow="0" w:firstColumn="0" w:lastColumn="0" w:oddVBand="0" w:evenVBand="0" w:oddHBand="0" w:evenHBand="0" w:firstRowFirstColumn="0" w:firstRowLastColumn="0" w:lastRowFirstColumn="0" w:lastRowLastColumn="0"/>
            </w:pPr>
            <w:r>
              <w:t>[</w:t>
            </w:r>
            <w:r w:rsidR="00B36E1B">
              <w:t>rampupvalue</w:t>
            </w:r>
            <w:r>
              <w:t>,</w:t>
            </w:r>
            <w:r w:rsidR="00026524">
              <w:t xml:space="preserve"> (-rampdownvalue)</w:t>
            </w:r>
            <w:r>
              <w:t>]</w:t>
            </w:r>
          </w:p>
        </w:tc>
      </w:tr>
      <w:tr w:rsidR="00775992" w14:paraId="686C20F6"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How do the different states relate</w:t>
            </w:r>
          </w:p>
        </w:tc>
        <w:tc>
          <w:tcPr>
            <w:tcW w:w="3483" w:type="dxa"/>
          </w:tcPr>
          <w:p w14:paraId="4DAC8FFD" w14:textId="12F6DCA3" w:rsidR="003A66E9" w:rsidRDefault="005C33DF" w:rsidP="0009070C">
            <w:pPr>
              <w:ind w:firstLine="0"/>
              <w:cnfStyle w:val="000000100000" w:firstRow="0" w:lastRow="0" w:firstColumn="0" w:lastColumn="0" w:oddVBand="0" w:evenVBand="0" w:oddHBand="1" w:evenHBand="0" w:firstRowFirstColumn="0" w:firstRowLastColumn="0" w:lastRowFirstColumn="0" w:lastRowLastColumn="0"/>
            </w:pPr>
            <w:r>
              <w:t>QPform</w:t>
            </w:r>
            <w:r w:rsidR="00026524">
              <w:t>.link.eq</w:t>
            </w:r>
          </w:p>
        </w:tc>
        <w:tc>
          <w:tcPr>
            <w:tcW w:w="2510" w:type="dxa"/>
          </w:tcPr>
          <w:p w14:paraId="701CAC55"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For a gen [1,-1,-1]</w:t>
            </w:r>
          </w:p>
          <w:p w14:paraId="170C2767"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For grid [1,-1]</w:t>
            </w:r>
          </w:p>
          <w:p w14:paraId="48504AE5"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r>
              <w:t xml:space="preserve">For </w:t>
            </w:r>
            <w:r w:rsidR="00522C54">
              <w:t>storage</w:t>
            </w:r>
            <w:r>
              <w:t xml:space="preserve"> [1,-1/roundtrip efficiency]</w:t>
            </w:r>
          </w:p>
          <w:p w14:paraId="4B562109"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p>
          <w:p w14:paraId="423E3B0C" w14:textId="77777777" w:rsidR="00775992" w:rsidRDefault="00775992" w:rsidP="0009070C">
            <w:pPr>
              <w:ind w:firstLine="0"/>
              <w:cnfStyle w:val="000000100000" w:firstRow="0" w:lastRow="0" w:firstColumn="0" w:lastColumn="0" w:oddVBand="0" w:evenVBand="0" w:oddHBand="1" w:evenHBand="0" w:firstRowFirstColumn="0" w:firstRowLastColumn="0" w:lastRowFirstColumn="0" w:lastRowLastColumn="0"/>
            </w:pPr>
          </w:p>
        </w:tc>
      </w:tr>
      <w:tr w:rsidR="00026524" w14:paraId="2B5E1188"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cnfStyle w:val="000000000000" w:firstRow="0" w:lastRow="0" w:firstColumn="0" w:lastColumn="0" w:oddVBand="0" w:evenVBand="0" w:oddHBand="0" w:evenHBand="0" w:firstRowFirstColumn="0" w:firstRowLastColumn="0" w:lastRowFirstColumn="0" w:lastRowLastColumn="0"/>
            </w:pPr>
          </w:p>
        </w:tc>
        <w:tc>
          <w:tcPr>
            <w:tcW w:w="3483" w:type="dxa"/>
          </w:tcPr>
          <w:p w14:paraId="33AFAD6E" w14:textId="736FA1FA" w:rsidR="00026524" w:rsidRDefault="005C33DF" w:rsidP="0009070C">
            <w:pPr>
              <w:ind w:firstLine="0"/>
              <w:cnfStyle w:val="000000000000" w:firstRow="0" w:lastRow="0" w:firstColumn="0" w:lastColumn="0" w:oddVBand="0" w:evenVBand="0" w:oddHBand="0" w:evenHBand="0" w:firstRowFirstColumn="0" w:firstRowLastColumn="0" w:lastRowFirstColumn="0" w:lastRowLastColumn="0"/>
            </w:pPr>
            <w:r>
              <w:t>QPform</w:t>
            </w:r>
            <w:r w:rsidR="00026524">
              <w:t>.link.beq</w:t>
            </w:r>
          </w:p>
        </w:tc>
        <w:tc>
          <w:tcPr>
            <w:tcW w:w="2510" w:type="dxa"/>
          </w:tcPr>
          <w:p w14:paraId="759D3744" w14:textId="77777777" w:rsidR="00026524" w:rsidRDefault="00026524" w:rsidP="0009070C">
            <w:pPr>
              <w:ind w:firstLine="0"/>
              <w:cnfStyle w:val="000000000000" w:firstRow="0" w:lastRow="0" w:firstColumn="0" w:lastColumn="0" w:oddVBand="0" w:evenVBand="0" w:oddHBand="0" w:evenHBand="0" w:firstRowFirstColumn="0" w:firstRowLastColumn="0" w:lastRowFirstColumn="0" w:lastRowLastColumn="0"/>
            </w:pPr>
            <w:r>
              <w:t>0</w:t>
            </w:r>
          </w:p>
        </w:tc>
      </w:tr>
      <w:tr w:rsidR="00522C54" w14:paraId="657DD316"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cnfStyle w:val="000000100000" w:firstRow="0" w:lastRow="0" w:firstColumn="0" w:lastColumn="0" w:oddVBand="0" w:evenVBand="0" w:oddHBand="1" w:evenHBand="0" w:firstRowFirstColumn="0" w:firstRowLastColumn="0" w:lastRowFirstColumn="0" w:lastRowLastColumn="0"/>
            </w:pPr>
            <w:r>
              <w:t>Upper bound</w:t>
            </w:r>
          </w:p>
        </w:tc>
        <w:tc>
          <w:tcPr>
            <w:tcW w:w="3483" w:type="dxa"/>
          </w:tcPr>
          <w:p w14:paraId="36E179A6" w14:textId="412358C5" w:rsidR="00522C54" w:rsidRDefault="005C33DF" w:rsidP="0009070C">
            <w:pPr>
              <w:ind w:firstLine="0"/>
              <w:cnfStyle w:val="000000100000" w:firstRow="0" w:lastRow="0" w:firstColumn="0" w:lastColumn="0" w:oddVBand="0" w:evenVBand="0" w:oddHBand="1" w:evenHBand="0" w:firstRowFirstColumn="0" w:firstRowLastColumn="0" w:lastRowFirstColumn="0" w:lastRowLastColumn="0"/>
            </w:pPr>
            <w:r>
              <w:t>QPform</w:t>
            </w:r>
            <w:r w:rsidR="00026524">
              <w:t>.X.ub</w:t>
            </w:r>
          </w:p>
        </w:tc>
        <w:tc>
          <w:tcPr>
            <w:tcW w:w="2510" w:type="dxa"/>
          </w:tcPr>
          <w:p w14:paraId="0304AD6D" w14:textId="77777777" w:rsidR="00522C54" w:rsidRDefault="00522C54" w:rsidP="0009070C">
            <w:pPr>
              <w:ind w:firstLine="0"/>
              <w:cnfStyle w:val="000000100000" w:firstRow="0" w:lastRow="0" w:firstColumn="0" w:lastColumn="0" w:oddVBand="0" w:evenVBand="0" w:oddHBand="1" w:evenHBand="0" w:firstRowFirstColumn="0" w:firstRowLastColumn="0" w:lastRowFirstColumn="0" w:lastRowLastColumn="0"/>
            </w:pPr>
            <w:r>
              <w:t>Generators(i).Size, inf, usablesize</w:t>
            </w:r>
          </w:p>
        </w:tc>
      </w:tr>
      <w:tr w:rsidR="00522C54" w14:paraId="25761D8F"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cnfStyle w:val="000000000000" w:firstRow="0" w:lastRow="0" w:firstColumn="0" w:lastColumn="0" w:oddVBand="0" w:evenVBand="0" w:oddHBand="0" w:evenHBand="0" w:firstRowFirstColumn="0" w:firstRowLastColumn="0" w:lastRowFirstColumn="0" w:lastRowLastColumn="0"/>
            </w:pPr>
            <w:r>
              <w:t>Lower Bound</w:t>
            </w:r>
          </w:p>
        </w:tc>
        <w:tc>
          <w:tcPr>
            <w:tcW w:w="3483" w:type="dxa"/>
          </w:tcPr>
          <w:p w14:paraId="53BE4DB7" w14:textId="55DB5427" w:rsidR="00522C54" w:rsidRDefault="005C33DF" w:rsidP="0009070C">
            <w:pPr>
              <w:ind w:firstLine="0"/>
              <w:cnfStyle w:val="000000000000" w:firstRow="0" w:lastRow="0" w:firstColumn="0" w:lastColumn="0" w:oddVBand="0" w:evenVBand="0" w:oddHBand="0" w:evenHBand="0" w:firstRowFirstColumn="0" w:firstRowLastColumn="0" w:lastRowFirstColumn="0" w:lastRowLastColumn="0"/>
            </w:pPr>
            <w:r>
              <w:t>QPform</w:t>
            </w:r>
            <w:r w:rsidR="00026524">
              <w:t>.X.lb</w:t>
            </w:r>
          </w:p>
        </w:tc>
        <w:tc>
          <w:tcPr>
            <w:tcW w:w="2510" w:type="dxa"/>
          </w:tcPr>
          <w:p w14:paraId="46B83FD8" w14:textId="58A3FEB4" w:rsidR="00522C54" w:rsidRDefault="00522C54" w:rsidP="0009070C">
            <w:pPr>
              <w:ind w:firstLine="0"/>
              <w:cnfStyle w:val="000000000000" w:firstRow="0" w:lastRow="0" w:firstColumn="0" w:lastColumn="0" w:oddVBand="0" w:evenVBand="0" w:oddHBand="0" w:evenHBand="0" w:firstRowFirstColumn="0" w:firstRowLastColumn="0" w:lastRowFirstColumn="0" w:lastRowLastColumn="0"/>
            </w:pPr>
          </w:p>
        </w:tc>
      </w:tr>
      <w:tr w:rsidR="000346A5" w14:paraId="626F1868"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F58B37E" w14:textId="77777777" w:rsidR="000346A5" w:rsidRDefault="000346A5" w:rsidP="0009070C">
            <w:pPr>
              <w:ind w:firstLine="0"/>
            </w:pPr>
            <w:r>
              <w:lastRenderedPageBreak/>
              <w:t>Charging Rates</w:t>
            </w:r>
          </w:p>
        </w:tc>
        <w:tc>
          <w:tcPr>
            <w:tcW w:w="2084" w:type="dxa"/>
          </w:tcPr>
          <w:p w14:paraId="48EAB99F" w14:textId="77777777" w:rsidR="000346A5" w:rsidRDefault="00026524" w:rsidP="0009070C">
            <w:pPr>
              <w:ind w:firstLine="0"/>
              <w:cnfStyle w:val="000000100000" w:firstRow="0" w:lastRow="0" w:firstColumn="0" w:lastColumn="0" w:oddVBand="0" w:evenVBand="0" w:oddHBand="1" w:evenHBand="0" w:firstRowFirstColumn="0" w:firstRowLastColumn="0" w:lastRowFirstColumn="0" w:lastRowLastColumn="0"/>
            </w:pPr>
            <w:r>
              <w:t>Handled in Ramp</w:t>
            </w:r>
          </w:p>
        </w:tc>
        <w:tc>
          <w:tcPr>
            <w:tcW w:w="3483" w:type="dxa"/>
          </w:tcPr>
          <w:p w14:paraId="6FDFE239"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c>
          <w:tcPr>
            <w:tcW w:w="2510" w:type="dxa"/>
          </w:tcPr>
          <w:p w14:paraId="7AF6A043"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r>
      <w:tr w:rsidR="000346A5" w14:paraId="6CF403B3"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cnfStyle w:val="000000000000" w:firstRow="0" w:lastRow="0" w:firstColumn="0" w:lastColumn="0" w:oddVBand="0" w:evenVBand="0" w:oddHBand="0" w:evenHBand="0" w:firstRowFirstColumn="0" w:firstRowLastColumn="0" w:lastRowFirstColumn="0" w:lastRowLastColumn="0"/>
            </w:pPr>
            <w:r>
              <w:t>Handled in lower bound</w:t>
            </w:r>
          </w:p>
        </w:tc>
        <w:tc>
          <w:tcPr>
            <w:tcW w:w="3483" w:type="dxa"/>
          </w:tcPr>
          <w:p w14:paraId="00494124" w14:textId="77777777" w:rsidR="000346A5" w:rsidRDefault="000346A5" w:rsidP="0009070C">
            <w:pPr>
              <w:ind w:firstLine="0"/>
              <w:cnfStyle w:val="000000000000" w:firstRow="0" w:lastRow="0" w:firstColumn="0" w:lastColumn="0" w:oddVBand="0" w:evenVBand="0" w:oddHBand="0" w:evenHBand="0" w:firstRowFirstColumn="0" w:firstRowLastColumn="0" w:lastRowFirstColumn="0" w:lastRowLastColumn="0"/>
            </w:pPr>
          </w:p>
        </w:tc>
        <w:tc>
          <w:tcPr>
            <w:tcW w:w="2510" w:type="dxa"/>
          </w:tcPr>
          <w:p w14:paraId="1554B016" w14:textId="77777777" w:rsidR="000346A5" w:rsidRDefault="000346A5" w:rsidP="0009070C">
            <w:pPr>
              <w:ind w:firstLine="0"/>
              <w:cnfStyle w:val="000000000000" w:firstRow="0" w:lastRow="0" w:firstColumn="0" w:lastColumn="0" w:oddVBand="0" w:evenVBand="0" w:oddHBand="0" w:evenHBand="0" w:firstRowFirstColumn="0" w:firstRowLastColumn="0" w:lastRowFirstColumn="0" w:lastRowLastColumn="0"/>
            </w:pPr>
          </w:p>
        </w:tc>
      </w:tr>
      <w:tr w:rsidR="000346A5" w14:paraId="51900D18" w14:textId="77777777" w:rsidTr="00E0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3ECBB7" w14:textId="77777777" w:rsidR="000346A5" w:rsidRDefault="000346A5" w:rsidP="0009070C">
            <w:pPr>
              <w:ind w:firstLine="0"/>
            </w:pPr>
            <w:r>
              <w:t>Self Discharge</w:t>
            </w:r>
          </w:p>
        </w:tc>
        <w:tc>
          <w:tcPr>
            <w:tcW w:w="2084" w:type="dxa"/>
          </w:tcPr>
          <w:p w14:paraId="4C1A07DE" w14:textId="77777777" w:rsidR="000346A5" w:rsidRDefault="00026524" w:rsidP="0009070C">
            <w:pPr>
              <w:ind w:firstLine="0"/>
              <w:cnfStyle w:val="000000100000" w:firstRow="0" w:lastRow="0" w:firstColumn="0" w:lastColumn="0" w:oddVBand="0" w:evenVBand="0" w:oddHBand="1" w:evenHBand="0" w:firstRowFirstColumn="0" w:firstRowLastColumn="0" w:lastRowFirstColumn="0" w:lastRowLastColumn="0"/>
            </w:pPr>
            <w:r>
              <w:t>Can either be a constant or ratio of state of charge</w:t>
            </w:r>
          </w:p>
        </w:tc>
        <w:tc>
          <w:tcPr>
            <w:tcW w:w="3483" w:type="dxa"/>
          </w:tcPr>
          <w:p w14:paraId="1DACA811"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c>
          <w:tcPr>
            <w:tcW w:w="2510" w:type="dxa"/>
          </w:tcPr>
          <w:p w14:paraId="03B8548B" w14:textId="77777777" w:rsidR="000346A5" w:rsidRDefault="000346A5" w:rsidP="0009070C">
            <w:pPr>
              <w:ind w:firstLine="0"/>
              <w:cnfStyle w:val="000000100000" w:firstRow="0" w:lastRow="0" w:firstColumn="0" w:lastColumn="0" w:oddVBand="0" w:evenVBand="0" w:oddHBand="1" w:evenHBand="0" w:firstRowFirstColumn="0" w:firstRowLastColumn="0" w:lastRowFirstColumn="0" w:lastRowLastColumn="0"/>
            </w:pPr>
          </w:p>
        </w:tc>
      </w:tr>
      <w:tr w:rsidR="00C82535" w14:paraId="42C0B1FE" w14:textId="77777777" w:rsidTr="00E07B4B">
        <w:tc>
          <w:tcPr>
            <w:cnfStyle w:val="001000000000" w:firstRow="0" w:lastRow="0" w:firstColumn="1" w:lastColumn="0" w:oddVBand="0" w:evenVBand="0" w:oddHBand="0" w:evenHBand="0" w:firstRowFirstColumn="0" w:firstRowLastColumn="0" w:lastRowFirstColumn="0" w:lastRowLastColumn="0"/>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cnfStyle w:val="000000000000" w:firstRow="0" w:lastRow="0" w:firstColumn="0" w:lastColumn="0" w:oddVBand="0" w:evenVBand="0" w:oddHBand="0" w:evenHBand="0" w:firstRowFirstColumn="0" w:firstRowLastColumn="0" w:lastRowFirstColumn="0" w:lastRowLastColumn="0"/>
            </w:pPr>
            <w:r>
              <w:t>?</w:t>
            </w:r>
          </w:p>
        </w:tc>
        <w:tc>
          <w:tcPr>
            <w:tcW w:w="3483" w:type="dxa"/>
          </w:tcPr>
          <w:p w14:paraId="330BB282" w14:textId="77777777" w:rsidR="00C82535" w:rsidRDefault="00C82535" w:rsidP="0009070C">
            <w:pPr>
              <w:ind w:firstLine="0"/>
              <w:cnfStyle w:val="000000000000" w:firstRow="0" w:lastRow="0" w:firstColumn="0" w:lastColumn="0" w:oddVBand="0" w:evenVBand="0" w:oddHBand="0" w:evenHBand="0" w:firstRowFirstColumn="0" w:firstRowLastColumn="0" w:lastRowFirstColumn="0" w:lastRowLastColumn="0"/>
            </w:pPr>
          </w:p>
        </w:tc>
        <w:tc>
          <w:tcPr>
            <w:tcW w:w="2510" w:type="dxa"/>
          </w:tcPr>
          <w:p w14:paraId="62CBE297" w14:textId="77777777" w:rsidR="00C82535" w:rsidRDefault="00C82535" w:rsidP="0009070C">
            <w:pPr>
              <w:ind w:firstLine="0"/>
              <w:cnfStyle w:val="000000000000" w:firstRow="0" w:lastRow="0" w:firstColumn="0" w:lastColumn="0" w:oddVBand="0" w:evenVBand="0" w:oddHBand="0" w:evenHBand="0" w:firstRowFirstColumn="0" w:firstRowLastColumn="0" w:lastRowFirstColumn="0" w:lastRowLastColumn="0"/>
            </w:pPr>
          </w:p>
        </w:tc>
      </w:tr>
    </w:tbl>
    <w:p w14:paraId="2865135C" w14:textId="5BEC0012" w:rsidR="00267E2A" w:rsidRDefault="00267E2A" w:rsidP="00267E2A">
      <w:pPr>
        <w:ind w:firstLine="0"/>
      </w:pPr>
    </w:p>
    <w:p w14:paraId="2FE0A6E4" w14:textId="6DA9F04F" w:rsidR="00267E2A" w:rsidRPr="00267E2A" w:rsidRDefault="00267E2A" w:rsidP="00267E2A">
      <w:pPr>
        <w:pStyle w:val="Heading2"/>
      </w:pPr>
      <w:r>
        <w:t>Functions</w:t>
      </w:r>
    </w:p>
    <w:p w14:paraId="573AB5C9" w14:textId="77777777" w:rsidR="00C108F2" w:rsidRDefault="00C108F2" w:rsidP="00C108F2">
      <w:pPr>
        <w:ind w:firstLine="0"/>
        <w:jc w:val="left"/>
      </w:pPr>
      <w:bookmarkStart w:id="219" w:name="_GoBack"/>
      <w:bookmarkEnd w:id="219"/>
    </w:p>
    <w:p w14:paraId="6BD1F27D" w14:textId="5B774658" w:rsidR="006F73D3" w:rsidRDefault="006F73D3" w:rsidP="009B6E74">
      <w:pPr>
        <w:pStyle w:val="Heading2"/>
        <w:numPr>
          <w:ilvl w:val="0"/>
          <w:numId w:val="4"/>
        </w:numPr>
      </w:pPr>
      <w:bookmarkStart w:id="220" w:name="_Toc505880781"/>
      <w:r>
        <w:t>Planning Tool Variables</w:t>
      </w:r>
      <w:bookmarkEnd w:id="220"/>
    </w:p>
    <w:p w14:paraId="70508C95" w14:textId="77777777" w:rsidR="006F73D3" w:rsidRDefault="006F73D3" w:rsidP="006F73D3"/>
    <w:p w14:paraId="5D2E34FA" w14:textId="77777777" w:rsidR="006F73D3" w:rsidRDefault="006F73D3" w:rsidP="009B6E74">
      <w:pPr>
        <w:pStyle w:val="Heading2"/>
        <w:numPr>
          <w:ilvl w:val="0"/>
          <w:numId w:val="4"/>
        </w:numPr>
      </w:pPr>
      <w:bookmarkStart w:id="221" w:name="_Toc505880782"/>
      <w:r>
        <w:t>Control Tool Variables</w:t>
      </w:r>
      <w:bookmarkEnd w:id="221"/>
    </w:p>
    <w:p w14:paraId="50B3369B" w14:textId="77777777" w:rsidR="006F73D3" w:rsidRDefault="006F73D3" w:rsidP="006F73D3"/>
    <w:p w14:paraId="0642C5B5" w14:textId="77777777" w:rsidR="006F73D3" w:rsidRDefault="006F73D3" w:rsidP="009B6E74">
      <w:pPr>
        <w:pStyle w:val="Heading2"/>
        <w:numPr>
          <w:ilvl w:val="0"/>
          <w:numId w:val="4"/>
        </w:numPr>
      </w:pPr>
      <w:bookmarkStart w:id="222" w:name="_Toc505880783"/>
      <w:r>
        <w:t>Simulation Tool Variables</w:t>
      </w:r>
      <w:bookmarkEnd w:id="222"/>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223" w:name="_Toc505880784"/>
      <w:r>
        <w:t>Interface Flow Diagrams</w:t>
      </w:r>
      <w:bookmarkEnd w:id="223"/>
    </w:p>
    <w:p w14:paraId="52974226" w14:textId="689453EB" w:rsidR="00AC5E9A" w:rsidRDefault="0076076D" w:rsidP="00032B0D">
      <w:pPr>
        <w:pStyle w:val="Heading2"/>
      </w:pPr>
      <w:bookmarkStart w:id="224" w:name="_Toc505880785"/>
      <w:r>
        <w:t xml:space="preserve">1. </w:t>
      </w:r>
      <w:r w:rsidR="00AB428D">
        <w:t>EAGERS</w:t>
      </w:r>
      <w:r w:rsidR="00AC5E9A">
        <w:t xml:space="preserve"> Interface</w:t>
      </w:r>
      <w:bookmarkEnd w:id="224"/>
    </w:p>
    <w:p w14:paraId="4E5CBBB5" w14:textId="12DC9DF2" w:rsidR="00042F47" w:rsidRPr="00042F47" w:rsidRDefault="00AC5E9A" w:rsidP="009B6E74">
      <w:pPr>
        <w:pStyle w:val="Heading3"/>
        <w:numPr>
          <w:ilvl w:val="0"/>
          <w:numId w:val="3"/>
        </w:numPr>
      </w:pPr>
      <w:r>
        <w:t xml:space="preserve">Opening </w:t>
      </w:r>
      <w:r w:rsidR="00AB428D">
        <w:t>EAGERS</w:t>
      </w:r>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04252474" w:rsidR="00AC5E9A" w:rsidRDefault="00AC5E9A" w:rsidP="00AC5E9A"/>
    <w:p w14:paraId="1FF433F5" w14:textId="77777777" w:rsidR="00D67EDC" w:rsidRPr="00AC5E9A" w:rsidRDefault="00D67EDC" w:rsidP="00AC5E9A"/>
    <w:p w14:paraId="05B42677" w14:textId="66CD46AC" w:rsidR="000A4B0A" w:rsidRDefault="00D67EDC" w:rsidP="0009070C">
      <w:pPr>
        <w:pStyle w:val="Heading1"/>
      </w:pPr>
      <w:bookmarkStart w:id="225" w:name="_Toc505880786"/>
      <w:r>
        <w:t>Function Summaries</w:t>
      </w:r>
      <w:bookmarkEnd w:id="225"/>
    </w:p>
    <w:tbl>
      <w:tblPr>
        <w:tblW w:w="0" w:type="auto"/>
        <w:tblLook w:val="04A0" w:firstRow="1" w:lastRow="0" w:firstColumn="1" w:lastColumn="0" w:noHBand="0" w:noVBand="1"/>
      </w:tblPr>
      <w:tblGrid>
        <w:gridCol w:w="2965"/>
        <w:gridCol w:w="6385"/>
      </w:tblGrid>
      <w:tr w:rsidR="00D67EDC" w:rsidRPr="00D67EDC" w14:paraId="6214AA93" w14:textId="77777777" w:rsidTr="00D67EDC">
        <w:tc>
          <w:tcPr>
            <w:tcW w:w="9350" w:type="dxa"/>
            <w:gridSpan w:val="2"/>
          </w:tcPr>
          <w:p w14:paraId="58557920" w14:textId="77777777" w:rsidR="00D67EDC" w:rsidRPr="00D67EDC" w:rsidRDefault="00D67EDC" w:rsidP="00D67EDC">
            <w:pPr>
              <w:ind w:firstLine="0"/>
              <w:jc w:val="center"/>
              <w:rPr>
                <w:sz w:val="22"/>
              </w:rPr>
            </w:pPr>
            <w:r w:rsidRPr="00D67EDC">
              <w:rPr>
                <w:b/>
                <w:sz w:val="22"/>
              </w:rPr>
              <w:t>Design</w:t>
            </w:r>
          </w:p>
        </w:tc>
      </w:tr>
      <w:tr w:rsidR="00D67EDC" w:rsidRPr="00D67EDC" w14:paraId="3545596F" w14:textId="77777777" w:rsidTr="00D67EDC">
        <w:tc>
          <w:tcPr>
            <w:tcW w:w="2965" w:type="dxa"/>
          </w:tcPr>
          <w:p w14:paraId="4DE0B41A" w14:textId="77777777" w:rsidR="00D67EDC" w:rsidRPr="00D67EDC" w:rsidRDefault="00D67EDC" w:rsidP="00D67EDC">
            <w:pPr>
              <w:ind w:firstLine="0"/>
              <w:jc w:val="left"/>
              <w:rPr>
                <w:sz w:val="22"/>
              </w:rPr>
            </w:pPr>
            <w:r w:rsidRPr="00D67EDC">
              <w:rPr>
                <w:sz w:val="22"/>
              </w:rPr>
              <w:t>BuildingProfile</w:t>
            </w:r>
          </w:p>
        </w:tc>
        <w:tc>
          <w:tcPr>
            <w:tcW w:w="6385" w:type="dxa"/>
          </w:tcPr>
          <w:p w14:paraId="406A1619" w14:textId="77777777" w:rsidR="00D67EDC" w:rsidRPr="00D67EDC" w:rsidRDefault="00D67EDC" w:rsidP="00B5039F">
            <w:pPr>
              <w:numPr>
                <w:ilvl w:val="0"/>
                <w:numId w:val="25"/>
              </w:numPr>
              <w:contextualSpacing/>
              <w:jc w:val="left"/>
              <w:rPr>
                <w:sz w:val="22"/>
              </w:rPr>
            </w:pPr>
            <w:r w:rsidRPr="00D67EDC">
              <w:rPr>
                <w:sz w:val="22"/>
              </w:rPr>
              <w:t>Estimates the energy profile of a building for each type of demand (E,H,C)</w:t>
            </w:r>
          </w:p>
          <w:p w14:paraId="40DE8FF4" w14:textId="77777777" w:rsidR="00D67EDC" w:rsidRPr="00D67EDC" w:rsidRDefault="00D67EDC" w:rsidP="00B5039F">
            <w:pPr>
              <w:numPr>
                <w:ilvl w:val="0"/>
                <w:numId w:val="25"/>
              </w:numPr>
              <w:contextualSpacing/>
              <w:jc w:val="left"/>
              <w:rPr>
                <w:sz w:val="22"/>
              </w:rPr>
            </w:pPr>
            <w:r w:rsidRPr="00D67EDC">
              <w:rPr>
                <w:sz w:val="22"/>
              </w:rPr>
              <w:t>Accepts building characteristics (Type, Area, Schedules, etc.), weather profile for region, and date of simulation (possibly location if user specified)</w:t>
            </w:r>
          </w:p>
        </w:tc>
      </w:tr>
      <w:tr w:rsidR="00D67EDC" w:rsidRPr="00D67EDC" w14:paraId="1584AF31" w14:textId="77777777" w:rsidTr="00D67EDC">
        <w:tc>
          <w:tcPr>
            <w:tcW w:w="2965" w:type="dxa"/>
          </w:tcPr>
          <w:p w14:paraId="4084D057" w14:textId="77777777" w:rsidR="00D67EDC" w:rsidRPr="00D67EDC" w:rsidRDefault="00D67EDC" w:rsidP="00D67EDC">
            <w:pPr>
              <w:ind w:firstLine="0"/>
              <w:jc w:val="left"/>
              <w:rPr>
                <w:sz w:val="22"/>
              </w:rPr>
            </w:pPr>
            <w:r w:rsidRPr="00D67EDC">
              <w:rPr>
                <w:sz w:val="22"/>
              </w:rPr>
              <w:t>SolarCalc</w:t>
            </w:r>
          </w:p>
        </w:tc>
        <w:tc>
          <w:tcPr>
            <w:tcW w:w="6385" w:type="dxa"/>
          </w:tcPr>
          <w:p w14:paraId="42396B5A" w14:textId="77777777" w:rsidR="00D67EDC" w:rsidRPr="00D67EDC" w:rsidRDefault="00D67EDC" w:rsidP="00B5039F">
            <w:pPr>
              <w:numPr>
                <w:ilvl w:val="0"/>
                <w:numId w:val="26"/>
              </w:numPr>
              <w:contextualSpacing/>
              <w:jc w:val="left"/>
              <w:rPr>
                <w:sz w:val="22"/>
              </w:rPr>
            </w:pPr>
            <w:r w:rsidRPr="00D67EDC">
              <w:rPr>
                <w:sz w:val="22"/>
              </w:rPr>
              <w:t>Uses location of the plant &amp; date to determine solar behavior</w:t>
            </w:r>
          </w:p>
          <w:p w14:paraId="2FD83C0E" w14:textId="77777777" w:rsidR="00D67EDC" w:rsidRPr="00D67EDC" w:rsidRDefault="00D67EDC" w:rsidP="00B5039F">
            <w:pPr>
              <w:numPr>
                <w:ilvl w:val="0"/>
                <w:numId w:val="26"/>
              </w:numPr>
              <w:contextualSpacing/>
              <w:jc w:val="left"/>
              <w:rPr>
                <w:sz w:val="22"/>
              </w:rPr>
            </w:pPr>
            <w:r w:rsidRPr="00D67EDC">
              <w:rPr>
                <w:sz w:val="22"/>
              </w:rPr>
              <w:t>uses NOAA solar calculations</w:t>
            </w:r>
          </w:p>
        </w:tc>
      </w:tr>
      <w:tr w:rsidR="00D67EDC" w:rsidRPr="00D67EDC" w14:paraId="5A1390EA" w14:textId="77777777" w:rsidTr="00D67EDC">
        <w:tc>
          <w:tcPr>
            <w:tcW w:w="9350" w:type="dxa"/>
            <w:gridSpan w:val="2"/>
          </w:tcPr>
          <w:p w14:paraId="1E41B6EE" w14:textId="77777777" w:rsidR="00D67EDC" w:rsidRPr="00D67EDC" w:rsidRDefault="00D67EDC" w:rsidP="00D67EDC">
            <w:pPr>
              <w:ind w:firstLine="0"/>
              <w:jc w:val="center"/>
              <w:rPr>
                <w:b/>
                <w:sz w:val="22"/>
              </w:rPr>
            </w:pPr>
            <w:r w:rsidRPr="00D67EDC">
              <w:rPr>
                <w:b/>
                <w:sz w:val="22"/>
              </w:rPr>
              <w:t>Emissions</w:t>
            </w:r>
          </w:p>
        </w:tc>
      </w:tr>
      <w:tr w:rsidR="00D67EDC" w:rsidRPr="00D67EDC" w14:paraId="53A9E010" w14:textId="77777777" w:rsidTr="00D67EDC">
        <w:tc>
          <w:tcPr>
            <w:tcW w:w="2965" w:type="dxa"/>
          </w:tcPr>
          <w:p w14:paraId="3BAB53A6" w14:textId="77777777" w:rsidR="00D67EDC" w:rsidRPr="00D67EDC" w:rsidRDefault="00D67EDC" w:rsidP="00D67EDC">
            <w:pPr>
              <w:ind w:firstLine="0"/>
              <w:jc w:val="left"/>
              <w:rPr>
                <w:sz w:val="22"/>
              </w:rPr>
            </w:pPr>
            <w:r w:rsidRPr="00D67EDC">
              <w:rPr>
                <w:sz w:val="22"/>
              </w:rPr>
              <w:lastRenderedPageBreak/>
              <w:t>AvgEmissionProfile</w:t>
            </w:r>
          </w:p>
        </w:tc>
        <w:tc>
          <w:tcPr>
            <w:tcW w:w="6385" w:type="dxa"/>
          </w:tcPr>
          <w:p w14:paraId="36B4DDB3" w14:textId="77777777" w:rsidR="00D67EDC" w:rsidRPr="00D67EDC" w:rsidRDefault="00D67EDC" w:rsidP="00B5039F">
            <w:pPr>
              <w:numPr>
                <w:ilvl w:val="0"/>
                <w:numId w:val="26"/>
              </w:numPr>
              <w:contextualSpacing/>
              <w:jc w:val="left"/>
              <w:rPr>
                <w:sz w:val="22"/>
              </w:rPr>
            </w:pPr>
            <w:r w:rsidRPr="00D67EDC">
              <w:rPr>
                <w:sz w:val="22"/>
              </w:rPr>
              <w:t>Finds the average emissions per month for a year for a plant</w:t>
            </w:r>
          </w:p>
        </w:tc>
      </w:tr>
      <w:tr w:rsidR="00D67EDC" w:rsidRPr="00D67EDC" w14:paraId="0ECF4DEF" w14:textId="77777777" w:rsidTr="00D67EDC">
        <w:tc>
          <w:tcPr>
            <w:tcW w:w="2965" w:type="dxa"/>
          </w:tcPr>
          <w:p w14:paraId="37059CF4" w14:textId="77777777" w:rsidR="00D67EDC" w:rsidRPr="00D67EDC" w:rsidRDefault="00D67EDC" w:rsidP="00D67EDC">
            <w:pPr>
              <w:ind w:firstLine="0"/>
              <w:jc w:val="left"/>
              <w:rPr>
                <w:sz w:val="22"/>
              </w:rPr>
            </w:pPr>
            <w:r w:rsidRPr="00D67EDC">
              <w:rPr>
                <w:sz w:val="22"/>
              </w:rPr>
              <w:t>EmissionProfile</w:t>
            </w:r>
          </w:p>
        </w:tc>
        <w:tc>
          <w:tcPr>
            <w:tcW w:w="6385" w:type="dxa"/>
          </w:tcPr>
          <w:p w14:paraId="6D631FFE" w14:textId="77777777" w:rsidR="00D67EDC" w:rsidRPr="00D67EDC" w:rsidRDefault="00D67EDC" w:rsidP="00B5039F">
            <w:pPr>
              <w:numPr>
                <w:ilvl w:val="0"/>
                <w:numId w:val="26"/>
              </w:numPr>
              <w:contextualSpacing/>
              <w:jc w:val="left"/>
              <w:rPr>
                <w:sz w:val="22"/>
              </w:rPr>
            </w:pPr>
            <w:r w:rsidRPr="00D67EDC">
              <w:rPr>
                <w:sz w:val="22"/>
              </w:rPr>
              <w:t>Creates an emission profile for a plant</w:t>
            </w:r>
          </w:p>
        </w:tc>
      </w:tr>
      <w:tr w:rsidR="00D67EDC" w:rsidRPr="00D67EDC" w14:paraId="193667DF" w14:textId="77777777" w:rsidTr="00D67EDC">
        <w:tc>
          <w:tcPr>
            <w:tcW w:w="2965" w:type="dxa"/>
          </w:tcPr>
          <w:p w14:paraId="41ED8AA3" w14:textId="77777777" w:rsidR="00D67EDC" w:rsidRPr="00D67EDC" w:rsidRDefault="00D67EDC" w:rsidP="00D67EDC">
            <w:pPr>
              <w:ind w:firstLine="0"/>
              <w:jc w:val="left"/>
              <w:rPr>
                <w:sz w:val="22"/>
              </w:rPr>
            </w:pPr>
            <w:r w:rsidRPr="00D67EDC">
              <w:rPr>
                <w:sz w:val="22"/>
              </w:rPr>
              <w:t>EmissionsCalculated</w:t>
            </w:r>
          </w:p>
        </w:tc>
        <w:tc>
          <w:tcPr>
            <w:tcW w:w="6385" w:type="dxa"/>
          </w:tcPr>
          <w:p w14:paraId="50EC6DA0" w14:textId="77777777" w:rsidR="00D67EDC" w:rsidRPr="00D67EDC" w:rsidRDefault="00D67EDC" w:rsidP="00B5039F">
            <w:pPr>
              <w:numPr>
                <w:ilvl w:val="0"/>
                <w:numId w:val="26"/>
              </w:numPr>
              <w:contextualSpacing/>
              <w:jc w:val="left"/>
              <w:rPr>
                <w:sz w:val="22"/>
              </w:rPr>
            </w:pPr>
            <w:r w:rsidRPr="00D67EDC">
              <w:rPr>
                <w:sz w:val="22"/>
              </w:rPr>
              <w:t>Creates the baseline and dispatched emissions based on location and boilers</w:t>
            </w:r>
          </w:p>
        </w:tc>
      </w:tr>
      <w:tr w:rsidR="00D67EDC" w:rsidRPr="00D67EDC" w14:paraId="5CAE06A3" w14:textId="77777777" w:rsidTr="00D67EDC">
        <w:tc>
          <w:tcPr>
            <w:tcW w:w="2965" w:type="dxa"/>
          </w:tcPr>
          <w:p w14:paraId="573B9A32" w14:textId="77777777" w:rsidR="00D67EDC" w:rsidRPr="00D67EDC" w:rsidRDefault="00D67EDC" w:rsidP="00D67EDC">
            <w:pPr>
              <w:ind w:firstLine="0"/>
              <w:jc w:val="left"/>
              <w:rPr>
                <w:sz w:val="22"/>
              </w:rPr>
            </w:pPr>
            <w:r w:rsidRPr="00D67EDC">
              <w:rPr>
                <w:sz w:val="22"/>
              </w:rPr>
              <w:t>EmissionZone</w:t>
            </w:r>
          </w:p>
        </w:tc>
        <w:tc>
          <w:tcPr>
            <w:tcW w:w="6385" w:type="dxa"/>
          </w:tcPr>
          <w:p w14:paraId="2497553F" w14:textId="77777777" w:rsidR="00D67EDC" w:rsidRPr="00D67EDC" w:rsidRDefault="00D67EDC" w:rsidP="00B5039F">
            <w:pPr>
              <w:numPr>
                <w:ilvl w:val="0"/>
                <w:numId w:val="26"/>
              </w:numPr>
              <w:contextualSpacing/>
              <w:jc w:val="left"/>
              <w:rPr>
                <w:sz w:val="22"/>
              </w:rPr>
            </w:pPr>
            <w:r w:rsidRPr="00D67EDC">
              <w:rPr>
                <w:sz w:val="22"/>
              </w:rPr>
              <w:t>Gives emissions region based on location</w:t>
            </w:r>
          </w:p>
        </w:tc>
      </w:tr>
      <w:tr w:rsidR="00D67EDC" w:rsidRPr="00D67EDC" w14:paraId="387C7409" w14:textId="77777777" w:rsidTr="00D67EDC">
        <w:tc>
          <w:tcPr>
            <w:tcW w:w="9350" w:type="dxa"/>
            <w:gridSpan w:val="2"/>
          </w:tcPr>
          <w:p w14:paraId="1B417043" w14:textId="77777777" w:rsidR="00D67EDC" w:rsidRPr="00D67EDC" w:rsidRDefault="00D67EDC" w:rsidP="00D67EDC">
            <w:pPr>
              <w:ind w:firstLine="0"/>
              <w:jc w:val="center"/>
              <w:rPr>
                <w:b/>
                <w:sz w:val="22"/>
              </w:rPr>
            </w:pPr>
            <w:r w:rsidRPr="00D67EDC">
              <w:rPr>
                <w:b/>
                <w:sz w:val="22"/>
              </w:rPr>
              <w:t>GUI</w:t>
            </w:r>
          </w:p>
        </w:tc>
      </w:tr>
      <w:tr w:rsidR="00D67EDC" w:rsidRPr="00D67EDC" w14:paraId="2EDEE0F4" w14:textId="77777777" w:rsidTr="00D67EDC">
        <w:tc>
          <w:tcPr>
            <w:tcW w:w="2965" w:type="dxa"/>
          </w:tcPr>
          <w:p w14:paraId="197C51DE" w14:textId="77777777" w:rsidR="00D67EDC" w:rsidRPr="00D67EDC" w:rsidRDefault="00D67EDC" w:rsidP="00D67EDC">
            <w:pPr>
              <w:ind w:firstLine="0"/>
              <w:jc w:val="left"/>
              <w:rPr>
                <w:sz w:val="22"/>
              </w:rPr>
            </w:pPr>
            <w:r w:rsidRPr="00D67EDC">
              <w:rPr>
                <w:sz w:val="22"/>
              </w:rPr>
              <w:t>WelcomeScreen</w:t>
            </w:r>
          </w:p>
        </w:tc>
        <w:tc>
          <w:tcPr>
            <w:tcW w:w="6385" w:type="dxa"/>
          </w:tcPr>
          <w:p w14:paraId="515D67E5" w14:textId="77777777" w:rsidR="00D67EDC" w:rsidRPr="00D67EDC" w:rsidRDefault="00D67EDC" w:rsidP="00B5039F">
            <w:pPr>
              <w:numPr>
                <w:ilvl w:val="0"/>
                <w:numId w:val="26"/>
              </w:numPr>
              <w:contextualSpacing/>
              <w:jc w:val="left"/>
              <w:rPr>
                <w:sz w:val="22"/>
              </w:rPr>
            </w:pPr>
            <w:r w:rsidRPr="00D67EDC">
              <w:rPr>
                <w:sz w:val="22"/>
              </w:rPr>
              <w:t>Creates a welcome splash screen (WelcomeScreen.fig)</w:t>
            </w:r>
          </w:p>
          <w:p w14:paraId="0767A984" w14:textId="77777777" w:rsidR="00D67EDC" w:rsidRPr="00D67EDC" w:rsidRDefault="00D67EDC" w:rsidP="00B5039F">
            <w:pPr>
              <w:numPr>
                <w:ilvl w:val="0"/>
                <w:numId w:val="26"/>
              </w:numPr>
              <w:contextualSpacing/>
              <w:jc w:val="left"/>
              <w:rPr>
                <w:sz w:val="22"/>
              </w:rPr>
            </w:pPr>
            <w:r w:rsidRPr="00D67EDC">
              <w:rPr>
                <w:sz w:val="22"/>
              </w:rPr>
              <w:t>Allows user to choose plant, and which tool to enter</w:t>
            </w:r>
          </w:p>
        </w:tc>
      </w:tr>
      <w:tr w:rsidR="00D67EDC" w:rsidRPr="00D67EDC" w14:paraId="199DBF2C" w14:textId="77777777" w:rsidTr="00D67EDC">
        <w:tc>
          <w:tcPr>
            <w:tcW w:w="2965" w:type="dxa"/>
          </w:tcPr>
          <w:p w14:paraId="3768CCBA" w14:textId="77777777" w:rsidR="00D67EDC" w:rsidRPr="00D67EDC" w:rsidRDefault="00D67EDC" w:rsidP="00D67EDC">
            <w:pPr>
              <w:ind w:firstLine="0"/>
              <w:jc w:val="left"/>
              <w:rPr>
                <w:sz w:val="22"/>
              </w:rPr>
            </w:pPr>
            <w:r w:rsidRPr="00D67EDC">
              <w:rPr>
                <w:sz w:val="22"/>
              </w:rPr>
              <w:t>Plant</w:t>
            </w:r>
          </w:p>
        </w:tc>
        <w:tc>
          <w:tcPr>
            <w:tcW w:w="6385" w:type="dxa"/>
          </w:tcPr>
          <w:p w14:paraId="4A82DE7A" w14:textId="77777777" w:rsidR="00D67EDC" w:rsidRPr="00D67EDC" w:rsidRDefault="00D67EDC" w:rsidP="00B5039F">
            <w:pPr>
              <w:numPr>
                <w:ilvl w:val="0"/>
                <w:numId w:val="26"/>
              </w:numPr>
              <w:contextualSpacing/>
              <w:jc w:val="left"/>
              <w:rPr>
                <w:sz w:val="22"/>
              </w:rPr>
            </w:pPr>
            <w:r w:rsidRPr="00D67EDC">
              <w:rPr>
                <w:sz w:val="22"/>
              </w:rPr>
              <w:t>Defines the class “Plant” with all necessary variables</w:t>
            </w:r>
          </w:p>
        </w:tc>
      </w:tr>
      <w:tr w:rsidR="00D67EDC" w:rsidRPr="00D67EDC" w14:paraId="74A79411" w14:textId="77777777" w:rsidTr="00D67EDC">
        <w:tc>
          <w:tcPr>
            <w:tcW w:w="2965" w:type="dxa"/>
          </w:tcPr>
          <w:p w14:paraId="53BBAE16" w14:textId="77777777" w:rsidR="00D67EDC" w:rsidRPr="00D67EDC" w:rsidRDefault="00D67EDC" w:rsidP="00D67EDC">
            <w:pPr>
              <w:ind w:firstLine="0"/>
              <w:jc w:val="left"/>
              <w:rPr>
                <w:sz w:val="22"/>
              </w:rPr>
            </w:pPr>
            <w:r w:rsidRPr="00D67EDC">
              <w:rPr>
                <w:sz w:val="22"/>
              </w:rPr>
              <w:t>center_menu</w:t>
            </w:r>
          </w:p>
        </w:tc>
        <w:tc>
          <w:tcPr>
            <w:tcW w:w="6385" w:type="dxa"/>
          </w:tcPr>
          <w:p w14:paraId="6212572F" w14:textId="77777777" w:rsidR="00D67EDC" w:rsidRPr="00D67EDC" w:rsidRDefault="00D67EDC" w:rsidP="00B5039F">
            <w:pPr>
              <w:numPr>
                <w:ilvl w:val="0"/>
                <w:numId w:val="26"/>
              </w:numPr>
              <w:contextualSpacing/>
              <w:jc w:val="left"/>
              <w:rPr>
                <w:sz w:val="22"/>
              </w:rPr>
            </w:pPr>
            <w:r w:rsidRPr="00D67EDC">
              <w:rPr>
                <w:sz w:val="22"/>
              </w:rPr>
              <w:t>Function that creates a popup menu GUI that is in the center of the screen</w:t>
            </w:r>
          </w:p>
        </w:tc>
      </w:tr>
      <w:tr w:rsidR="00D67EDC" w:rsidRPr="00D67EDC" w14:paraId="785B0243" w14:textId="77777777" w:rsidTr="00D67EDC">
        <w:tc>
          <w:tcPr>
            <w:tcW w:w="9350" w:type="dxa"/>
            <w:gridSpan w:val="2"/>
          </w:tcPr>
          <w:p w14:paraId="5BE842E4" w14:textId="77777777" w:rsidR="00D67EDC" w:rsidRPr="00D67EDC" w:rsidRDefault="00D67EDC" w:rsidP="00D67EDC">
            <w:pPr>
              <w:ind w:left="720" w:firstLine="0"/>
              <w:contextualSpacing/>
              <w:jc w:val="center"/>
              <w:rPr>
                <w:sz w:val="22"/>
              </w:rPr>
            </w:pPr>
            <w:r w:rsidRPr="00D67EDC">
              <w:rPr>
                <w:i/>
                <w:sz w:val="22"/>
              </w:rPr>
              <w:t>Design</w:t>
            </w:r>
          </w:p>
        </w:tc>
      </w:tr>
      <w:tr w:rsidR="00D67EDC" w:rsidRPr="00D67EDC" w14:paraId="399E793B" w14:textId="77777777" w:rsidTr="00D67EDC">
        <w:tc>
          <w:tcPr>
            <w:tcW w:w="2965" w:type="dxa"/>
          </w:tcPr>
          <w:p w14:paraId="5672B196" w14:textId="77777777" w:rsidR="00D67EDC" w:rsidRPr="00D67EDC" w:rsidRDefault="00D67EDC" w:rsidP="00D67EDC">
            <w:pPr>
              <w:ind w:firstLine="0"/>
              <w:jc w:val="left"/>
              <w:rPr>
                <w:sz w:val="22"/>
              </w:rPr>
            </w:pPr>
            <w:r w:rsidRPr="00D67EDC">
              <w:rPr>
                <w:sz w:val="22"/>
              </w:rPr>
              <w:t>DesignCosts</w:t>
            </w:r>
          </w:p>
        </w:tc>
        <w:tc>
          <w:tcPr>
            <w:tcW w:w="6385" w:type="dxa"/>
          </w:tcPr>
          <w:p w14:paraId="09139B0A" w14:textId="77777777" w:rsidR="00D67EDC" w:rsidRPr="00D67EDC" w:rsidRDefault="00D67EDC" w:rsidP="00B5039F">
            <w:pPr>
              <w:numPr>
                <w:ilvl w:val="0"/>
                <w:numId w:val="26"/>
              </w:numPr>
              <w:contextualSpacing/>
              <w:jc w:val="left"/>
              <w:rPr>
                <w:sz w:val="22"/>
              </w:rPr>
            </w:pPr>
            <w:r w:rsidRPr="00D67EDC">
              <w:rPr>
                <w:sz w:val="22"/>
              </w:rPr>
              <w:t>Calculates monthly and net present costs of the plant, based on the generation combinations</w:t>
            </w:r>
          </w:p>
          <w:p w14:paraId="502F966A" w14:textId="77777777" w:rsidR="00D67EDC" w:rsidRPr="00D67EDC" w:rsidRDefault="00D67EDC" w:rsidP="00B5039F">
            <w:pPr>
              <w:numPr>
                <w:ilvl w:val="0"/>
                <w:numId w:val="26"/>
              </w:numPr>
              <w:contextualSpacing/>
              <w:jc w:val="left"/>
              <w:rPr>
                <w:sz w:val="22"/>
              </w:rPr>
            </w:pPr>
            <w:r w:rsidRPr="00D67EDC">
              <w:rPr>
                <w:sz w:val="22"/>
              </w:rPr>
              <w:t>Incorporates O&amp;M, fuel, and monthly financing from loans</w:t>
            </w:r>
          </w:p>
          <w:p w14:paraId="4CAA3ACC" w14:textId="77777777" w:rsidR="00D67EDC" w:rsidRPr="00D67EDC" w:rsidRDefault="00D67EDC" w:rsidP="00B5039F">
            <w:pPr>
              <w:numPr>
                <w:ilvl w:val="0"/>
                <w:numId w:val="26"/>
              </w:numPr>
              <w:contextualSpacing/>
              <w:jc w:val="left"/>
              <w:rPr>
                <w:sz w:val="22"/>
              </w:rPr>
            </w:pPr>
            <w:r w:rsidRPr="00D67EDC">
              <w:rPr>
                <w:sz w:val="22"/>
              </w:rPr>
              <w:t>Determines data to be plotted in the Design tool, monthly costs tab</w:t>
            </w:r>
          </w:p>
        </w:tc>
      </w:tr>
      <w:tr w:rsidR="00D67EDC" w:rsidRPr="00D67EDC" w14:paraId="4DB0E6D6" w14:textId="77777777" w:rsidTr="00D67EDC">
        <w:tc>
          <w:tcPr>
            <w:tcW w:w="2965" w:type="dxa"/>
          </w:tcPr>
          <w:p w14:paraId="0F9D8D1A" w14:textId="77777777" w:rsidR="00D67EDC" w:rsidRPr="00D67EDC" w:rsidRDefault="00D67EDC" w:rsidP="00D67EDC">
            <w:pPr>
              <w:ind w:firstLine="0"/>
              <w:jc w:val="left"/>
              <w:rPr>
                <w:sz w:val="22"/>
              </w:rPr>
            </w:pPr>
            <w:r w:rsidRPr="00D67EDC">
              <w:rPr>
                <w:sz w:val="22"/>
              </w:rPr>
              <w:t>EditSystem</w:t>
            </w:r>
          </w:p>
        </w:tc>
        <w:tc>
          <w:tcPr>
            <w:tcW w:w="6385" w:type="dxa"/>
          </w:tcPr>
          <w:p w14:paraId="2A3AC88F" w14:textId="77777777" w:rsidR="00D67EDC" w:rsidRPr="00D67EDC" w:rsidRDefault="00D67EDC" w:rsidP="00B5039F">
            <w:pPr>
              <w:numPr>
                <w:ilvl w:val="0"/>
                <w:numId w:val="26"/>
              </w:numPr>
              <w:contextualSpacing/>
              <w:jc w:val="left"/>
              <w:rPr>
                <w:sz w:val="22"/>
              </w:rPr>
            </w:pPr>
            <w:r w:rsidRPr="00D67EDC">
              <w:rPr>
                <w:sz w:val="22"/>
              </w:rPr>
              <w:t>Functions needed to modify/update the system specifications</w:t>
            </w:r>
          </w:p>
          <w:p w14:paraId="2C2CCC93" w14:textId="77777777" w:rsidR="00D67EDC" w:rsidRPr="00D67EDC" w:rsidRDefault="00D67EDC" w:rsidP="00B5039F">
            <w:pPr>
              <w:numPr>
                <w:ilvl w:val="0"/>
                <w:numId w:val="26"/>
              </w:numPr>
              <w:contextualSpacing/>
              <w:jc w:val="left"/>
              <w:rPr>
                <w:sz w:val="22"/>
              </w:rPr>
            </w:pPr>
            <w:r w:rsidRPr="00D67EDC">
              <w:rPr>
                <w:sz w:val="22"/>
              </w:rPr>
              <w:t>Populates a component tab with all variables associated to that type of generation/storage</w:t>
            </w:r>
          </w:p>
        </w:tc>
      </w:tr>
      <w:tr w:rsidR="00D67EDC" w:rsidRPr="00D67EDC" w14:paraId="1C9B74FD" w14:textId="77777777" w:rsidTr="00D67EDC">
        <w:tc>
          <w:tcPr>
            <w:tcW w:w="2965" w:type="dxa"/>
          </w:tcPr>
          <w:p w14:paraId="16948BDE" w14:textId="77777777" w:rsidR="00D67EDC" w:rsidRPr="00D67EDC" w:rsidRDefault="00D67EDC" w:rsidP="00D67EDC">
            <w:pPr>
              <w:ind w:firstLine="0"/>
              <w:jc w:val="left"/>
              <w:rPr>
                <w:sz w:val="22"/>
              </w:rPr>
            </w:pPr>
            <w:r w:rsidRPr="00D67EDC">
              <w:rPr>
                <w:sz w:val="22"/>
              </w:rPr>
              <w:t>MainScreen1</w:t>
            </w:r>
          </w:p>
        </w:tc>
        <w:tc>
          <w:tcPr>
            <w:tcW w:w="6385" w:type="dxa"/>
          </w:tcPr>
          <w:p w14:paraId="5BC67B3E" w14:textId="77777777" w:rsidR="00D67EDC" w:rsidRPr="00D67EDC" w:rsidRDefault="00D67EDC" w:rsidP="00B5039F">
            <w:pPr>
              <w:numPr>
                <w:ilvl w:val="0"/>
                <w:numId w:val="26"/>
              </w:numPr>
              <w:contextualSpacing/>
              <w:jc w:val="left"/>
              <w:rPr>
                <w:sz w:val="22"/>
              </w:rPr>
            </w:pPr>
            <w:r w:rsidRPr="00D67EDC">
              <w:rPr>
                <w:sz w:val="22"/>
              </w:rPr>
              <w:t>Handles and directs all Design tool GUI functionality (MainScreen1.fig)</w:t>
            </w:r>
          </w:p>
          <w:p w14:paraId="6872F12F" w14:textId="77777777" w:rsidR="00D67EDC" w:rsidRPr="00D67EDC" w:rsidRDefault="00D67EDC" w:rsidP="00B5039F">
            <w:pPr>
              <w:numPr>
                <w:ilvl w:val="0"/>
                <w:numId w:val="26"/>
              </w:numPr>
              <w:contextualSpacing/>
              <w:jc w:val="left"/>
              <w:rPr>
                <w:sz w:val="22"/>
              </w:rPr>
            </w:pPr>
            <w:r w:rsidRPr="00D67EDC">
              <w:rPr>
                <w:sz w:val="22"/>
              </w:rPr>
              <w:t>Handles callbacks/redirection for all interactions in the planning tool (EPT)</w:t>
            </w:r>
          </w:p>
        </w:tc>
      </w:tr>
      <w:tr w:rsidR="00D67EDC" w:rsidRPr="00D67EDC" w14:paraId="3813F2DE" w14:textId="77777777" w:rsidTr="00D67EDC">
        <w:tc>
          <w:tcPr>
            <w:tcW w:w="2965" w:type="dxa"/>
          </w:tcPr>
          <w:p w14:paraId="12E3CA61" w14:textId="77777777" w:rsidR="00D67EDC" w:rsidRPr="00D67EDC" w:rsidRDefault="00D67EDC" w:rsidP="00D67EDC">
            <w:pPr>
              <w:ind w:firstLine="0"/>
              <w:jc w:val="left"/>
              <w:rPr>
                <w:sz w:val="22"/>
              </w:rPr>
            </w:pPr>
            <w:r w:rsidRPr="00D67EDC">
              <w:rPr>
                <w:sz w:val="22"/>
              </w:rPr>
              <w:t>ScheduleEditor</w:t>
            </w:r>
          </w:p>
        </w:tc>
        <w:tc>
          <w:tcPr>
            <w:tcW w:w="6385" w:type="dxa"/>
          </w:tcPr>
          <w:p w14:paraId="47D7B51E" w14:textId="77777777" w:rsidR="00D67EDC" w:rsidRPr="00D67EDC" w:rsidRDefault="00D67EDC" w:rsidP="00B5039F">
            <w:pPr>
              <w:numPr>
                <w:ilvl w:val="0"/>
                <w:numId w:val="26"/>
              </w:numPr>
              <w:contextualSpacing/>
              <w:jc w:val="left"/>
              <w:rPr>
                <w:sz w:val="22"/>
              </w:rPr>
            </w:pPr>
            <w:r w:rsidRPr="00D67EDC">
              <w:rPr>
                <w:sz w:val="22"/>
              </w:rPr>
              <w:t>Separate GUI interface (ScheduleEditor.fig) that allows the user to visualize and modify the uncontrolled loads within the simulated building</w:t>
            </w:r>
          </w:p>
          <w:p w14:paraId="394C1D7C" w14:textId="77777777" w:rsidR="00D67EDC" w:rsidRPr="00D67EDC" w:rsidRDefault="00D67EDC" w:rsidP="00B5039F">
            <w:pPr>
              <w:numPr>
                <w:ilvl w:val="0"/>
                <w:numId w:val="26"/>
              </w:numPr>
              <w:contextualSpacing/>
              <w:jc w:val="left"/>
              <w:rPr>
                <w:sz w:val="22"/>
              </w:rPr>
            </w:pPr>
            <w:r w:rsidRPr="00D67EDC">
              <w:rPr>
                <w:sz w:val="22"/>
              </w:rPr>
              <w:t>Can change ramp constraints, seasonality, &amp; loads/temperature control set points</w:t>
            </w:r>
          </w:p>
        </w:tc>
      </w:tr>
      <w:tr w:rsidR="00D67EDC" w:rsidRPr="00D67EDC" w14:paraId="1F5A6D9A" w14:textId="77777777" w:rsidTr="00D67EDC">
        <w:tc>
          <w:tcPr>
            <w:tcW w:w="2965" w:type="dxa"/>
          </w:tcPr>
          <w:p w14:paraId="7058F9CD" w14:textId="77777777" w:rsidR="00D67EDC" w:rsidRPr="00D67EDC" w:rsidRDefault="00D67EDC" w:rsidP="00D67EDC">
            <w:pPr>
              <w:ind w:firstLine="0"/>
              <w:jc w:val="left"/>
              <w:rPr>
                <w:sz w:val="22"/>
              </w:rPr>
            </w:pPr>
            <w:r w:rsidRPr="00D67EDC">
              <w:rPr>
                <w:sz w:val="22"/>
              </w:rPr>
              <w:t>updateSystemRep</w:t>
            </w:r>
          </w:p>
        </w:tc>
        <w:tc>
          <w:tcPr>
            <w:tcW w:w="6385" w:type="dxa"/>
          </w:tcPr>
          <w:p w14:paraId="20740E6F" w14:textId="77777777" w:rsidR="00D67EDC" w:rsidRPr="00D67EDC" w:rsidRDefault="00D67EDC" w:rsidP="00B5039F">
            <w:pPr>
              <w:numPr>
                <w:ilvl w:val="0"/>
                <w:numId w:val="26"/>
              </w:numPr>
              <w:contextualSpacing/>
              <w:jc w:val="left"/>
              <w:rPr>
                <w:sz w:val="22"/>
              </w:rPr>
            </w:pPr>
            <w:r w:rsidRPr="00D67EDC">
              <w:rPr>
                <w:sz w:val="22"/>
              </w:rPr>
              <w:t>Handles the creation &amp; modifications to the plant by adding/removing a component in the GUI</w:t>
            </w:r>
          </w:p>
        </w:tc>
      </w:tr>
      <w:tr w:rsidR="00D67EDC" w:rsidRPr="00D67EDC" w14:paraId="7AF67734" w14:textId="77777777" w:rsidTr="00D67EDC">
        <w:tc>
          <w:tcPr>
            <w:tcW w:w="9350" w:type="dxa"/>
            <w:gridSpan w:val="2"/>
          </w:tcPr>
          <w:p w14:paraId="6B2B660A" w14:textId="77777777" w:rsidR="00D67EDC" w:rsidRPr="00D67EDC" w:rsidRDefault="00D67EDC" w:rsidP="00D67EDC">
            <w:pPr>
              <w:ind w:left="720" w:firstLine="0"/>
              <w:contextualSpacing/>
              <w:jc w:val="center"/>
              <w:rPr>
                <w:i/>
                <w:sz w:val="22"/>
              </w:rPr>
            </w:pPr>
            <w:r w:rsidRPr="00D67EDC">
              <w:rPr>
                <w:i/>
                <w:sz w:val="22"/>
              </w:rPr>
              <w:t>Graphics</w:t>
            </w:r>
          </w:p>
        </w:tc>
      </w:tr>
      <w:tr w:rsidR="00D67EDC" w:rsidRPr="00D67EDC" w14:paraId="51BCDCDD" w14:textId="77777777" w:rsidTr="00D67EDC">
        <w:tc>
          <w:tcPr>
            <w:tcW w:w="9350" w:type="dxa"/>
            <w:gridSpan w:val="2"/>
          </w:tcPr>
          <w:p w14:paraId="5C48038B" w14:textId="77777777" w:rsidR="00D67EDC" w:rsidRPr="00D67EDC" w:rsidRDefault="00D67EDC" w:rsidP="00B5039F">
            <w:pPr>
              <w:numPr>
                <w:ilvl w:val="0"/>
                <w:numId w:val="26"/>
              </w:numPr>
              <w:contextualSpacing/>
              <w:jc w:val="left"/>
              <w:rPr>
                <w:sz w:val="22"/>
              </w:rPr>
            </w:pPr>
            <w:r w:rsidRPr="00D67EDC">
              <w:rPr>
                <w:sz w:val="22"/>
              </w:rPr>
              <w:t>All visual graphics that are used in EAGERS</w:t>
            </w:r>
          </w:p>
        </w:tc>
      </w:tr>
      <w:tr w:rsidR="00D67EDC" w:rsidRPr="00D67EDC" w14:paraId="0C43DD12" w14:textId="77777777" w:rsidTr="00D67EDC">
        <w:tc>
          <w:tcPr>
            <w:tcW w:w="9350" w:type="dxa"/>
            <w:gridSpan w:val="2"/>
          </w:tcPr>
          <w:p w14:paraId="5571DD4E" w14:textId="77777777" w:rsidR="00D67EDC" w:rsidRPr="00D67EDC" w:rsidRDefault="00D67EDC" w:rsidP="00D67EDC">
            <w:pPr>
              <w:ind w:left="720" w:firstLine="0"/>
              <w:contextualSpacing/>
              <w:jc w:val="center"/>
              <w:rPr>
                <w:i/>
                <w:sz w:val="22"/>
              </w:rPr>
            </w:pPr>
            <w:r w:rsidRPr="00D67EDC">
              <w:rPr>
                <w:i/>
                <w:sz w:val="22"/>
              </w:rPr>
              <w:t>Mapping</w:t>
            </w:r>
          </w:p>
        </w:tc>
      </w:tr>
      <w:tr w:rsidR="00D67EDC" w:rsidRPr="00D67EDC" w14:paraId="55DF2DC6" w14:textId="77777777" w:rsidTr="00D67EDC">
        <w:tc>
          <w:tcPr>
            <w:tcW w:w="9350" w:type="dxa"/>
            <w:gridSpan w:val="2"/>
          </w:tcPr>
          <w:p w14:paraId="2284A5F3" w14:textId="77777777" w:rsidR="00D67EDC" w:rsidRPr="00D67EDC" w:rsidRDefault="00D67EDC" w:rsidP="00B5039F">
            <w:pPr>
              <w:numPr>
                <w:ilvl w:val="0"/>
                <w:numId w:val="26"/>
              </w:numPr>
              <w:contextualSpacing/>
              <w:jc w:val="left"/>
              <w:rPr>
                <w:sz w:val="22"/>
              </w:rPr>
            </w:pPr>
            <w:r w:rsidRPr="00D67EDC">
              <w:rPr>
                <w:sz w:val="22"/>
              </w:rPr>
              <w:t>Functions from the mapping toolbox (DG-BEAT)</w:t>
            </w:r>
          </w:p>
        </w:tc>
      </w:tr>
      <w:tr w:rsidR="00D67EDC" w:rsidRPr="00D67EDC" w14:paraId="0CB9DE26" w14:textId="77777777" w:rsidTr="00D67EDC">
        <w:tc>
          <w:tcPr>
            <w:tcW w:w="9350" w:type="dxa"/>
            <w:gridSpan w:val="2"/>
          </w:tcPr>
          <w:p w14:paraId="6DEBDE3E" w14:textId="77777777" w:rsidR="00D67EDC" w:rsidRPr="00D67EDC" w:rsidRDefault="00D67EDC" w:rsidP="00D67EDC">
            <w:pPr>
              <w:ind w:left="360" w:firstLine="0"/>
              <w:jc w:val="center"/>
              <w:rPr>
                <w:i/>
                <w:sz w:val="22"/>
              </w:rPr>
            </w:pPr>
            <w:r w:rsidRPr="00D67EDC">
              <w:rPr>
                <w:i/>
                <w:sz w:val="22"/>
              </w:rPr>
              <w:t>Optimization</w:t>
            </w:r>
          </w:p>
        </w:tc>
      </w:tr>
      <w:tr w:rsidR="00D67EDC" w:rsidRPr="00D67EDC" w14:paraId="4FB8593E" w14:textId="77777777" w:rsidTr="00D67EDC">
        <w:tc>
          <w:tcPr>
            <w:tcW w:w="2965" w:type="dxa"/>
          </w:tcPr>
          <w:p w14:paraId="518C0164" w14:textId="77777777" w:rsidR="00D67EDC" w:rsidRPr="00D67EDC" w:rsidRDefault="00D67EDC" w:rsidP="00D67EDC">
            <w:pPr>
              <w:ind w:firstLine="0"/>
              <w:jc w:val="left"/>
              <w:rPr>
                <w:sz w:val="22"/>
              </w:rPr>
            </w:pPr>
            <w:r w:rsidRPr="00D67EDC">
              <w:rPr>
                <w:sz w:val="22"/>
              </w:rPr>
              <w:t>DISPATCH</w:t>
            </w:r>
          </w:p>
        </w:tc>
        <w:tc>
          <w:tcPr>
            <w:tcW w:w="6385" w:type="dxa"/>
          </w:tcPr>
          <w:p w14:paraId="031E2BE7" w14:textId="77777777" w:rsidR="00D67EDC" w:rsidRPr="00D67EDC" w:rsidRDefault="00D67EDC" w:rsidP="00B5039F">
            <w:pPr>
              <w:numPr>
                <w:ilvl w:val="0"/>
                <w:numId w:val="26"/>
              </w:numPr>
              <w:contextualSpacing/>
              <w:jc w:val="left"/>
              <w:rPr>
                <w:sz w:val="22"/>
              </w:rPr>
            </w:pPr>
            <w:r w:rsidRPr="00D67EDC">
              <w:rPr>
                <w:sz w:val="22"/>
              </w:rPr>
              <w:t>Handles &amp; directs all GUI functionality for the tabs of the optimization tool (DISPATCH.fig)</w:t>
            </w:r>
          </w:p>
          <w:p w14:paraId="3786F6D7" w14:textId="77777777" w:rsidR="00D67EDC" w:rsidRPr="00D67EDC" w:rsidRDefault="00D67EDC" w:rsidP="00B5039F">
            <w:pPr>
              <w:numPr>
                <w:ilvl w:val="0"/>
                <w:numId w:val="26"/>
              </w:numPr>
              <w:contextualSpacing/>
              <w:jc w:val="left"/>
              <w:rPr>
                <w:sz w:val="22"/>
              </w:rPr>
            </w:pPr>
            <w:r w:rsidRPr="00D67EDC">
              <w:rPr>
                <w:sz w:val="22"/>
              </w:rPr>
              <w:t>Handles callbacks &amp; redirection for all interations in the dispatch control tool (EDC)</w:t>
            </w:r>
          </w:p>
        </w:tc>
      </w:tr>
      <w:tr w:rsidR="00D67EDC" w:rsidRPr="00D67EDC" w14:paraId="6FD08A65" w14:textId="77777777" w:rsidTr="00D67EDC">
        <w:tc>
          <w:tcPr>
            <w:tcW w:w="2965" w:type="dxa"/>
          </w:tcPr>
          <w:p w14:paraId="6E4486C6" w14:textId="77777777" w:rsidR="00D67EDC" w:rsidRPr="00D67EDC" w:rsidRDefault="00D67EDC" w:rsidP="00D67EDC">
            <w:pPr>
              <w:ind w:firstLine="0"/>
              <w:jc w:val="left"/>
              <w:rPr>
                <w:sz w:val="22"/>
              </w:rPr>
            </w:pPr>
            <w:r w:rsidRPr="00D67EDC">
              <w:rPr>
                <w:sz w:val="22"/>
              </w:rPr>
              <w:t>plotDispatch</w:t>
            </w:r>
          </w:p>
        </w:tc>
        <w:tc>
          <w:tcPr>
            <w:tcW w:w="6385" w:type="dxa"/>
          </w:tcPr>
          <w:p w14:paraId="55F33F4F" w14:textId="77777777" w:rsidR="00D67EDC" w:rsidRPr="00D67EDC" w:rsidRDefault="00D67EDC" w:rsidP="00B5039F">
            <w:pPr>
              <w:numPr>
                <w:ilvl w:val="0"/>
                <w:numId w:val="26"/>
              </w:numPr>
              <w:contextualSpacing/>
              <w:jc w:val="left"/>
              <w:rPr>
                <w:sz w:val="22"/>
              </w:rPr>
            </w:pPr>
            <w:r w:rsidRPr="00D67EDC">
              <w:rPr>
                <w:sz w:val="22"/>
              </w:rPr>
              <w:t>Function to plot on the GUI main screen in dispatch</w:t>
            </w:r>
          </w:p>
        </w:tc>
      </w:tr>
      <w:tr w:rsidR="00D67EDC" w:rsidRPr="00D67EDC" w14:paraId="78E3B48E" w14:textId="77777777" w:rsidTr="00D67EDC">
        <w:tc>
          <w:tcPr>
            <w:tcW w:w="2965" w:type="dxa"/>
          </w:tcPr>
          <w:p w14:paraId="2E5A3695" w14:textId="77777777" w:rsidR="00D67EDC" w:rsidRPr="00D67EDC" w:rsidRDefault="00D67EDC" w:rsidP="00D67EDC">
            <w:pPr>
              <w:ind w:firstLine="0"/>
              <w:jc w:val="left"/>
              <w:rPr>
                <w:sz w:val="22"/>
              </w:rPr>
            </w:pPr>
            <w:r w:rsidRPr="00D67EDC">
              <w:rPr>
                <w:sz w:val="22"/>
              </w:rPr>
              <w:lastRenderedPageBreak/>
              <w:t>plotDemand</w:t>
            </w:r>
          </w:p>
        </w:tc>
        <w:tc>
          <w:tcPr>
            <w:tcW w:w="6385" w:type="dxa"/>
          </w:tcPr>
          <w:p w14:paraId="55ECCF90" w14:textId="77777777" w:rsidR="00D67EDC" w:rsidRPr="00D67EDC" w:rsidRDefault="00D67EDC" w:rsidP="00B5039F">
            <w:pPr>
              <w:numPr>
                <w:ilvl w:val="0"/>
                <w:numId w:val="26"/>
              </w:numPr>
              <w:contextualSpacing/>
              <w:jc w:val="left"/>
              <w:rPr>
                <w:sz w:val="22"/>
              </w:rPr>
            </w:pPr>
            <w:r w:rsidRPr="00D67EDC">
              <w:rPr>
                <w:sz w:val="22"/>
              </w:rPr>
              <w:t xml:space="preserve">Function to plot forecasted and actual demand on GUI forecasting tab </w:t>
            </w:r>
          </w:p>
        </w:tc>
      </w:tr>
      <w:tr w:rsidR="00D67EDC" w:rsidRPr="00D67EDC" w14:paraId="05E2DDC1" w14:textId="77777777" w:rsidTr="00D67EDC">
        <w:tc>
          <w:tcPr>
            <w:tcW w:w="2965" w:type="dxa"/>
          </w:tcPr>
          <w:p w14:paraId="5292A558" w14:textId="77777777" w:rsidR="00D67EDC" w:rsidRPr="00D67EDC" w:rsidRDefault="00D67EDC" w:rsidP="00D67EDC">
            <w:pPr>
              <w:ind w:firstLine="0"/>
              <w:jc w:val="left"/>
              <w:rPr>
                <w:sz w:val="22"/>
              </w:rPr>
            </w:pPr>
            <w:r w:rsidRPr="00D67EDC">
              <w:rPr>
                <w:sz w:val="22"/>
              </w:rPr>
              <w:t>plotLines</w:t>
            </w:r>
          </w:p>
        </w:tc>
        <w:tc>
          <w:tcPr>
            <w:tcW w:w="6385" w:type="dxa"/>
          </w:tcPr>
          <w:p w14:paraId="5EDE0140" w14:textId="77777777" w:rsidR="00D67EDC" w:rsidRPr="00D67EDC" w:rsidRDefault="00D67EDC" w:rsidP="00B5039F">
            <w:pPr>
              <w:numPr>
                <w:ilvl w:val="0"/>
                <w:numId w:val="26"/>
              </w:numPr>
              <w:contextualSpacing/>
              <w:jc w:val="left"/>
              <w:rPr>
                <w:sz w:val="22"/>
              </w:rPr>
            </w:pPr>
            <w:r w:rsidRPr="00D67EDC">
              <w:rPr>
                <w:sz w:val="22"/>
              </w:rPr>
              <w:t>Plots line power transfers and losses</w:t>
            </w:r>
          </w:p>
        </w:tc>
      </w:tr>
      <w:tr w:rsidR="00D67EDC" w:rsidRPr="00D67EDC" w14:paraId="46DFB494" w14:textId="77777777" w:rsidTr="00D67EDC">
        <w:tc>
          <w:tcPr>
            <w:tcW w:w="2965" w:type="dxa"/>
          </w:tcPr>
          <w:p w14:paraId="6B61DEFF" w14:textId="77777777" w:rsidR="00D67EDC" w:rsidRPr="00D67EDC" w:rsidRDefault="00D67EDC" w:rsidP="00D67EDC">
            <w:pPr>
              <w:ind w:firstLine="0"/>
              <w:jc w:val="left"/>
              <w:rPr>
                <w:sz w:val="22"/>
              </w:rPr>
            </w:pPr>
            <w:r w:rsidRPr="00D67EDC">
              <w:rPr>
                <w:sz w:val="22"/>
              </w:rPr>
              <w:t>plotSchedule</w:t>
            </w:r>
          </w:p>
        </w:tc>
        <w:tc>
          <w:tcPr>
            <w:tcW w:w="6385" w:type="dxa"/>
          </w:tcPr>
          <w:p w14:paraId="24B4CB15" w14:textId="77777777" w:rsidR="00D67EDC" w:rsidRPr="00D67EDC" w:rsidRDefault="00D67EDC" w:rsidP="00B5039F">
            <w:pPr>
              <w:numPr>
                <w:ilvl w:val="0"/>
                <w:numId w:val="26"/>
              </w:numPr>
              <w:contextualSpacing/>
              <w:jc w:val="left"/>
              <w:rPr>
                <w:sz w:val="22"/>
              </w:rPr>
            </w:pPr>
            <w:r w:rsidRPr="00D67EDC">
              <w:rPr>
                <w:sz w:val="22"/>
              </w:rPr>
              <w:t>Function to plot forecasted, actual and historical schedules in the forecasted tab</w:t>
            </w:r>
          </w:p>
        </w:tc>
      </w:tr>
      <w:tr w:rsidR="00D67EDC" w:rsidRPr="00D67EDC" w14:paraId="6EE8592D" w14:textId="77777777" w:rsidTr="00D67EDC">
        <w:tc>
          <w:tcPr>
            <w:tcW w:w="2965" w:type="dxa"/>
          </w:tcPr>
          <w:p w14:paraId="0F1F6457" w14:textId="77777777" w:rsidR="00D67EDC" w:rsidRPr="00D67EDC" w:rsidRDefault="00D67EDC" w:rsidP="00D67EDC">
            <w:pPr>
              <w:ind w:firstLine="0"/>
              <w:jc w:val="left"/>
              <w:rPr>
                <w:sz w:val="22"/>
              </w:rPr>
            </w:pPr>
            <w:r w:rsidRPr="00D67EDC">
              <w:rPr>
                <w:sz w:val="22"/>
              </w:rPr>
              <w:t>updateGUIstatus</w:t>
            </w:r>
          </w:p>
        </w:tc>
        <w:tc>
          <w:tcPr>
            <w:tcW w:w="6385" w:type="dxa"/>
          </w:tcPr>
          <w:p w14:paraId="42591786" w14:textId="77777777" w:rsidR="00D67EDC" w:rsidRPr="00D67EDC" w:rsidRDefault="00D67EDC" w:rsidP="00B5039F">
            <w:pPr>
              <w:numPr>
                <w:ilvl w:val="0"/>
                <w:numId w:val="26"/>
              </w:numPr>
              <w:contextualSpacing/>
              <w:jc w:val="left"/>
              <w:rPr>
                <w:sz w:val="22"/>
              </w:rPr>
            </w:pPr>
            <w:r w:rsidRPr="00D67EDC">
              <w:rPr>
                <w:sz w:val="22"/>
              </w:rPr>
              <w:t>Updates the status indicators in the GUI of each component in the optimization</w:t>
            </w:r>
          </w:p>
        </w:tc>
      </w:tr>
      <w:tr w:rsidR="00D67EDC" w:rsidRPr="00D67EDC" w14:paraId="6334EA85" w14:textId="77777777" w:rsidTr="00D67EDC">
        <w:tc>
          <w:tcPr>
            <w:tcW w:w="9350" w:type="dxa"/>
            <w:gridSpan w:val="2"/>
          </w:tcPr>
          <w:p w14:paraId="62B209F5" w14:textId="77777777" w:rsidR="00D67EDC" w:rsidRPr="00D67EDC" w:rsidRDefault="00D67EDC" w:rsidP="00D67EDC">
            <w:pPr>
              <w:ind w:left="360" w:firstLine="0"/>
              <w:jc w:val="center"/>
              <w:rPr>
                <w:i/>
                <w:sz w:val="22"/>
              </w:rPr>
            </w:pPr>
            <w:r w:rsidRPr="00D67EDC">
              <w:rPr>
                <w:i/>
                <w:sz w:val="22"/>
              </w:rPr>
              <w:t>Simulation</w:t>
            </w:r>
          </w:p>
        </w:tc>
      </w:tr>
      <w:tr w:rsidR="00D67EDC" w:rsidRPr="00D67EDC" w14:paraId="6443154A" w14:textId="77777777" w:rsidTr="00D67EDC">
        <w:tc>
          <w:tcPr>
            <w:tcW w:w="9350" w:type="dxa"/>
            <w:gridSpan w:val="2"/>
          </w:tcPr>
          <w:p w14:paraId="0015ED73" w14:textId="77777777" w:rsidR="00D67EDC" w:rsidRPr="00D67EDC" w:rsidRDefault="00D67EDC" w:rsidP="00B5039F">
            <w:pPr>
              <w:numPr>
                <w:ilvl w:val="0"/>
                <w:numId w:val="26"/>
              </w:numPr>
              <w:contextualSpacing/>
              <w:jc w:val="left"/>
              <w:rPr>
                <w:sz w:val="22"/>
              </w:rPr>
            </w:pPr>
            <w:r w:rsidRPr="00D67EDC">
              <w:rPr>
                <w:sz w:val="22"/>
              </w:rPr>
              <w:t>empty</w:t>
            </w:r>
          </w:p>
        </w:tc>
      </w:tr>
      <w:tr w:rsidR="00D67EDC" w:rsidRPr="00D67EDC" w14:paraId="6CE90B85" w14:textId="77777777" w:rsidTr="00D67EDC">
        <w:tc>
          <w:tcPr>
            <w:tcW w:w="9350" w:type="dxa"/>
            <w:gridSpan w:val="2"/>
          </w:tcPr>
          <w:p w14:paraId="7C94A0C8" w14:textId="77777777" w:rsidR="00D67EDC" w:rsidRPr="00D67EDC" w:rsidRDefault="00D67EDC" w:rsidP="00D67EDC">
            <w:pPr>
              <w:ind w:left="360" w:firstLine="0"/>
              <w:jc w:val="center"/>
              <w:rPr>
                <w:b/>
                <w:sz w:val="22"/>
              </w:rPr>
            </w:pPr>
            <w:r w:rsidRPr="00D67EDC">
              <w:rPr>
                <w:b/>
                <w:sz w:val="22"/>
              </w:rPr>
              <w:t>Model Library</w:t>
            </w:r>
          </w:p>
        </w:tc>
      </w:tr>
      <w:tr w:rsidR="00D67EDC" w:rsidRPr="00D67EDC" w14:paraId="1B64BD05" w14:textId="77777777" w:rsidTr="00D67EDC">
        <w:tc>
          <w:tcPr>
            <w:tcW w:w="9350" w:type="dxa"/>
            <w:gridSpan w:val="2"/>
          </w:tcPr>
          <w:p w14:paraId="436BD8B0" w14:textId="77777777" w:rsidR="00D67EDC" w:rsidRPr="00D67EDC" w:rsidRDefault="00D67EDC" w:rsidP="00B5039F">
            <w:pPr>
              <w:numPr>
                <w:ilvl w:val="0"/>
                <w:numId w:val="26"/>
              </w:numPr>
              <w:contextualSpacing/>
              <w:jc w:val="left"/>
              <w:rPr>
                <w:sz w:val="22"/>
              </w:rPr>
            </w:pPr>
            <w:r w:rsidRPr="00D67EDC">
              <w:rPr>
                <w:sz w:val="22"/>
              </w:rPr>
              <w:t>MATLAB scripts that load component models with all necessary variables needed for the Simulation tool</w:t>
            </w:r>
          </w:p>
        </w:tc>
      </w:tr>
      <w:tr w:rsidR="00D67EDC" w:rsidRPr="00D67EDC" w14:paraId="52DF18B8" w14:textId="77777777" w:rsidTr="00D67EDC">
        <w:tc>
          <w:tcPr>
            <w:tcW w:w="9350" w:type="dxa"/>
            <w:gridSpan w:val="2"/>
          </w:tcPr>
          <w:p w14:paraId="02B41D92" w14:textId="77777777" w:rsidR="00D67EDC" w:rsidRPr="00D67EDC" w:rsidRDefault="00D67EDC" w:rsidP="00D67EDC">
            <w:pPr>
              <w:ind w:left="360" w:firstLine="0"/>
              <w:jc w:val="center"/>
              <w:rPr>
                <w:b/>
                <w:sz w:val="22"/>
              </w:rPr>
            </w:pPr>
            <w:r w:rsidRPr="00D67EDC">
              <w:rPr>
                <w:b/>
                <w:sz w:val="22"/>
              </w:rPr>
              <w:t>Optimization</w:t>
            </w:r>
          </w:p>
        </w:tc>
      </w:tr>
      <w:tr w:rsidR="00D67EDC" w:rsidRPr="00D67EDC" w14:paraId="27AECB84" w14:textId="77777777" w:rsidTr="00D67EDC">
        <w:tc>
          <w:tcPr>
            <w:tcW w:w="9350" w:type="dxa"/>
            <w:gridSpan w:val="2"/>
          </w:tcPr>
          <w:p w14:paraId="53C42AE7" w14:textId="77777777" w:rsidR="00D67EDC" w:rsidRPr="00D67EDC" w:rsidRDefault="00D67EDC" w:rsidP="00D67EDC">
            <w:pPr>
              <w:ind w:left="360" w:firstLine="0"/>
              <w:jc w:val="center"/>
              <w:rPr>
                <w:i/>
                <w:sz w:val="22"/>
              </w:rPr>
            </w:pPr>
            <w:r w:rsidRPr="00D67EDC">
              <w:rPr>
                <w:i/>
                <w:sz w:val="22"/>
              </w:rPr>
              <w:t>Basic Functions</w:t>
            </w:r>
          </w:p>
        </w:tc>
      </w:tr>
      <w:tr w:rsidR="00D67EDC" w:rsidRPr="00D67EDC" w14:paraId="51A00A15" w14:textId="77777777" w:rsidTr="00D67EDC">
        <w:tc>
          <w:tcPr>
            <w:tcW w:w="2965" w:type="dxa"/>
          </w:tcPr>
          <w:p w14:paraId="77C25A7F" w14:textId="77777777" w:rsidR="00D67EDC" w:rsidRPr="00D67EDC" w:rsidRDefault="00D67EDC" w:rsidP="00D67EDC">
            <w:pPr>
              <w:ind w:firstLine="0"/>
              <w:jc w:val="left"/>
              <w:rPr>
                <w:sz w:val="22"/>
              </w:rPr>
            </w:pPr>
            <w:r w:rsidRPr="00D67EDC">
              <w:rPr>
                <w:sz w:val="22"/>
              </w:rPr>
              <w:t>agregateSSmodle</w:t>
            </w:r>
          </w:p>
        </w:tc>
        <w:tc>
          <w:tcPr>
            <w:tcW w:w="6385" w:type="dxa"/>
          </w:tcPr>
          <w:p w14:paraId="7616A847" w14:textId="77777777" w:rsidR="00D67EDC" w:rsidRPr="00D67EDC" w:rsidRDefault="00D67EDC" w:rsidP="00B5039F">
            <w:pPr>
              <w:numPr>
                <w:ilvl w:val="0"/>
                <w:numId w:val="26"/>
              </w:numPr>
              <w:contextualSpacing/>
              <w:jc w:val="left"/>
              <w:rPr>
                <w:sz w:val="22"/>
              </w:rPr>
            </w:pPr>
            <w:r w:rsidRPr="00D67EDC">
              <w:rPr>
                <w:sz w:val="22"/>
              </w:rPr>
              <w:t>Builds the state space model for the optimization</w:t>
            </w:r>
          </w:p>
          <w:p w14:paraId="5E42AC98" w14:textId="77777777" w:rsidR="00D67EDC" w:rsidRPr="00D67EDC" w:rsidRDefault="00D67EDC" w:rsidP="00B5039F">
            <w:pPr>
              <w:numPr>
                <w:ilvl w:val="0"/>
                <w:numId w:val="26"/>
              </w:numPr>
              <w:contextualSpacing/>
              <w:jc w:val="left"/>
              <w:rPr>
                <w:sz w:val="22"/>
              </w:rPr>
            </w:pPr>
            <w:r w:rsidRPr="00D67EDC">
              <w:rPr>
                <w:sz w:val="22"/>
              </w:rPr>
              <w:t xml:space="preserve">aggregates the similar matrices for each generator into 1 large matrix </w:t>
            </w:r>
          </w:p>
          <w:p w14:paraId="3EE42659" w14:textId="77777777" w:rsidR="00D67EDC" w:rsidRPr="00D67EDC" w:rsidRDefault="00D67EDC" w:rsidP="00B5039F">
            <w:pPr>
              <w:numPr>
                <w:ilvl w:val="0"/>
                <w:numId w:val="26"/>
              </w:numPr>
              <w:contextualSpacing/>
              <w:jc w:val="left"/>
              <w:rPr>
                <w:sz w:val="22"/>
              </w:rPr>
            </w:pPr>
            <w:r w:rsidRPr="00D67EDC">
              <w:rPr>
                <w:sz w:val="22"/>
              </w:rPr>
              <w:t>Ex. large A,B, C,D matrices for ẋ = Ax + Bu, y = Cx + Du</w:t>
            </w:r>
          </w:p>
        </w:tc>
      </w:tr>
      <w:tr w:rsidR="00D67EDC" w:rsidRPr="00D67EDC" w14:paraId="078962B4" w14:textId="77777777" w:rsidTr="00D67EDC">
        <w:tc>
          <w:tcPr>
            <w:tcW w:w="2965" w:type="dxa"/>
          </w:tcPr>
          <w:p w14:paraId="03AFBB19" w14:textId="77777777" w:rsidR="00D67EDC" w:rsidRPr="00D67EDC" w:rsidRDefault="00D67EDC" w:rsidP="00D67EDC">
            <w:pPr>
              <w:ind w:firstLine="0"/>
              <w:jc w:val="left"/>
              <w:rPr>
                <w:sz w:val="22"/>
              </w:rPr>
            </w:pPr>
            <w:r w:rsidRPr="00D67EDC">
              <w:rPr>
                <w:sz w:val="22"/>
              </w:rPr>
              <w:t>automaticInitialConditon</w:t>
            </w:r>
          </w:p>
        </w:tc>
        <w:tc>
          <w:tcPr>
            <w:tcW w:w="6385" w:type="dxa"/>
          </w:tcPr>
          <w:p w14:paraId="07A95E0A" w14:textId="77777777" w:rsidR="00D67EDC" w:rsidRPr="00D67EDC" w:rsidRDefault="00D67EDC" w:rsidP="00B5039F">
            <w:pPr>
              <w:numPr>
                <w:ilvl w:val="0"/>
                <w:numId w:val="26"/>
              </w:numPr>
              <w:contextualSpacing/>
              <w:jc w:val="left"/>
              <w:rPr>
                <w:sz w:val="22"/>
              </w:rPr>
            </w:pPr>
            <w:r w:rsidRPr="00D67EDC">
              <w:rPr>
                <w:sz w:val="22"/>
              </w:rPr>
              <w:t>Given the Plant data, the function determines the initial condition for the optimization</w:t>
            </w:r>
          </w:p>
        </w:tc>
      </w:tr>
      <w:tr w:rsidR="00D67EDC" w:rsidRPr="00D67EDC" w14:paraId="2C3C01CA" w14:textId="77777777" w:rsidTr="00D67EDC">
        <w:tc>
          <w:tcPr>
            <w:tcW w:w="2965" w:type="dxa"/>
          </w:tcPr>
          <w:p w14:paraId="3C9C484A" w14:textId="77777777" w:rsidR="00D67EDC" w:rsidRPr="00D67EDC" w:rsidRDefault="00D67EDC" w:rsidP="00D67EDC">
            <w:pPr>
              <w:ind w:firstLine="0"/>
              <w:jc w:val="left"/>
              <w:rPr>
                <w:sz w:val="22"/>
              </w:rPr>
            </w:pPr>
            <w:r w:rsidRPr="00D67EDC">
              <w:rPr>
                <w:sz w:val="22"/>
              </w:rPr>
              <w:t>buildTimeVector</w:t>
            </w:r>
          </w:p>
        </w:tc>
        <w:tc>
          <w:tcPr>
            <w:tcW w:w="6385" w:type="dxa"/>
          </w:tcPr>
          <w:p w14:paraId="528E21DD" w14:textId="77777777" w:rsidR="00D67EDC" w:rsidRPr="00D67EDC" w:rsidRDefault="00D67EDC" w:rsidP="00B5039F">
            <w:pPr>
              <w:numPr>
                <w:ilvl w:val="0"/>
                <w:numId w:val="26"/>
              </w:numPr>
              <w:contextualSpacing/>
              <w:jc w:val="left"/>
              <w:rPr>
                <w:sz w:val="22"/>
              </w:rPr>
            </w:pPr>
            <w:r w:rsidRPr="00D67EDC">
              <w:rPr>
                <w:sz w:val="22"/>
              </w:rPr>
              <w:t>Creates the time vector based on the type of spacing specified by the user</w:t>
            </w:r>
          </w:p>
          <w:p w14:paraId="31B5F31A" w14:textId="77777777" w:rsidR="00D67EDC" w:rsidRPr="00D67EDC" w:rsidRDefault="00D67EDC" w:rsidP="00B5039F">
            <w:pPr>
              <w:numPr>
                <w:ilvl w:val="0"/>
                <w:numId w:val="26"/>
              </w:numPr>
              <w:contextualSpacing/>
              <w:jc w:val="left"/>
              <w:rPr>
                <w:sz w:val="22"/>
              </w:rPr>
            </w:pPr>
            <w:r w:rsidRPr="00D67EDC">
              <w:rPr>
                <w:sz w:val="22"/>
              </w:rPr>
              <w:t>Also based off of horizon, resolution, etc. defined in optimoptions</w:t>
            </w:r>
          </w:p>
        </w:tc>
      </w:tr>
      <w:tr w:rsidR="00D67EDC" w:rsidRPr="00D67EDC" w14:paraId="6C8A96DC" w14:textId="77777777" w:rsidTr="00D67EDC">
        <w:tc>
          <w:tcPr>
            <w:tcW w:w="2965" w:type="dxa"/>
          </w:tcPr>
          <w:p w14:paraId="151D77F4" w14:textId="77777777" w:rsidR="00D67EDC" w:rsidRPr="00D67EDC" w:rsidRDefault="00D67EDC" w:rsidP="00D67EDC">
            <w:pPr>
              <w:ind w:firstLine="0"/>
              <w:jc w:val="left"/>
              <w:rPr>
                <w:sz w:val="22"/>
              </w:rPr>
            </w:pPr>
            <w:r w:rsidRPr="00D67EDC">
              <w:rPr>
                <w:sz w:val="22"/>
              </w:rPr>
              <w:t>calculateHistoricalFit</w:t>
            </w:r>
          </w:p>
        </w:tc>
        <w:tc>
          <w:tcPr>
            <w:tcW w:w="6385" w:type="dxa"/>
          </w:tcPr>
          <w:p w14:paraId="268F8FC1" w14:textId="77777777" w:rsidR="00D67EDC" w:rsidRPr="00D67EDC" w:rsidRDefault="00D67EDC" w:rsidP="00B5039F">
            <w:pPr>
              <w:numPr>
                <w:ilvl w:val="0"/>
                <w:numId w:val="26"/>
              </w:numPr>
              <w:contextualSpacing/>
              <w:jc w:val="left"/>
              <w:rPr>
                <w:sz w:val="22"/>
              </w:rPr>
            </w:pPr>
            <w:r w:rsidRPr="00D67EDC">
              <w:rPr>
                <w:sz w:val="22"/>
              </w:rPr>
              <w:t>Uses existing building data to make a surface fit of demand vs. time vs. temperature</w:t>
            </w:r>
          </w:p>
        </w:tc>
      </w:tr>
      <w:tr w:rsidR="00D67EDC" w:rsidRPr="00D67EDC" w14:paraId="59DDCBFA" w14:textId="77777777" w:rsidTr="00D67EDC">
        <w:tc>
          <w:tcPr>
            <w:tcW w:w="2965" w:type="dxa"/>
          </w:tcPr>
          <w:p w14:paraId="1BCA5529" w14:textId="77777777" w:rsidR="00D67EDC" w:rsidRPr="00D67EDC" w:rsidRDefault="00D67EDC" w:rsidP="00D67EDC">
            <w:pPr>
              <w:ind w:firstLine="0"/>
              <w:jc w:val="left"/>
              <w:rPr>
                <w:sz w:val="22"/>
              </w:rPr>
            </w:pPr>
            <w:r w:rsidRPr="00D67EDC">
              <w:rPr>
                <w:sz w:val="22"/>
              </w:rPr>
              <w:t>calculateHydroSOC</w:t>
            </w:r>
          </w:p>
        </w:tc>
        <w:tc>
          <w:tcPr>
            <w:tcW w:w="6385" w:type="dxa"/>
          </w:tcPr>
          <w:p w14:paraId="3C31B447" w14:textId="77777777" w:rsidR="00D67EDC" w:rsidRPr="00D67EDC" w:rsidRDefault="00D67EDC" w:rsidP="00B5039F">
            <w:pPr>
              <w:numPr>
                <w:ilvl w:val="0"/>
                <w:numId w:val="26"/>
              </w:numPr>
              <w:contextualSpacing/>
              <w:jc w:val="left"/>
              <w:rPr>
                <w:sz w:val="22"/>
              </w:rPr>
            </w:pPr>
            <w:r w:rsidRPr="00D67EDC">
              <w:rPr>
                <w:sz w:val="22"/>
              </w:rPr>
              <w:t>Given power for each dam, transmission lines, and outflow of each dam, calculates the “state of charge” of the hydro components for a specified forecasted time</w:t>
            </w:r>
          </w:p>
        </w:tc>
      </w:tr>
      <w:tr w:rsidR="00D67EDC" w:rsidRPr="00D67EDC" w14:paraId="7DEE9050" w14:textId="77777777" w:rsidTr="00D67EDC">
        <w:tc>
          <w:tcPr>
            <w:tcW w:w="2965" w:type="dxa"/>
          </w:tcPr>
          <w:p w14:paraId="2CE71AE6" w14:textId="77777777" w:rsidR="00D67EDC" w:rsidRPr="00D67EDC" w:rsidRDefault="00D67EDC" w:rsidP="00D67EDC">
            <w:pPr>
              <w:ind w:firstLine="0"/>
              <w:jc w:val="left"/>
              <w:rPr>
                <w:sz w:val="22"/>
              </w:rPr>
            </w:pPr>
            <w:r w:rsidRPr="00D67EDC">
              <w:rPr>
                <w:sz w:val="22"/>
              </w:rPr>
              <w:t>callQPsolver</w:t>
            </w:r>
          </w:p>
        </w:tc>
        <w:tc>
          <w:tcPr>
            <w:tcW w:w="6385" w:type="dxa"/>
          </w:tcPr>
          <w:p w14:paraId="38FFC4AB" w14:textId="77777777" w:rsidR="00D67EDC" w:rsidRPr="00D67EDC" w:rsidRDefault="00D67EDC" w:rsidP="00B5039F">
            <w:pPr>
              <w:numPr>
                <w:ilvl w:val="0"/>
                <w:numId w:val="26"/>
              </w:numPr>
              <w:contextualSpacing/>
              <w:jc w:val="left"/>
              <w:rPr>
                <w:sz w:val="22"/>
              </w:rPr>
            </w:pPr>
            <w:r w:rsidRPr="00D67EDC">
              <w:rPr>
                <w:sz w:val="22"/>
              </w:rPr>
              <w:t>Takes in the QP &amp; equality matrices for a generator and the specified type of solver to direct the optimization to the correct method</w:t>
            </w:r>
          </w:p>
          <w:p w14:paraId="4728A92A" w14:textId="77777777" w:rsidR="00D67EDC" w:rsidRPr="00D67EDC" w:rsidRDefault="00D67EDC" w:rsidP="00B5039F">
            <w:pPr>
              <w:numPr>
                <w:ilvl w:val="0"/>
                <w:numId w:val="26"/>
              </w:numPr>
              <w:contextualSpacing/>
              <w:jc w:val="left"/>
              <w:rPr>
                <w:sz w:val="22"/>
              </w:rPr>
            </w:pPr>
            <w:r w:rsidRPr="00D67EDC">
              <w:rPr>
                <w:sz w:val="22"/>
              </w:rPr>
              <w:t>Outputs the solution (generator state) to the minimization strategy as well as the feasibility and cost associated with that solution</w:t>
            </w:r>
          </w:p>
        </w:tc>
      </w:tr>
      <w:tr w:rsidR="00D67EDC" w:rsidRPr="00D67EDC" w14:paraId="381556CA" w14:textId="77777777" w:rsidTr="00D67EDC">
        <w:tc>
          <w:tcPr>
            <w:tcW w:w="2965" w:type="dxa"/>
          </w:tcPr>
          <w:p w14:paraId="44234805" w14:textId="77777777" w:rsidR="00D67EDC" w:rsidRPr="00D67EDC" w:rsidRDefault="00D67EDC" w:rsidP="00D67EDC">
            <w:pPr>
              <w:ind w:firstLine="0"/>
              <w:jc w:val="left"/>
              <w:rPr>
                <w:sz w:val="22"/>
              </w:rPr>
            </w:pPr>
            <w:r w:rsidRPr="00D67EDC">
              <w:rPr>
                <w:sz w:val="22"/>
              </w:rPr>
              <w:t>changeTimestep</w:t>
            </w:r>
          </w:p>
        </w:tc>
        <w:tc>
          <w:tcPr>
            <w:tcW w:w="6385" w:type="dxa"/>
          </w:tcPr>
          <w:p w14:paraId="188EC481" w14:textId="77777777" w:rsidR="00D67EDC" w:rsidRPr="00D67EDC" w:rsidRDefault="00D67EDC" w:rsidP="00B5039F">
            <w:pPr>
              <w:numPr>
                <w:ilvl w:val="0"/>
                <w:numId w:val="26"/>
              </w:numPr>
              <w:contextualSpacing/>
              <w:jc w:val="left"/>
              <w:rPr>
                <w:sz w:val="22"/>
              </w:rPr>
            </w:pPr>
            <w:r w:rsidRPr="00D67EDC">
              <w:rPr>
                <w:sz w:val="22"/>
              </w:rPr>
              <w:t>Changes the state space model to a new MPC frequency</w:t>
            </w:r>
          </w:p>
        </w:tc>
      </w:tr>
      <w:tr w:rsidR="00D67EDC" w:rsidRPr="00D67EDC" w14:paraId="61AAF8E0" w14:textId="77777777" w:rsidTr="00D67EDC">
        <w:tc>
          <w:tcPr>
            <w:tcW w:w="2965" w:type="dxa"/>
          </w:tcPr>
          <w:p w14:paraId="25AF59A1" w14:textId="77777777" w:rsidR="00D67EDC" w:rsidRPr="00D67EDC" w:rsidRDefault="00D67EDC" w:rsidP="00D67EDC">
            <w:pPr>
              <w:ind w:firstLine="0"/>
              <w:jc w:val="left"/>
              <w:rPr>
                <w:sz w:val="22"/>
              </w:rPr>
            </w:pPr>
            <w:r w:rsidRPr="00D67EDC">
              <w:rPr>
                <w:sz w:val="22"/>
              </w:rPr>
              <w:t>createCombinations</w:t>
            </w:r>
          </w:p>
        </w:tc>
        <w:tc>
          <w:tcPr>
            <w:tcW w:w="6385" w:type="dxa"/>
          </w:tcPr>
          <w:p w14:paraId="530E2B96" w14:textId="77777777" w:rsidR="00D67EDC" w:rsidRPr="00D67EDC" w:rsidRDefault="00D67EDC" w:rsidP="00B5039F">
            <w:pPr>
              <w:numPr>
                <w:ilvl w:val="0"/>
                <w:numId w:val="26"/>
              </w:numPr>
              <w:contextualSpacing/>
              <w:jc w:val="left"/>
              <w:rPr>
                <w:sz w:val="22"/>
              </w:rPr>
            </w:pPr>
            <w:r w:rsidRPr="00D67EDC">
              <w:rPr>
                <w:sz w:val="22"/>
              </w:rPr>
              <w:t>Creates all feasible combinations of components to meet demand</w:t>
            </w:r>
          </w:p>
        </w:tc>
      </w:tr>
      <w:tr w:rsidR="00D67EDC" w:rsidRPr="00D67EDC" w14:paraId="4BBC9357" w14:textId="77777777" w:rsidTr="00D67EDC">
        <w:tc>
          <w:tcPr>
            <w:tcW w:w="2965" w:type="dxa"/>
          </w:tcPr>
          <w:p w14:paraId="771A8BFA" w14:textId="77777777" w:rsidR="00D67EDC" w:rsidRPr="00D67EDC" w:rsidRDefault="00D67EDC" w:rsidP="00D67EDC">
            <w:pPr>
              <w:ind w:firstLine="0"/>
              <w:jc w:val="left"/>
              <w:rPr>
                <w:sz w:val="22"/>
              </w:rPr>
            </w:pPr>
            <w:r w:rsidRPr="00D67EDC">
              <w:rPr>
                <w:sz w:val="22"/>
              </w:rPr>
              <w:t>findbuffer</w:t>
            </w:r>
          </w:p>
        </w:tc>
        <w:tc>
          <w:tcPr>
            <w:tcW w:w="6385" w:type="dxa"/>
          </w:tcPr>
          <w:p w14:paraId="5078F785" w14:textId="77777777" w:rsidR="00D67EDC" w:rsidRPr="00D67EDC" w:rsidRDefault="00D67EDC" w:rsidP="00B5039F">
            <w:pPr>
              <w:numPr>
                <w:ilvl w:val="0"/>
                <w:numId w:val="26"/>
              </w:numPr>
              <w:contextualSpacing/>
              <w:jc w:val="left"/>
              <w:rPr>
                <w:sz w:val="22"/>
              </w:rPr>
            </w:pPr>
            <w:r w:rsidRPr="00D67EDC">
              <w:rPr>
                <w:sz w:val="22"/>
              </w:rPr>
              <w:t>Creates upper and lower buffer for storage</w:t>
            </w:r>
          </w:p>
        </w:tc>
      </w:tr>
      <w:tr w:rsidR="00D67EDC" w:rsidRPr="00D67EDC" w14:paraId="1EB6320F" w14:textId="77777777" w:rsidTr="00D67EDC">
        <w:tc>
          <w:tcPr>
            <w:tcW w:w="2965" w:type="dxa"/>
          </w:tcPr>
          <w:p w14:paraId="1C6D4B45" w14:textId="77777777" w:rsidR="00D67EDC" w:rsidRPr="00D67EDC" w:rsidRDefault="00D67EDC" w:rsidP="00D67EDC">
            <w:pPr>
              <w:ind w:firstLine="0"/>
              <w:jc w:val="left"/>
              <w:rPr>
                <w:sz w:val="22"/>
              </w:rPr>
            </w:pPr>
            <w:r w:rsidRPr="00D67EDC">
              <w:rPr>
                <w:sz w:val="22"/>
              </w:rPr>
              <w:t>GenCosts</w:t>
            </w:r>
          </w:p>
        </w:tc>
        <w:tc>
          <w:tcPr>
            <w:tcW w:w="6385" w:type="dxa"/>
          </w:tcPr>
          <w:p w14:paraId="27ED67AA" w14:textId="77777777" w:rsidR="00D67EDC" w:rsidRPr="00D67EDC" w:rsidRDefault="00D67EDC" w:rsidP="00B5039F">
            <w:pPr>
              <w:numPr>
                <w:ilvl w:val="0"/>
                <w:numId w:val="26"/>
              </w:numPr>
              <w:contextualSpacing/>
              <w:jc w:val="left"/>
              <w:rPr>
                <w:sz w:val="22"/>
              </w:rPr>
            </w:pPr>
            <w:r w:rsidRPr="00D67EDC">
              <w:rPr>
                <w:sz w:val="22"/>
              </w:rPr>
              <w:t>Creates the cost curves (Fit A and Fit B) for a generator</w:t>
            </w:r>
          </w:p>
          <w:p w14:paraId="59AEB72D" w14:textId="77777777" w:rsidR="00D67EDC" w:rsidRPr="00D67EDC" w:rsidRDefault="00D67EDC" w:rsidP="00B5039F">
            <w:pPr>
              <w:numPr>
                <w:ilvl w:val="0"/>
                <w:numId w:val="26"/>
              </w:numPr>
              <w:contextualSpacing/>
              <w:jc w:val="left"/>
              <w:rPr>
                <w:sz w:val="22"/>
              </w:rPr>
            </w:pPr>
            <w:r w:rsidRPr="00D67EDC">
              <w:rPr>
                <w:sz w:val="22"/>
              </w:rPr>
              <w:t>Outputs all cost terms associated with the curves</w:t>
            </w:r>
          </w:p>
        </w:tc>
      </w:tr>
      <w:tr w:rsidR="00D67EDC" w:rsidRPr="00D67EDC" w14:paraId="0E1A2F15" w14:textId="77777777" w:rsidTr="00D67EDC">
        <w:tc>
          <w:tcPr>
            <w:tcW w:w="2965" w:type="dxa"/>
          </w:tcPr>
          <w:p w14:paraId="4EAB34D4" w14:textId="77777777" w:rsidR="00D67EDC" w:rsidRPr="00D67EDC" w:rsidRDefault="00D67EDC" w:rsidP="00D67EDC">
            <w:pPr>
              <w:ind w:firstLine="0"/>
              <w:jc w:val="left"/>
              <w:rPr>
                <w:sz w:val="22"/>
              </w:rPr>
            </w:pPr>
            <w:r w:rsidRPr="00D67EDC">
              <w:rPr>
                <w:sz w:val="22"/>
              </w:rPr>
              <w:lastRenderedPageBreak/>
              <w:t>GRIDandSTORAGE</w:t>
            </w:r>
          </w:p>
        </w:tc>
        <w:tc>
          <w:tcPr>
            <w:tcW w:w="6385" w:type="dxa"/>
          </w:tcPr>
          <w:p w14:paraId="19167884" w14:textId="77777777" w:rsidR="00D67EDC" w:rsidRPr="00D67EDC" w:rsidRDefault="00D67EDC" w:rsidP="00B5039F">
            <w:pPr>
              <w:numPr>
                <w:ilvl w:val="0"/>
                <w:numId w:val="26"/>
              </w:numPr>
              <w:contextualSpacing/>
              <w:jc w:val="left"/>
              <w:rPr>
                <w:sz w:val="22"/>
              </w:rPr>
            </w:pPr>
            <w:r w:rsidRPr="00D67EDC">
              <w:rPr>
                <w:sz w:val="22"/>
              </w:rPr>
              <w:t>Function to decide whether the grid or storage (or a mixture of both) will make up the difference between generation and demand</w:t>
            </w:r>
          </w:p>
        </w:tc>
      </w:tr>
      <w:tr w:rsidR="00D67EDC" w:rsidRPr="00D67EDC" w14:paraId="2405DCAA" w14:textId="77777777" w:rsidTr="00D67EDC">
        <w:tc>
          <w:tcPr>
            <w:tcW w:w="2965" w:type="dxa"/>
          </w:tcPr>
          <w:p w14:paraId="1D8CE4EA" w14:textId="77777777" w:rsidR="00D67EDC" w:rsidRPr="00D67EDC" w:rsidRDefault="00D67EDC" w:rsidP="00D67EDC">
            <w:pPr>
              <w:ind w:firstLine="0"/>
              <w:jc w:val="left"/>
              <w:rPr>
                <w:sz w:val="22"/>
              </w:rPr>
            </w:pPr>
            <w:r w:rsidRPr="00D67EDC">
              <w:rPr>
                <w:sz w:val="22"/>
              </w:rPr>
              <w:t>initializeOptimization</w:t>
            </w:r>
          </w:p>
        </w:tc>
        <w:tc>
          <w:tcPr>
            <w:tcW w:w="6385" w:type="dxa"/>
          </w:tcPr>
          <w:p w14:paraId="4136A5E5" w14:textId="77777777" w:rsidR="00D67EDC" w:rsidRPr="00D67EDC" w:rsidRDefault="00D67EDC" w:rsidP="00B5039F">
            <w:pPr>
              <w:numPr>
                <w:ilvl w:val="0"/>
                <w:numId w:val="26"/>
              </w:numPr>
              <w:contextualSpacing/>
              <w:jc w:val="left"/>
              <w:rPr>
                <w:sz w:val="22"/>
              </w:rPr>
            </w:pPr>
            <w:r w:rsidRPr="00D67EDC">
              <w:rPr>
                <w:sz w:val="22"/>
              </w:rPr>
              <w:t>Script to get the plant ready for optimization</w:t>
            </w:r>
          </w:p>
          <w:p w14:paraId="68872791" w14:textId="77777777" w:rsidR="00D67EDC" w:rsidRPr="00D67EDC" w:rsidRDefault="00D67EDC" w:rsidP="00B5039F">
            <w:pPr>
              <w:numPr>
                <w:ilvl w:val="0"/>
                <w:numId w:val="26"/>
              </w:numPr>
              <w:contextualSpacing/>
              <w:jc w:val="left"/>
              <w:rPr>
                <w:sz w:val="22"/>
              </w:rPr>
            </w:pPr>
            <w:r w:rsidRPr="00D67EDC">
              <w:rPr>
                <w:sz w:val="22"/>
              </w:rPr>
              <w:t>Guides through the functions to create the optimization matrices and to calculate the correct temperature/demand profiles</w:t>
            </w:r>
          </w:p>
        </w:tc>
      </w:tr>
      <w:tr w:rsidR="00D67EDC" w:rsidRPr="00D67EDC" w14:paraId="14AAF80F" w14:textId="77777777" w:rsidTr="00D67EDC">
        <w:tc>
          <w:tcPr>
            <w:tcW w:w="2965" w:type="dxa"/>
          </w:tcPr>
          <w:p w14:paraId="0FEF2A52" w14:textId="77777777" w:rsidR="00D67EDC" w:rsidRPr="00D67EDC" w:rsidRDefault="00D67EDC" w:rsidP="00D67EDC">
            <w:pPr>
              <w:ind w:firstLine="0"/>
              <w:jc w:val="left"/>
              <w:rPr>
                <w:sz w:val="22"/>
              </w:rPr>
            </w:pPr>
            <w:r w:rsidRPr="00D67EDC">
              <w:rPr>
                <w:sz w:val="22"/>
              </w:rPr>
              <w:t>instantMarginalCost</w:t>
            </w:r>
          </w:p>
        </w:tc>
        <w:tc>
          <w:tcPr>
            <w:tcW w:w="6385" w:type="dxa"/>
          </w:tcPr>
          <w:p w14:paraId="653746FB" w14:textId="77777777" w:rsidR="00D67EDC" w:rsidRPr="00D67EDC" w:rsidRDefault="00D67EDC" w:rsidP="00B5039F">
            <w:pPr>
              <w:numPr>
                <w:ilvl w:val="0"/>
                <w:numId w:val="26"/>
              </w:numPr>
              <w:contextualSpacing/>
              <w:jc w:val="left"/>
              <w:rPr>
                <w:sz w:val="22"/>
              </w:rPr>
            </w:pPr>
            <w:r w:rsidRPr="00D67EDC">
              <w:rPr>
                <w:sz w:val="22"/>
              </w:rPr>
              <w:t>Outputs the marginal cost of each type of generation in the Plant</w:t>
            </w:r>
          </w:p>
        </w:tc>
      </w:tr>
      <w:tr w:rsidR="00D67EDC" w:rsidRPr="00D67EDC" w14:paraId="1219F84C" w14:textId="77777777" w:rsidTr="00D67EDC">
        <w:tc>
          <w:tcPr>
            <w:tcW w:w="2965" w:type="dxa"/>
          </w:tcPr>
          <w:p w14:paraId="7DFB0800" w14:textId="77777777" w:rsidR="00D67EDC" w:rsidRPr="00D67EDC" w:rsidRDefault="00D67EDC" w:rsidP="00D67EDC">
            <w:pPr>
              <w:ind w:firstLine="0"/>
              <w:jc w:val="left"/>
              <w:rPr>
                <w:sz w:val="22"/>
              </w:rPr>
            </w:pPr>
            <w:r w:rsidRPr="00D67EDC">
              <w:rPr>
                <w:sz w:val="22"/>
              </w:rPr>
              <w:t>interpolateData</w:t>
            </w:r>
          </w:p>
        </w:tc>
        <w:tc>
          <w:tcPr>
            <w:tcW w:w="6385" w:type="dxa"/>
          </w:tcPr>
          <w:p w14:paraId="226EDCD1" w14:textId="77777777" w:rsidR="00D67EDC" w:rsidRPr="00D67EDC" w:rsidRDefault="00D67EDC" w:rsidP="00B5039F">
            <w:pPr>
              <w:numPr>
                <w:ilvl w:val="0"/>
                <w:numId w:val="26"/>
              </w:numPr>
              <w:contextualSpacing/>
              <w:jc w:val="left"/>
              <w:rPr>
                <w:sz w:val="22"/>
              </w:rPr>
            </w:pPr>
            <w:r w:rsidRPr="00D67EDC">
              <w:rPr>
                <w:sz w:val="22"/>
              </w:rPr>
              <w:t>Given the frequency of the optimization and timestamps of the data, the function creates data to match the frequency</w:t>
            </w:r>
          </w:p>
        </w:tc>
      </w:tr>
      <w:tr w:rsidR="00D67EDC" w:rsidRPr="00D67EDC" w14:paraId="70993D44" w14:textId="77777777" w:rsidTr="00D67EDC">
        <w:tc>
          <w:tcPr>
            <w:tcW w:w="2965" w:type="dxa"/>
          </w:tcPr>
          <w:p w14:paraId="09574232" w14:textId="77777777" w:rsidR="00D67EDC" w:rsidRPr="00D67EDC" w:rsidRDefault="00D67EDC" w:rsidP="00D67EDC">
            <w:pPr>
              <w:ind w:firstLine="0"/>
              <w:jc w:val="left"/>
              <w:rPr>
                <w:sz w:val="22"/>
              </w:rPr>
            </w:pPr>
            <w:r w:rsidRPr="00D67EDC">
              <w:rPr>
                <w:sz w:val="22"/>
              </w:rPr>
              <w:t>lagd</w:t>
            </w:r>
          </w:p>
        </w:tc>
        <w:tc>
          <w:tcPr>
            <w:tcW w:w="6385" w:type="dxa"/>
          </w:tcPr>
          <w:p w14:paraId="73932FAF" w14:textId="77777777" w:rsidR="00D67EDC" w:rsidRPr="00D67EDC" w:rsidRDefault="00D67EDC" w:rsidP="00B5039F">
            <w:pPr>
              <w:numPr>
                <w:ilvl w:val="0"/>
                <w:numId w:val="26"/>
              </w:numPr>
              <w:contextualSpacing/>
              <w:jc w:val="left"/>
              <w:rPr>
                <w:sz w:val="22"/>
              </w:rPr>
            </w:pPr>
            <w:r w:rsidRPr="00D67EDC">
              <w:rPr>
                <w:sz w:val="22"/>
              </w:rPr>
              <w:t>Creates the matrices A &amp; L0 for the old MPC</w:t>
            </w:r>
          </w:p>
        </w:tc>
      </w:tr>
      <w:tr w:rsidR="00D67EDC" w:rsidRPr="00D67EDC" w14:paraId="3E7A3963" w14:textId="77777777" w:rsidTr="00D67EDC">
        <w:tc>
          <w:tcPr>
            <w:tcW w:w="2965" w:type="dxa"/>
          </w:tcPr>
          <w:p w14:paraId="41D03ABC" w14:textId="77777777" w:rsidR="00D67EDC" w:rsidRPr="00D67EDC" w:rsidRDefault="00D67EDC" w:rsidP="00D67EDC">
            <w:pPr>
              <w:ind w:firstLine="0"/>
              <w:jc w:val="left"/>
              <w:rPr>
                <w:sz w:val="22"/>
              </w:rPr>
            </w:pPr>
            <w:r w:rsidRPr="00D67EDC">
              <w:rPr>
                <w:sz w:val="22"/>
              </w:rPr>
              <w:t>loadBuilding</w:t>
            </w:r>
          </w:p>
        </w:tc>
        <w:tc>
          <w:tcPr>
            <w:tcW w:w="6385" w:type="dxa"/>
          </w:tcPr>
          <w:p w14:paraId="6C6A20D3" w14:textId="77777777" w:rsidR="00D67EDC" w:rsidRPr="00D67EDC" w:rsidRDefault="00D67EDC" w:rsidP="00B5039F">
            <w:pPr>
              <w:numPr>
                <w:ilvl w:val="0"/>
                <w:numId w:val="26"/>
              </w:numPr>
              <w:contextualSpacing/>
              <w:jc w:val="left"/>
              <w:rPr>
                <w:sz w:val="22"/>
              </w:rPr>
            </w:pPr>
            <w:r w:rsidRPr="00D67EDC">
              <w:rPr>
                <w:sz w:val="22"/>
              </w:rPr>
              <w:t>Creates the QP form structure for a Building optimization</w:t>
            </w:r>
          </w:p>
        </w:tc>
      </w:tr>
      <w:tr w:rsidR="00D67EDC" w:rsidRPr="00D67EDC" w14:paraId="450CB2B3" w14:textId="77777777" w:rsidTr="00D67EDC">
        <w:tc>
          <w:tcPr>
            <w:tcW w:w="2965" w:type="dxa"/>
          </w:tcPr>
          <w:p w14:paraId="71F852D1" w14:textId="77777777" w:rsidR="00D67EDC" w:rsidRPr="00D67EDC" w:rsidRDefault="00D67EDC" w:rsidP="00D67EDC">
            <w:pPr>
              <w:ind w:firstLine="0"/>
              <w:jc w:val="left"/>
              <w:rPr>
                <w:sz w:val="22"/>
              </w:rPr>
            </w:pPr>
            <w:r w:rsidRPr="00D67EDC">
              <w:rPr>
                <w:sz w:val="22"/>
              </w:rPr>
              <w:t>loadGenerator</w:t>
            </w:r>
          </w:p>
        </w:tc>
        <w:tc>
          <w:tcPr>
            <w:tcW w:w="6385" w:type="dxa"/>
          </w:tcPr>
          <w:p w14:paraId="5E8E238B" w14:textId="77777777" w:rsidR="00D67EDC" w:rsidRPr="00D67EDC" w:rsidRDefault="00D67EDC" w:rsidP="00B5039F">
            <w:pPr>
              <w:numPr>
                <w:ilvl w:val="0"/>
                <w:numId w:val="26"/>
              </w:numPr>
              <w:contextualSpacing/>
              <w:jc w:val="left"/>
              <w:rPr>
                <w:sz w:val="22"/>
              </w:rPr>
            </w:pPr>
            <w:r w:rsidRPr="00D67EDC">
              <w:rPr>
                <w:sz w:val="22"/>
              </w:rPr>
              <w:t>Loads the QP form for all “generators” in the plant</w:t>
            </w:r>
          </w:p>
          <w:p w14:paraId="0DF68303" w14:textId="77777777" w:rsidR="00D67EDC" w:rsidRPr="00D67EDC" w:rsidRDefault="00D67EDC" w:rsidP="00B5039F">
            <w:pPr>
              <w:numPr>
                <w:ilvl w:val="0"/>
                <w:numId w:val="26"/>
              </w:numPr>
              <w:contextualSpacing/>
              <w:jc w:val="left"/>
              <w:rPr>
                <w:sz w:val="22"/>
              </w:rPr>
            </w:pPr>
            <w:r w:rsidRPr="00D67EDC">
              <w:rPr>
                <w:sz w:val="22"/>
              </w:rPr>
              <w:t>Calls the aggregate models</w:t>
            </w:r>
          </w:p>
        </w:tc>
      </w:tr>
      <w:tr w:rsidR="00D67EDC" w:rsidRPr="00D67EDC" w14:paraId="4FCFCA08" w14:textId="77777777" w:rsidTr="00D67EDC">
        <w:tc>
          <w:tcPr>
            <w:tcW w:w="2965" w:type="dxa"/>
          </w:tcPr>
          <w:p w14:paraId="1330681A" w14:textId="77777777" w:rsidR="00D67EDC" w:rsidRPr="00D67EDC" w:rsidRDefault="00D67EDC" w:rsidP="00D67EDC">
            <w:pPr>
              <w:ind w:firstLine="0"/>
              <w:jc w:val="left"/>
              <w:rPr>
                <w:sz w:val="22"/>
              </w:rPr>
            </w:pPr>
            <w:r w:rsidRPr="00D67EDC">
              <w:rPr>
                <w:sz w:val="22"/>
              </w:rPr>
              <w:t>manualInitialCondition</w:t>
            </w:r>
          </w:p>
        </w:tc>
        <w:tc>
          <w:tcPr>
            <w:tcW w:w="6385" w:type="dxa"/>
          </w:tcPr>
          <w:p w14:paraId="43167693" w14:textId="77777777" w:rsidR="00D67EDC" w:rsidRPr="00D67EDC" w:rsidRDefault="00D67EDC" w:rsidP="00B5039F">
            <w:pPr>
              <w:numPr>
                <w:ilvl w:val="0"/>
                <w:numId w:val="26"/>
              </w:numPr>
              <w:contextualSpacing/>
              <w:jc w:val="left"/>
              <w:rPr>
                <w:sz w:val="22"/>
              </w:rPr>
            </w:pPr>
            <w:r w:rsidRPr="00D67EDC">
              <w:rPr>
                <w:sz w:val="22"/>
              </w:rPr>
              <w:t>Sets the initial conditions based on manually defined values for the optimization</w:t>
            </w:r>
          </w:p>
        </w:tc>
      </w:tr>
      <w:tr w:rsidR="00D67EDC" w:rsidRPr="00D67EDC" w14:paraId="15AB8516" w14:textId="77777777" w:rsidTr="00D67EDC">
        <w:tc>
          <w:tcPr>
            <w:tcW w:w="2965" w:type="dxa"/>
          </w:tcPr>
          <w:p w14:paraId="71866C92" w14:textId="77777777" w:rsidR="00D67EDC" w:rsidRPr="00D67EDC" w:rsidRDefault="00D67EDC" w:rsidP="00D67EDC">
            <w:pPr>
              <w:ind w:firstLine="0"/>
              <w:jc w:val="left"/>
              <w:rPr>
                <w:sz w:val="22"/>
              </w:rPr>
            </w:pPr>
            <w:r w:rsidRPr="00D67EDC">
              <w:rPr>
                <w:sz w:val="22"/>
              </w:rPr>
              <w:t>mccQPgen</w:t>
            </w:r>
          </w:p>
        </w:tc>
        <w:tc>
          <w:tcPr>
            <w:tcW w:w="6385" w:type="dxa"/>
          </w:tcPr>
          <w:p w14:paraId="4D000ACF" w14:textId="77777777" w:rsidR="00D67EDC" w:rsidRPr="00D67EDC" w:rsidRDefault="00D67EDC" w:rsidP="00B5039F">
            <w:pPr>
              <w:numPr>
                <w:ilvl w:val="0"/>
                <w:numId w:val="26"/>
              </w:numPr>
              <w:contextualSpacing/>
              <w:jc w:val="left"/>
              <w:rPr>
                <w:sz w:val="22"/>
              </w:rPr>
            </w:pPr>
            <w:r w:rsidRPr="00D67EDC">
              <w:rPr>
                <w:sz w:val="22"/>
              </w:rPr>
              <w:t>Solves QP minimization in an open source function (multiple centrality corrections)</w:t>
            </w:r>
          </w:p>
        </w:tc>
      </w:tr>
      <w:tr w:rsidR="00D67EDC" w:rsidRPr="00D67EDC" w14:paraId="4E73FBA8" w14:textId="77777777" w:rsidTr="00D67EDC">
        <w:tc>
          <w:tcPr>
            <w:tcW w:w="2965" w:type="dxa"/>
          </w:tcPr>
          <w:p w14:paraId="701D6752" w14:textId="77777777" w:rsidR="00D67EDC" w:rsidRPr="00D67EDC" w:rsidRDefault="00D67EDC" w:rsidP="00D67EDC">
            <w:pPr>
              <w:ind w:firstLine="0"/>
              <w:jc w:val="left"/>
              <w:rPr>
                <w:sz w:val="22"/>
              </w:rPr>
            </w:pPr>
            <w:r w:rsidRPr="00D67EDC">
              <w:rPr>
                <w:sz w:val="22"/>
              </w:rPr>
              <w:t>MPCsolve</w:t>
            </w:r>
          </w:p>
        </w:tc>
        <w:tc>
          <w:tcPr>
            <w:tcW w:w="6385" w:type="dxa"/>
          </w:tcPr>
          <w:p w14:paraId="331195D3" w14:textId="77777777" w:rsidR="00D67EDC" w:rsidRPr="00D67EDC" w:rsidRDefault="00D67EDC" w:rsidP="00B5039F">
            <w:pPr>
              <w:numPr>
                <w:ilvl w:val="0"/>
                <w:numId w:val="26"/>
              </w:numPr>
              <w:contextualSpacing/>
              <w:jc w:val="left"/>
              <w:rPr>
                <w:sz w:val="22"/>
              </w:rPr>
            </w:pPr>
            <w:r w:rsidRPr="00D67EDC">
              <w:rPr>
                <w:sz w:val="22"/>
              </w:rPr>
              <w:t>Sets up and solves the original MPC problem for the next timestep</w:t>
            </w:r>
          </w:p>
          <w:p w14:paraId="44AD7BD2" w14:textId="77777777" w:rsidR="00D67EDC" w:rsidRPr="00D67EDC" w:rsidRDefault="00D67EDC" w:rsidP="00B5039F">
            <w:pPr>
              <w:numPr>
                <w:ilvl w:val="0"/>
                <w:numId w:val="26"/>
              </w:numPr>
              <w:contextualSpacing/>
              <w:jc w:val="left"/>
              <w:rPr>
                <w:sz w:val="22"/>
              </w:rPr>
            </w:pPr>
            <w:r w:rsidRPr="00D67EDC">
              <w:rPr>
                <w:sz w:val="22"/>
              </w:rPr>
              <w:t>Uses a discrete time state space model</w:t>
            </w:r>
          </w:p>
        </w:tc>
      </w:tr>
      <w:tr w:rsidR="00D67EDC" w:rsidRPr="00D67EDC" w14:paraId="424017B4" w14:textId="77777777" w:rsidTr="00D67EDC">
        <w:tc>
          <w:tcPr>
            <w:tcW w:w="2965" w:type="dxa"/>
          </w:tcPr>
          <w:p w14:paraId="528A4A1A" w14:textId="77777777" w:rsidR="00D67EDC" w:rsidRPr="00D67EDC" w:rsidRDefault="00D67EDC" w:rsidP="00D67EDC">
            <w:pPr>
              <w:ind w:firstLine="0"/>
              <w:jc w:val="left"/>
              <w:rPr>
                <w:sz w:val="22"/>
              </w:rPr>
            </w:pPr>
            <w:r w:rsidRPr="00D67EDC">
              <w:rPr>
                <w:sz w:val="22"/>
              </w:rPr>
              <w:t>NetCostCalc</w:t>
            </w:r>
          </w:p>
        </w:tc>
        <w:tc>
          <w:tcPr>
            <w:tcW w:w="6385" w:type="dxa"/>
          </w:tcPr>
          <w:p w14:paraId="1E499AC5" w14:textId="77777777" w:rsidR="00D67EDC" w:rsidRPr="00D67EDC" w:rsidRDefault="00D67EDC" w:rsidP="00B5039F">
            <w:pPr>
              <w:numPr>
                <w:ilvl w:val="0"/>
                <w:numId w:val="26"/>
              </w:numPr>
              <w:contextualSpacing/>
              <w:jc w:val="left"/>
              <w:rPr>
                <w:sz w:val="22"/>
              </w:rPr>
            </w:pPr>
            <w:r w:rsidRPr="00D67EDC">
              <w:rPr>
                <w:sz w:val="22"/>
              </w:rPr>
              <w:t>Creates a cost for the next horizon based on cost of generation</w:t>
            </w:r>
          </w:p>
          <w:p w14:paraId="08C32A72" w14:textId="77777777" w:rsidR="00D67EDC" w:rsidRPr="00D67EDC" w:rsidRDefault="00D67EDC" w:rsidP="00B5039F">
            <w:pPr>
              <w:numPr>
                <w:ilvl w:val="0"/>
                <w:numId w:val="26"/>
              </w:numPr>
              <w:contextualSpacing/>
              <w:jc w:val="left"/>
              <w:rPr>
                <w:sz w:val="22"/>
              </w:rPr>
            </w:pPr>
            <w:r w:rsidRPr="00D67EDC">
              <w:rPr>
                <w:sz w:val="22"/>
              </w:rPr>
              <w:t>Storage has no cost in this function</w:t>
            </w:r>
          </w:p>
        </w:tc>
      </w:tr>
      <w:tr w:rsidR="00D67EDC" w:rsidRPr="00D67EDC" w14:paraId="07D524BB" w14:textId="77777777" w:rsidTr="00D67EDC">
        <w:tc>
          <w:tcPr>
            <w:tcW w:w="2965" w:type="dxa"/>
          </w:tcPr>
          <w:p w14:paraId="2FDA2863" w14:textId="77777777" w:rsidR="00D67EDC" w:rsidRPr="00D67EDC" w:rsidRDefault="00D67EDC" w:rsidP="00D67EDC">
            <w:pPr>
              <w:ind w:firstLine="0"/>
              <w:jc w:val="left"/>
              <w:rPr>
                <w:sz w:val="22"/>
              </w:rPr>
            </w:pPr>
            <w:r w:rsidRPr="00D67EDC">
              <w:rPr>
                <w:sz w:val="22"/>
              </w:rPr>
              <w:t>pcQPgen</w:t>
            </w:r>
          </w:p>
        </w:tc>
        <w:tc>
          <w:tcPr>
            <w:tcW w:w="6385" w:type="dxa"/>
          </w:tcPr>
          <w:p w14:paraId="5F4C2931" w14:textId="77777777" w:rsidR="00D67EDC" w:rsidRPr="00D67EDC" w:rsidRDefault="00D67EDC" w:rsidP="00B5039F">
            <w:pPr>
              <w:numPr>
                <w:ilvl w:val="0"/>
                <w:numId w:val="26"/>
              </w:numPr>
              <w:contextualSpacing/>
              <w:jc w:val="left"/>
              <w:rPr>
                <w:sz w:val="22"/>
              </w:rPr>
            </w:pPr>
            <w:r w:rsidRPr="00D67EDC">
              <w:rPr>
                <w:sz w:val="22"/>
              </w:rPr>
              <w:t>Solves QP minimization in an open source function (predictor corrector method)</w:t>
            </w:r>
          </w:p>
        </w:tc>
      </w:tr>
      <w:tr w:rsidR="00D67EDC" w:rsidRPr="00D67EDC" w14:paraId="3C3DB2ED" w14:textId="77777777" w:rsidTr="00D67EDC">
        <w:tc>
          <w:tcPr>
            <w:tcW w:w="2965" w:type="dxa"/>
          </w:tcPr>
          <w:p w14:paraId="16EECAF1" w14:textId="77777777" w:rsidR="00D67EDC" w:rsidRPr="00D67EDC" w:rsidRDefault="00D67EDC" w:rsidP="00D67EDC">
            <w:pPr>
              <w:ind w:firstLine="0"/>
              <w:jc w:val="left"/>
              <w:rPr>
                <w:sz w:val="22"/>
              </w:rPr>
            </w:pPr>
            <w:r w:rsidRPr="00D67EDC">
              <w:rPr>
                <w:sz w:val="22"/>
              </w:rPr>
              <w:t>RampRateCalc</w:t>
            </w:r>
          </w:p>
        </w:tc>
        <w:tc>
          <w:tcPr>
            <w:tcW w:w="6385" w:type="dxa"/>
          </w:tcPr>
          <w:p w14:paraId="61EC2B15" w14:textId="77777777" w:rsidR="00D67EDC" w:rsidRPr="00D67EDC" w:rsidRDefault="00D67EDC" w:rsidP="00B5039F">
            <w:pPr>
              <w:numPr>
                <w:ilvl w:val="0"/>
                <w:numId w:val="26"/>
              </w:numPr>
              <w:contextualSpacing/>
              <w:jc w:val="left"/>
              <w:rPr>
                <w:sz w:val="22"/>
              </w:rPr>
            </w:pPr>
            <w:r w:rsidRPr="00D67EDC">
              <w:rPr>
                <w:sz w:val="22"/>
              </w:rPr>
              <w:t>Given the state space, upper &amp; lower bound, and Hratio, the function determines the ramp rate for each generator (dx_dt)</w:t>
            </w:r>
          </w:p>
        </w:tc>
      </w:tr>
      <w:tr w:rsidR="00D67EDC" w:rsidRPr="00D67EDC" w14:paraId="75EAA266" w14:textId="77777777" w:rsidTr="00D67EDC">
        <w:tc>
          <w:tcPr>
            <w:tcW w:w="2965" w:type="dxa"/>
          </w:tcPr>
          <w:p w14:paraId="2605EFF6" w14:textId="77777777" w:rsidR="00D67EDC" w:rsidRPr="00D67EDC" w:rsidRDefault="00D67EDC" w:rsidP="00D67EDC">
            <w:pPr>
              <w:ind w:firstLine="0"/>
              <w:jc w:val="left"/>
              <w:rPr>
                <w:sz w:val="22"/>
              </w:rPr>
            </w:pPr>
            <w:r w:rsidRPr="00D67EDC">
              <w:rPr>
                <w:sz w:val="22"/>
              </w:rPr>
              <w:t>RenewableOutput</w:t>
            </w:r>
          </w:p>
        </w:tc>
        <w:tc>
          <w:tcPr>
            <w:tcW w:w="6385" w:type="dxa"/>
          </w:tcPr>
          <w:p w14:paraId="4CD37D3E" w14:textId="77777777" w:rsidR="00D67EDC" w:rsidRPr="00D67EDC" w:rsidRDefault="00D67EDC" w:rsidP="00B5039F">
            <w:pPr>
              <w:numPr>
                <w:ilvl w:val="0"/>
                <w:numId w:val="26"/>
              </w:numPr>
              <w:contextualSpacing/>
              <w:jc w:val="left"/>
              <w:rPr>
                <w:sz w:val="22"/>
              </w:rPr>
            </w:pPr>
            <w:r w:rsidRPr="00D67EDC">
              <w:rPr>
                <w:sz w:val="22"/>
              </w:rPr>
              <w:t xml:space="preserve">Determines the power output for renewable generation </w:t>
            </w:r>
          </w:p>
          <w:p w14:paraId="68789B4C" w14:textId="77777777" w:rsidR="00D67EDC" w:rsidRPr="00D67EDC" w:rsidRDefault="00D67EDC" w:rsidP="00B5039F">
            <w:pPr>
              <w:numPr>
                <w:ilvl w:val="0"/>
                <w:numId w:val="26"/>
              </w:numPr>
              <w:contextualSpacing/>
              <w:jc w:val="left"/>
              <w:rPr>
                <w:sz w:val="22"/>
              </w:rPr>
            </w:pPr>
            <w:r w:rsidRPr="00D67EDC">
              <w:rPr>
                <w:sz w:val="22"/>
              </w:rPr>
              <w:t>Wind in still being developed</w:t>
            </w:r>
          </w:p>
        </w:tc>
      </w:tr>
      <w:tr w:rsidR="00D67EDC" w:rsidRPr="00D67EDC" w14:paraId="4E9F7D20" w14:textId="77777777" w:rsidTr="00D67EDC">
        <w:tc>
          <w:tcPr>
            <w:tcW w:w="2965" w:type="dxa"/>
          </w:tcPr>
          <w:p w14:paraId="4565238F" w14:textId="77777777" w:rsidR="00D67EDC" w:rsidRPr="00D67EDC" w:rsidRDefault="00D67EDC" w:rsidP="00D67EDC">
            <w:pPr>
              <w:ind w:firstLine="0"/>
              <w:jc w:val="left"/>
              <w:rPr>
                <w:sz w:val="22"/>
              </w:rPr>
            </w:pPr>
            <w:r w:rsidRPr="00D67EDC">
              <w:rPr>
                <w:sz w:val="22"/>
              </w:rPr>
              <w:t>RunBaseline</w:t>
            </w:r>
          </w:p>
        </w:tc>
        <w:tc>
          <w:tcPr>
            <w:tcW w:w="6385" w:type="dxa"/>
          </w:tcPr>
          <w:p w14:paraId="5411EC35" w14:textId="77777777" w:rsidR="00D67EDC" w:rsidRPr="00D67EDC" w:rsidRDefault="00D67EDC" w:rsidP="00B5039F">
            <w:pPr>
              <w:numPr>
                <w:ilvl w:val="0"/>
                <w:numId w:val="26"/>
              </w:numPr>
              <w:contextualSpacing/>
              <w:jc w:val="left"/>
              <w:rPr>
                <w:sz w:val="22"/>
              </w:rPr>
            </w:pPr>
            <w:r w:rsidRPr="00D67EDC">
              <w:rPr>
                <w:sz w:val="22"/>
              </w:rPr>
              <w:t>Old function to determine a baseline economic dispatch based on Plant</w:t>
            </w:r>
          </w:p>
        </w:tc>
      </w:tr>
      <w:tr w:rsidR="00D67EDC" w:rsidRPr="00D67EDC" w14:paraId="3D5C5D37" w14:textId="77777777" w:rsidTr="00D67EDC">
        <w:tc>
          <w:tcPr>
            <w:tcW w:w="2965" w:type="dxa"/>
          </w:tcPr>
          <w:p w14:paraId="57902697" w14:textId="77777777" w:rsidR="00D67EDC" w:rsidRPr="00D67EDC" w:rsidRDefault="00D67EDC" w:rsidP="00D67EDC">
            <w:pPr>
              <w:ind w:firstLine="0"/>
              <w:jc w:val="left"/>
              <w:rPr>
                <w:sz w:val="22"/>
              </w:rPr>
            </w:pPr>
            <w:r w:rsidRPr="00D67EDC">
              <w:rPr>
                <w:sz w:val="22"/>
              </w:rPr>
              <w:t>Timers</w:t>
            </w:r>
          </w:p>
        </w:tc>
        <w:tc>
          <w:tcPr>
            <w:tcW w:w="6385" w:type="dxa"/>
          </w:tcPr>
          <w:p w14:paraId="50255342" w14:textId="77777777" w:rsidR="00D67EDC" w:rsidRPr="00D67EDC" w:rsidRDefault="00D67EDC" w:rsidP="00B5039F">
            <w:pPr>
              <w:numPr>
                <w:ilvl w:val="0"/>
                <w:numId w:val="26"/>
              </w:numPr>
              <w:contextualSpacing/>
              <w:jc w:val="left"/>
              <w:rPr>
                <w:sz w:val="22"/>
              </w:rPr>
            </w:pPr>
            <w:r w:rsidRPr="00D67EDC">
              <w:rPr>
                <w:sz w:val="22"/>
              </w:rPr>
              <w:t>Makes timers for different parts of the optimization</w:t>
            </w:r>
          </w:p>
          <w:p w14:paraId="42F7F41A" w14:textId="77777777" w:rsidR="00D67EDC" w:rsidRPr="00D67EDC" w:rsidRDefault="00D67EDC" w:rsidP="00B5039F">
            <w:pPr>
              <w:numPr>
                <w:ilvl w:val="0"/>
                <w:numId w:val="26"/>
              </w:numPr>
              <w:contextualSpacing/>
              <w:jc w:val="left"/>
              <w:rPr>
                <w:sz w:val="22"/>
              </w:rPr>
            </w:pPr>
            <w:r w:rsidRPr="00D67EDC">
              <w:rPr>
                <w:sz w:val="22"/>
              </w:rPr>
              <w:t>Ex. MPC, optimization, and dispatch timers</w:t>
            </w:r>
          </w:p>
        </w:tc>
      </w:tr>
      <w:tr w:rsidR="00D67EDC" w:rsidRPr="00D67EDC" w14:paraId="6C91D399" w14:textId="77777777" w:rsidTr="00D67EDC">
        <w:tc>
          <w:tcPr>
            <w:tcW w:w="2965" w:type="dxa"/>
          </w:tcPr>
          <w:p w14:paraId="1B70E3AB" w14:textId="77777777" w:rsidR="00D67EDC" w:rsidRPr="00D67EDC" w:rsidRDefault="00D67EDC" w:rsidP="00D67EDC">
            <w:pPr>
              <w:ind w:firstLine="0"/>
              <w:jc w:val="left"/>
              <w:rPr>
                <w:sz w:val="22"/>
              </w:rPr>
            </w:pPr>
            <w:r w:rsidRPr="00D67EDC">
              <w:rPr>
                <w:sz w:val="22"/>
              </w:rPr>
              <w:t>TypicalDay</w:t>
            </w:r>
          </w:p>
        </w:tc>
        <w:tc>
          <w:tcPr>
            <w:tcW w:w="6385" w:type="dxa"/>
          </w:tcPr>
          <w:p w14:paraId="54DAE50C" w14:textId="77777777" w:rsidR="00D67EDC" w:rsidRPr="00D67EDC" w:rsidRDefault="00D67EDC" w:rsidP="00B5039F">
            <w:pPr>
              <w:numPr>
                <w:ilvl w:val="0"/>
                <w:numId w:val="26"/>
              </w:numPr>
              <w:contextualSpacing/>
              <w:jc w:val="left"/>
              <w:rPr>
                <w:sz w:val="22"/>
              </w:rPr>
            </w:pPr>
            <w:r w:rsidRPr="00D67EDC">
              <w:rPr>
                <w:sz w:val="22"/>
              </w:rPr>
              <w:t>Given a temperature profile and a list of dates, the function creates a typical date of weather for each month in the date list</w:t>
            </w:r>
          </w:p>
        </w:tc>
      </w:tr>
      <w:tr w:rsidR="00D67EDC" w:rsidRPr="00D67EDC" w14:paraId="09E5FD9C" w14:textId="77777777" w:rsidTr="00D67EDC">
        <w:tc>
          <w:tcPr>
            <w:tcW w:w="2965" w:type="dxa"/>
          </w:tcPr>
          <w:p w14:paraId="316F9768" w14:textId="77777777" w:rsidR="00D67EDC" w:rsidRPr="00D67EDC" w:rsidRDefault="00D67EDC" w:rsidP="00D67EDC">
            <w:pPr>
              <w:ind w:firstLine="0"/>
              <w:jc w:val="left"/>
              <w:rPr>
                <w:sz w:val="22"/>
              </w:rPr>
            </w:pPr>
            <w:r w:rsidRPr="00D67EDC">
              <w:rPr>
                <w:sz w:val="22"/>
              </w:rPr>
              <w:t>updateGeneratorCost</w:t>
            </w:r>
          </w:p>
        </w:tc>
        <w:tc>
          <w:tcPr>
            <w:tcW w:w="6385" w:type="dxa"/>
          </w:tcPr>
          <w:p w14:paraId="21105051" w14:textId="77777777" w:rsidR="00D67EDC" w:rsidRPr="00D67EDC" w:rsidRDefault="00D67EDC" w:rsidP="00B5039F">
            <w:pPr>
              <w:numPr>
                <w:ilvl w:val="0"/>
                <w:numId w:val="26"/>
              </w:numPr>
              <w:contextualSpacing/>
              <w:jc w:val="left"/>
              <w:rPr>
                <w:sz w:val="22"/>
              </w:rPr>
            </w:pPr>
            <w:r w:rsidRPr="00D67EDC">
              <w:rPr>
                <w:sz w:val="22"/>
              </w:rPr>
              <w:t>Creates new updated generator costs given a new timestamp based on the rates of fuel sources</w:t>
            </w:r>
          </w:p>
        </w:tc>
      </w:tr>
      <w:tr w:rsidR="00D67EDC" w:rsidRPr="00D67EDC" w14:paraId="2FC7238D" w14:textId="77777777" w:rsidTr="00D67EDC">
        <w:tc>
          <w:tcPr>
            <w:tcW w:w="2965" w:type="dxa"/>
          </w:tcPr>
          <w:p w14:paraId="573EF667" w14:textId="77777777" w:rsidR="00D67EDC" w:rsidRPr="00D67EDC" w:rsidRDefault="00D67EDC" w:rsidP="00D67EDC">
            <w:pPr>
              <w:ind w:firstLine="0"/>
              <w:jc w:val="left"/>
              <w:rPr>
                <w:sz w:val="22"/>
              </w:rPr>
            </w:pPr>
            <w:r w:rsidRPr="00D67EDC">
              <w:rPr>
                <w:sz w:val="22"/>
              </w:rPr>
              <w:t>updateMarginalCost</w:t>
            </w:r>
          </w:p>
        </w:tc>
        <w:tc>
          <w:tcPr>
            <w:tcW w:w="6385" w:type="dxa"/>
          </w:tcPr>
          <w:p w14:paraId="257FB81E" w14:textId="77777777" w:rsidR="00D67EDC" w:rsidRPr="00D67EDC" w:rsidRDefault="00D67EDC" w:rsidP="00B5039F">
            <w:pPr>
              <w:numPr>
                <w:ilvl w:val="0"/>
                <w:numId w:val="26"/>
              </w:numPr>
              <w:contextualSpacing/>
              <w:jc w:val="left"/>
              <w:rPr>
                <w:sz w:val="22"/>
              </w:rPr>
            </w:pPr>
            <w:r w:rsidRPr="00D67EDC">
              <w:rPr>
                <w:sz w:val="22"/>
              </w:rPr>
              <w:t>Creates a minimum and maximum marginal cost for the next timestep for each type of output</w:t>
            </w:r>
          </w:p>
        </w:tc>
      </w:tr>
      <w:tr w:rsidR="00D67EDC" w:rsidRPr="00D67EDC" w14:paraId="25CF8D83" w14:textId="77777777" w:rsidTr="00D67EDC">
        <w:tc>
          <w:tcPr>
            <w:tcW w:w="9350" w:type="dxa"/>
            <w:gridSpan w:val="2"/>
          </w:tcPr>
          <w:p w14:paraId="05ABAB19" w14:textId="77777777" w:rsidR="00D67EDC" w:rsidRPr="00D67EDC" w:rsidRDefault="00D67EDC" w:rsidP="00D67EDC">
            <w:pPr>
              <w:ind w:left="360" w:firstLine="0"/>
              <w:jc w:val="center"/>
              <w:rPr>
                <w:i/>
                <w:sz w:val="22"/>
              </w:rPr>
            </w:pPr>
            <w:r w:rsidRPr="00D67EDC">
              <w:rPr>
                <w:i/>
                <w:sz w:val="22"/>
              </w:rPr>
              <w:t>Communications</w:t>
            </w:r>
          </w:p>
        </w:tc>
      </w:tr>
      <w:tr w:rsidR="00D67EDC" w:rsidRPr="00D67EDC" w14:paraId="37B6E072" w14:textId="77777777" w:rsidTr="00D67EDC">
        <w:tc>
          <w:tcPr>
            <w:tcW w:w="2965" w:type="dxa"/>
          </w:tcPr>
          <w:p w14:paraId="2674B39B" w14:textId="77777777" w:rsidR="00D67EDC" w:rsidRPr="00D67EDC" w:rsidRDefault="00D67EDC" w:rsidP="00D67EDC">
            <w:pPr>
              <w:ind w:firstLine="0"/>
              <w:jc w:val="left"/>
              <w:rPr>
                <w:sz w:val="22"/>
              </w:rPr>
            </w:pPr>
            <w:r w:rsidRPr="00D67EDC">
              <w:rPr>
                <w:sz w:val="22"/>
              </w:rPr>
              <w:lastRenderedPageBreak/>
              <w:t>closePorts</w:t>
            </w:r>
          </w:p>
        </w:tc>
        <w:tc>
          <w:tcPr>
            <w:tcW w:w="6385" w:type="dxa"/>
          </w:tcPr>
          <w:p w14:paraId="661B130E" w14:textId="77777777" w:rsidR="00D67EDC" w:rsidRPr="00D67EDC" w:rsidRDefault="00D67EDC" w:rsidP="00B5039F">
            <w:pPr>
              <w:numPr>
                <w:ilvl w:val="0"/>
                <w:numId w:val="26"/>
              </w:numPr>
              <w:contextualSpacing/>
              <w:jc w:val="left"/>
              <w:rPr>
                <w:sz w:val="22"/>
              </w:rPr>
            </w:pPr>
            <w:r w:rsidRPr="00D67EDC">
              <w:rPr>
                <w:sz w:val="22"/>
              </w:rPr>
              <w:t>Closes all ports that were established for the optimization</w:t>
            </w:r>
          </w:p>
        </w:tc>
      </w:tr>
      <w:tr w:rsidR="00D67EDC" w:rsidRPr="00D67EDC" w14:paraId="2046E6DF" w14:textId="77777777" w:rsidTr="00D67EDC">
        <w:tc>
          <w:tcPr>
            <w:tcW w:w="2965" w:type="dxa"/>
          </w:tcPr>
          <w:p w14:paraId="7DCD3F84" w14:textId="77777777" w:rsidR="00D67EDC" w:rsidRPr="00D67EDC" w:rsidRDefault="00D67EDC" w:rsidP="00D67EDC">
            <w:pPr>
              <w:ind w:firstLine="0"/>
              <w:jc w:val="left"/>
              <w:rPr>
                <w:sz w:val="22"/>
              </w:rPr>
            </w:pPr>
            <w:r w:rsidRPr="00D67EDC">
              <w:rPr>
                <w:sz w:val="22"/>
              </w:rPr>
              <w:t>ExportResult</w:t>
            </w:r>
          </w:p>
        </w:tc>
        <w:tc>
          <w:tcPr>
            <w:tcW w:w="6385" w:type="dxa"/>
          </w:tcPr>
          <w:p w14:paraId="460A9D72" w14:textId="77777777" w:rsidR="00D67EDC" w:rsidRPr="00D67EDC" w:rsidRDefault="00D67EDC" w:rsidP="00B5039F">
            <w:pPr>
              <w:numPr>
                <w:ilvl w:val="0"/>
                <w:numId w:val="26"/>
              </w:numPr>
              <w:contextualSpacing/>
              <w:jc w:val="left"/>
              <w:rPr>
                <w:sz w:val="22"/>
              </w:rPr>
            </w:pPr>
            <w:r w:rsidRPr="00D67EDC">
              <w:rPr>
                <w:sz w:val="22"/>
              </w:rPr>
              <w:t>Exports results to excel (xls file)</w:t>
            </w:r>
          </w:p>
        </w:tc>
      </w:tr>
      <w:tr w:rsidR="00D67EDC" w:rsidRPr="00D67EDC" w14:paraId="15ED2DD5" w14:textId="77777777" w:rsidTr="00D67EDC">
        <w:tc>
          <w:tcPr>
            <w:tcW w:w="2965" w:type="dxa"/>
          </w:tcPr>
          <w:p w14:paraId="5B13C54A" w14:textId="77777777" w:rsidR="00D67EDC" w:rsidRPr="00D67EDC" w:rsidRDefault="00D67EDC" w:rsidP="00D67EDC">
            <w:pPr>
              <w:ind w:firstLine="0"/>
              <w:jc w:val="left"/>
              <w:rPr>
                <w:sz w:val="22"/>
              </w:rPr>
            </w:pPr>
            <w:r w:rsidRPr="00D67EDC">
              <w:rPr>
                <w:sz w:val="22"/>
              </w:rPr>
              <w:t>GetCurrentData</w:t>
            </w:r>
          </w:p>
        </w:tc>
        <w:tc>
          <w:tcPr>
            <w:tcW w:w="6385" w:type="dxa"/>
          </w:tcPr>
          <w:p w14:paraId="20847E47" w14:textId="77777777" w:rsidR="00D67EDC" w:rsidRPr="00D67EDC" w:rsidRDefault="00D67EDC" w:rsidP="00B5039F">
            <w:pPr>
              <w:numPr>
                <w:ilvl w:val="0"/>
                <w:numId w:val="26"/>
              </w:numPr>
              <w:contextualSpacing/>
              <w:jc w:val="left"/>
              <w:rPr>
                <w:sz w:val="22"/>
              </w:rPr>
            </w:pPr>
            <w:r w:rsidRPr="00D67EDC">
              <w:rPr>
                <w:sz w:val="22"/>
              </w:rPr>
              <w:t>Given a date, the function gets the Real Time Data for that time</w:t>
            </w:r>
          </w:p>
        </w:tc>
      </w:tr>
      <w:tr w:rsidR="00D67EDC" w:rsidRPr="00D67EDC" w14:paraId="376CF2C3" w14:textId="77777777" w:rsidTr="00D67EDC">
        <w:tc>
          <w:tcPr>
            <w:tcW w:w="2965" w:type="dxa"/>
          </w:tcPr>
          <w:p w14:paraId="4703F528" w14:textId="77777777" w:rsidR="00D67EDC" w:rsidRPr="00D67EDC" w:rsidRDefault="00D67EDC" w:rsidP="00D67EDC">
            <w:pPr>
              <w:ind w:firstLine="0"/>
              <w:jc w:val="left"/>
              <w:rPr>
                <w:sz w:val="22"/>
              </w:rPr>
            </w:pPr>
            <w:r w:rsidRPr="00D67EDC">
              <w:rPr>
                <w:sz w:val="22"/>
              </w:rPr>
              <w:t>GetCurrentState</w:t>
            </w:r>
          </w:p>
        </w:tc>
        <w:tc>
          <w:tcPr>
            <w:tcW w:w="6385" w:type="dxa"/>
          </w:tcPr>
          <w:p w14:paraId="7DE0E2E2" w14:textId="77777777" w:rsidR="00D67EDC" w:rsidRPr="00D67EDC" w:rsidRDefault="00D67EDC" w:rsidP="00B5039F">
            <w:pPr>
              <w:numPr>
                <w:ilvl w:val="0"/>
                <w:numId w:val="26"/>
              </w:numPr>
              <w:contextualSpacing/>
              <w:jc w:val="left"/>
              <w:rPr>
                <w:sz w:val="22"/>
              </w:rPr>
            </w:pPr>
            <w:r w:rsidRPr="00D67EDC">
              <w:rPr>
                <w:sz w:val="22"/>
              </w:rPr>
              <w:t>Opens all ports and gets the state of each connection point</w:t>
            </w:r>
          </w:p>
        </w:tc>
      </w:tr>
      <w:tr w:rsidR="00D67EDC" w:rsidRPr="00D67EDC" w14:paraId="57CC4002" w14:textId="77777777" w:rsidTr="00D67EDC">
        <w:tc>
          <w:tcPr>
            <w:tcW w:w="2965" w:type="dxa"/>
          </w:tcPr>
          <w:p w14:paraId="69A9E3A7" w14:textId="77777777" w:rsidR="00D67EDC" w:rsidRPr="00D67EDC" w:rsidRDefault="00D67EDC" w:rsidP="00D67EDC">
            <w:pPr>
              <w:ind w:firstLine="0"/>
              <w:jc w:val="left"/>
              <w:rPr>
                <w:sz w:val="22"/>
              </w:rPr>
            </w:pPr>
            <w:r w:rsidRPr="00D67EDC">
              <w:rPr>
                <w:sz w:val="22"/>
              </w:rPr>
              <w:t>GetCurrentTime</w:t>
            </w:r>
          </w:p>
        </w:tc>
        <w:tc>
          <w:tcPr>
            <w:tcW w:w="6385" w:type="dxa"/>
          </w:tcPr>
          <w:p w14:paraId="358F5C14" w14:textId="77777777" w:rsidR="00D67EDC" w:rsidRPr="00D67EDC" w:rsidRDefault="00D67EDC" w:rsidP="00B5039F">
            <w:pPr>
              <w:numPr>
                <w:ilvl w:val="0"/>
                <w:numId w:val="26"/>
              </w:numPr>
              <w:contextualSpacing/>
              <w:jc w:val="left"/>
              <w:rPr>
                <w:sz w:val="22"/>
              </w:rPr>
            </w:pPr>
            <w:r w:rsidRPr="00D67EDC">
              <w:rPr>
                <w:sz w:val="22"/>
              </w:rPr>
              <w:t>Gives the time of the virtual or real optimization</w:t>
            </w:r>
          </w:p>
        </w:tc>
      </w:tr>
      <w:tr w:rsidR="00D67EDC" w:rsidRPr="00D67EDC" w14:paraId="7C235F56" w14:textId="77777777" w:rsidTr="00D67EDC">
        <w:tc>
          <w:tcPr>
            <w:tcW w:w="2965" w:type="dxa"/>
          </w:tcPr>
          <w:p w14:paraId="51C07746" w14:textId="77777777" w:rsidR="00D67EDC" w:rsidRPr="00D67EDC" w:rsidRDefault="00D67EDC" w:rsidP="00D67EDC">
            <w:pPr>
              <w:ind w:firstLine="0"/>
              <w:jc w:val="left"/>
              <w:rPr>
                <w:sz w:val="22"/>
              </w:rPr>
            </w:pPr>
            <w:r w:rsidRPr="00D67EDC">
              <w:rPr>
                <w:sz w:val="22"/>
              </w:rPr>
              <w:t>GetGeneratorOnOff</w:t>
            </w:r>
          </w:p>
        </w:tc>
        <w:tc>
          <w:tcPr>
            <w:tcW w:w="6385" w:type="dxa"/>
          </w:tcPr>
          <w:p w14:paraId="5FAC9D82" w14:textId="77777777" w:rsidR="00D67EDC" w:rsidRPr="00D67EDC" w:rsidRDefault="00D67EDC" w:rsidP="00B5039F">
            <w:pPr>
              <w:numPr>
                <w:ilvl w:val="0"/>
                <w:numId w:val="26"/>
              </w:numPr>
              <w:contextualSpacing/>
              <w:jc w:val="left"/>
              <w:rPr>
                <w:sz w:val="22"/>
              </w:rPr>
            </w:pPr>
            <w:r w:rsidRPr="00D67EDC">
              <w:rPr>
                <w:sz w:val="22"/>
              </w:rPr>
              <w:t>Given a measure, opens (then closes) a port to get a generator state</w:t>
            </w:r>
          </w:p>
        </w:tc>
      </w:tr>
      <w:tr w:rsidR="00D67EDC" w:rsidRPr="00D67EDC" w14:paraId="70728D52" w14:textId="77777777" w:rsidTr="00D67EDC">
        <w:tc>
          <w:tcPr>
            <w:tcW w:w="2965" w:type="dxa"/>
          </w:tcPr>
          <w:p w14:paraId="740D61A5" w14:textId="77777777" w:rsidR="00D67EDC" w:rsidRPr="00D67EDC" w:rsidRDefault="00D67EDC" w:rsidP="00D67EDC">
            <w:pPr>
              <w:ind w:firstLine="0"/>
              <w:jc w:val="left"/>
              <w:rPr>
                <w:sz w:val="22"/>
              </w:rPr>
            </w:pPr>
            <w:r w:rsidRPr="00D67EDC">
              <w:rPr>
                <w:sz w:val="22"/>
              </w:rPr>
              <w:t>GetHistoricalData</w:t>
            </w:r>
          </w:p>
        </w:tc>
        <w:tc>
          <w:tcPr>
            <w:tcW w:w="6385" w:type="dxa"/>
          </w:tcPr>
          <w:p w14:paraId="4067FD70" w14:textId="77777777" w:rsidR="00D67EDC" w:rsidRPr="00D67EDC" w:rsidRDefault="00D67EDC" w:rsidP="00B5039F">
            <w:pPr>
              <w:numPr>
                <w:ilvl w:val="0"/>
                <w:numId w:val="26"/>
              </w:numPr>
              <w:contextualSpacing/>
              <w:jc w:val="left"/>
              <w:rPr>
                <w:sz w:val="22"/>
              </w:rPr>
            </w:pPr>
            <w:r w:rsidRPr="00D67EDC">
              <w:rPr>
                <w:sz w:val="22"/>
              </w:rPr>
              <w:t>Given a date, this function finds the desired data at that time</w:t>
            </w:r>
          </w:p>
        </w:tc>
      </w:tr>
      <w:tr w:rsidR="00D67EDC" w:rsidRPr="00D67EDC" w14:paraId="28DDB1EC" w14:textId="77777777" w:rsidTr="00D67EDC">
        <w:tc>
          <w:tcPr>
            <w:tcW w:w="2965" w:type="dxa"/>
          </w:tcPr>
          <w:p w14:paraId="75A4889C" w14:textId="77777777" w:rsidR="00D67EDC" w:rsidRPr="00D67EDC" w:rsidRDefault="00D67EDC" w:rsidP="00D67EDC">
            <w:pPr>
              <w:ind w:firstLine="0"/>
              <w:jc w:val="left"/>
              <w:rPr>
                <w:sz w:val="22"/>
              </w:rPr>
            </w:pPr>
            <w:r w:rsidRPr="00D67EDC">
              <w:rPr>
                <w:sz w:val="22"/>
              </w:rPr>
              <w:t>getHydroFlows</w:t>
            </w:r>
          </w:p>
        </w:tc>
        <w:tc>
          <w:tcPr>
            <w:tcW w:w="6385" w:type="dxa"/>
          </w:tcPr>
          <w:p w14:paraId="4419B265" w14:textId="77777777" w:rsidR="00D67EDC" w:rsidRPr="00D67EDC" w:rsidRDefault="00D67EDC" w:rsidP="00B5039F">
            <w:pPr>
              <w:numPr>
                <w:ilvl w:val="0"/>
                <w:numId w:val="26"/>
              </w:numPr>
              <w:contextualSpacing/>
              <w:jc w:val="left"/>
              <w:rPr>
                <w:sz w:val="22"/>
              </w:rPr>
            </w:pPr>
            <w:r w:rsidRPr="00D67EDC">
              <w:rPr>
                <w:sz w:val="22"/>
              </w:rPr>
              <w:t>Given the date and location, the function finds flow associated with that node</w:t>
            </w:r>
          </w:p>
        </w:tc>
      </w:tr>
      <w:tr w:rsidR="00D67EDC" w:rsidRPr="00D67EDC" w14:paraId="64035B13" w14:textId="77777777" w:rsidTr="00D67EDC">
        <w:tc>
          <w:tcPr>
            <w:tcW w:w="2965" w:type="dxa"/>
          </w:tcPr>
          <w:p w14:paraId="5BFF6D6B" w14:textId="77777777" w:rsidR="00D67EDC" w:rsidRPr="00D67EDC" w:rsidRDefault="00D67EDC" w:rsidP="00D67EDC">
            <w:pPr>
              <w:ind w:firstLine="0"/>
              <w:jc w:val="left"/>
              <w:rPr>
                <w:sz w:val="22"/>
              </w:rPr>
            </w:pPr>
            <w:r w:rsidRPr="00D67EDC">
              <w:rPr>
                <w:sz w:val="22"/>
              </w:rPr>
              <w:t>LogData</w:t>
            </w:r>
          </w:p>
        </w:tc>
        <w:tc>
          <w:tcPr>
            <w:tcW w:w="6385" w:type="dxa"/>
          </w:tcPr>
          <w:p w14:paraId="71159509" w14:textId="77777777" w:rsidR="00D67EDC" w:rsidRPr="00D67EDC" w:rsidRDefault="00D67EDC" w:rsidP="00B5039F">
            <w:pPr>
              <w:numPr>
                <w:ilvl w:val="0"/>
                <w:numId w:val="26"/>
              </w:numPr>
              <w:contextualSpacing/>
              <w:jc w:val="left"/>
              <w:rPr>
                <w:sz w:val="22"/>
              </w:rPr>
            </w:pPr>
            <w:r w:rsidRPr="00D67EDC">
              <w:rPr>
                <w:sz w:val="22"/>
              </w:rPr>
              <w:t>Records data for the tested plant, including fan, ambient temperature, and state of charge</w:t>
            </w:r>
          </w:p>
        </w:tc>
      </w:tr>
      <w:tr w:rsidR="00D67EDC" w:rsidRPr="00D67EDC" w14:paraId="39C0E328" w14:textId="77777777" w:rsidTr="00D67EDC">
        <w:tc>
          <w:tcPr>
            <w:tcW w:w="2965" w:type="dxa"/>
          </w:tcPr>
          <w:p w14:paraId="6FC9DBD0" w14:textId="77777777" w:rsidR="00D67EDC" w:rsidRPr="00D67EDC" w:rsidRDefault="00D67EDC" w:rsidP="00D67EDC">
            <w:pPr>
              <w:ind w:firstLine="0"/>
              <w:jc w:val="left"/>
              <w:rPr>
                <w:sz w:val="22"/>
              </w:rPr>
            </w:pPr>
            <w:r w:rsidRPr="00D67EDC">
              <w:rPr>
                <w:sz w:val="22"/>
              </w:rPr>
              <w:t>openPorts</w:t>
            </w:r>
          </w:p>
        </w:tc>
        <w:tc>
          <w:tcPr>
            <w:tcW w:w="6385" w:type="dxa"/>
          </w:tcPr>
          <w:p w14:paraId="2E02BAB1" w14:textId="77777777" w:rsidR="00D67EDC" w:rsidRPr="00D67EDC" w:rsidRDefault="00D67EDC" w:rsidP="00B5039F">
            <w:pPr>
              <w:numPr>
                <w:ilvl w:val="0"/>
                <w:numId w:val="26"/>
              </w:numPr>
              <w:contextualSpacing/>
              <w:jc w:val="left"/>
              <w:rPr>
                <w:sz w:val="22"/>
              </w:rPr>
            </w:pPr>
            <w:r w:rsidRPr="00D67EDC">
              <w:rPr>
                <w:sz w:val="22"/>
              </w:rPr>
              <w:t>Creates/opens communication ports for a plant to be tested/optimized</w:t>
            </w:r>
          </w:p>
        </w:tc>
      </w:tr>
      <w:tr w:rsidR="00D67EDC" w:rsidRPr="00D67EDC" w14:paraId="642B6DC0" w14:textId="77777777" w:rsidTr="00D67EDC">
        <w:tc>
          <w:tcPr>
            <w:tcW w:w="2965" w:type="dxa"/>
          </w:tcPr>
          <w:p w14:paraId="37D73A9E" w14:textId="77777777" w:rsidR="00D67EDC" w:rsidRPr="00D67EDC" w:rsidRDefault="00D67EDC" w:rsidP="00D67EDC">
            <w:pPr>
              <w:ind w:firstLine="0"/>
              <w:jc w:val="left"/>
              <w:rPr>
                <w:sz w:val="22"/>
              </w:rPr>
            </w:pPr>
            <w:r w:rsidRPr="00D67EDC">
              <w:rPr>
                <w:sz w:val="22"/>
              </w:rPr>
              <w:t>SetGeneratorOnOff</w:t>
            </w:r>
          </w:p>
        </w:tc>
        <w:tc>
          <w:tcPr>
            <w:tcW w:w="6385" w:type="dxa"/>
          </w:tcPr>
          <w:p w14:paraId="56F08501" w14:textId="77777777" w:rsidR="00D67EDC" w:rsidRPr="00D67EDC" w:rsidRDefault="00D67EDC" w:rsidP="00B5039F">
            <w:pPr>
              <w:numPr>
                <w:ilvl w:val="0"/>
                <w:numId w:val="26"/>
              </w:numPr>
              <w:contextualSpacing/>
              <w:jc w:val="left"/>
              <w:rPr>
                <w:sz w:val="22"/>
              </w:rPr>
            </w:pPr>
            <w:r w:rsidRPr="00D67EDC">
              <w:rPr>
                <w:sz w:val="22"/>
              </w:rPr>
              <w:t>Communication necessary to turn a generator on or off through ports</w:t>
            </w:r>
          </w:p>
        </w:tc>
      </w:tr>
      <w:tr w:rsidR="00D67EDC" w:rsidRPr="00D67EDC" w14:paraId="68E5CF04" w14:textId="77777777" w:rsidTr="00D67EDC">
        <w:tc>
          <w:tcPr>
            <w:tcW w:w="2965" w:type="dxa"/>
          </w:tcPr>
          <w:p w14:paraId="711E3849" w14:textId="77777777" w:rsidR="00D67EDC" w:rsidRPr="00D67EDC" w:rsidRDefault="00D67EDC" w:rsidP="00D67EDC">
            <w:pPr>
              <w:ind w:firstLine="0"/>
              <w:jc w:val="left"/>
              <w:rPr>
                <w:sz w:val="22"/>
              </w:rPr>
            </w:pPr>
            <w:r w:rsidRPr="00D67EDC">
              <w:rPr>
                <w:sz w:val="22"/>
              </w:rPr>
              <w:t>SetGeneratorOutput</w:t>
            </w:r>
          </w:p>
        </w:tc>
        <w:tc>
          <w:tcPr>
            <w:tcW w:w="6385" w:type="dxa"/>
          </w:tcPr>
          <w:p w14:paraId="2F624B0C" w14:textId="77777777" w:rsidR="00D67EDC" w:rsidRPr="00D67EDC" w:rsidRDefault="00D67EDC" w:rsidP="00B5039F">
            <w:pPr>
              <w:numPr>
                <w:ilvl w:val="0"/>
                <w:numId w:val="26"/>
              </w:numPr>
              <w:contextualSpacing/>
              <w:jc w:val="left"/>
              <w:rPr>
                <w:sz w:val="22"/>
              </w:rPr>
            </w:pPr>
            <w:r w:rsidRPr="00D67EDC">
              <w:rPr>
                <w:sz w:val="22"/>
              </w:rPr>
              <w:t>Changes the setpoint of a generator through communication ports</w:t>
            </w:r>
          </w:p>
        </w:tc>
      </w:tr>
      <w:tr w:rsidR="00D67EDC" w:rsidRPr="00D67EDC" w14:paraId="7A86D193" w14:textId="77777777" w:rsidTr="00D67EDC">
        <w:tc>
          <w:tcPr>
            <w:tcW w:w="2965" w:type="dxa"/>
          </w:tcPr>
          <w:p w14:paraId="5343CD7B" w14:textId="77777777" w:rsidR="00D67EDC" w:rsidRPr="00D67EDC" w:rsidRDefault="00D67EDC" w:rsidP="00D67EDC">
            <w:pPr>
              <w:ind w:firstLine="0"/>
              <w:jc w:val="left"/>
              <w:rPr>
                <w:sz w:val="22"/>
              </w:rPr>
            </w:pPr>
            <w:r w:rsidRPr="00D67EDC">
              <w:rPr>
                <w:sz w:val="22"/>
              </w:rPr>
              <w:t>writeThermalLoad</w:t>
            </w:r>
          </w:p>
        </w:tc>
        <w:tc>
          <w:tcPr>
            <w:tcW w:w="6385" w:type="dxa"/>
          </w:tcPr>
          <w:p w14:paraId="6B2EB947" w14:textId="77777777" w:rsidR="00D67EDC" w:rsidRPr="00D67EDC" w:rsidRDefault="00D67EDC" w:rsidP="00B5039F">
            <w:pPr>
              <w:numPr>
                <w:ilvl w:val="0"/>
                <w:numId w:val="26"/>
              </w:numPr>
              <w:contextualSpacing/>
              <w:jc w:val="left"/>
              <w:rPr>
                <w:sz w:val="22"/>
              </w:rPr>
            </w:pPr>
            <w:r w:rsidRPr="00D67EDC">
              <w:rPr>
                <w:sz w:val="22"/>
              </w:rPr>
              <w:t>Simulates a thermal load with the fans</w:t>
            </w:r>
          </w:p>
        </w:tc>
      </w:tr>
      <w:tr w:rsidR="00D67EDC" w:rsidRPr="00D67EDC" w14:paraId="53EF3CFD" w14:textId="77777777" w:rsidTr="00D67EDC">
        <w:tc>
          <w:tcPr>
            <w:tcW w:w="9350" w:type="dxa"/>
            <w:gridSpan w:val="2"/>
          </w:tcPr>
          <w:p w14:paraId="2122ED1D" w14:textId="77777777" w:rsidR="00D67EDC" w:rsidRPr="00D67EDC" w:rsidRDefault="00D67EDC" w:rsidP="00D67EDC">
            <w:pPr>
              <w:ind w:left="360" w:firstLine="0"/>
              <w:jc w:val="center"/>
              <w:rPr>
                <w:i/>
                <w:sz w:val="22"/>
              </w:rPr>
            </w:pPr>
            <w:r w:rsidRPr="00D67EDC">
              <w:rPr>
                <w:i/>
                <w:sz w:val="22"/>
              </w:rPr>
              <w:t>Forecasting</w:t>
            </w:r>
          </w:p>
        </w:tc>
      </w:tr>
      <w:tr w:rsidR="00D67EDC" w:rsidRPr="00D67EDC" w14:paraId="13A08D8C" w14:textId="77777777" w:rsidTr="00D67EDC">
        <w:tc>
          <w:tcPr>
            <w:tcW w:w="2965" w:type="dxa"/>
          </w:tcPr>
          <w:p w14:paraId="1C038C61" w14:textId="77777777" w:rsidR="00D67EDC" w:rsidRPr="00D67EDC" w:rsidRDefault="00D67EDC" w:rsidP="00D67EDC">
            <w:pPr>
              <w:ind w:firstLine="0"/>
              <w:jc w:val="left"/>
              <w:rPr>
                <w:sz w:val="22"/>
              </w:rPr>
            </w:pPr>
            <w:r w:rsidRPr="00D67EDC">
              <w:rPr>
                <w:sz w:val="22"/>
              </w:rPr>
              <w:t>ARIMAForecast</w:t>
            </w:r>
          </w:p>
        </w:tc>
        <w:tc>
          <w:tcPr>
            <w:tcW w:w="6385" w:type="dxa"/>
          </w:tcPr>
          <w:p w14:paraId="4F2D303E" w14:textId="77777777" w:rsidR="00D67EDC" w:rsidRPr="00D67EDC" w:rsidRDefault="00D67EDC" w:rsidP="00B5039F">
            <w:pPr>
              <w:numPr>
                <w:ilvl w:val="0"/>
                <w:numId w:val="26"/>
              </w:numPr>
              <w:contextualSpacing/>
              <w:jc w:val="left"/>
              <w:rPr>
                <w:sz w:val="22"/>
              </w:rPr>
            </w:pPr>
            <w:r w:rsidRPr="00D67EDC">
              <w:rPr>
                <w:sz w:val="22"/>
              </w:rPr>
              <w:t>Forecasting technique using 1</w:t>
            </w:r>
            <w:r w:rsidRPr="00D67EDC">
              <w:rPr>
                <w:sz w:val="22"/>
                <w:vertAlign w:val="superscript"/>
              </w:rPr>
              <w:t>st</w:t>
            </w:r>
            <w:r w:rsidRPr="00D67EDC">
              <w:rPr>
                <w:sz w:val="22"/>
              </w:rPr>
              <w:t xml:space="preserve"> differenced values from 1 horizon ago and 1 timestep ago to predict the next 24 hours</w:t>
            </w:r>
          </w:p>
        </w:tc>
      </w:tr>
      <w:tr w:rsidR="00D67EDC" w:rsidRPr="00D67EDC" w14:paraId="59124B0B" w14:textId="77777777" w:rsidTr="00D67EDC">
        <w:tc>
          <w:tcPr>
            <w:tcW w:w="2965" w:type="dxa"/>
          </w:tcPr>
          <w:p w14:paraId="1162F13B" w14:textId="77777777" w:rsidR="00D67EDC" w:rsidRPr="00D67EDC" w:rsidRDefault="00D67EDC" w:rsidP="00D67EDC">
            <w:pPr>
              <w:ind w:firstLine="0"/>
              <w:jc w:val="left"/>
              <w:rPr>
                <w:sz w:val="22"/>
              </w:rPr>
            </w:pPr>
            <w:r w:rsidRPr="00D67EDC">
              <w:rPr>
                <w:sz w:val="22"/>
              </w:rPr>
              <w:t>ForecastBuilding</w:t>
            </w:r>
          </w:p>
        </w:tc>
        <w:tc>
          <w:tcPr>
            <w:tcW w:w="6385" w:type="dxa"/>
          </w:tcPr>
          <w:p w14:paraId="1BCD0ED8" w14:textId="77777777" w:rsidR="00D67EDC" w:rsidRPr="00D67EDC" w:rsidRDefault="00D67EDC" w:rsidP="00B5039F">
            <w:pPr>
              <w:numPr>
                <w:ilvl w:val="0"/>
                <w:numId w:val="26"/>
              </w:numPr>
              <w:contextualSpacing/>
              <w:jc w:val="left"/>
              <w:rPr>
                <w:sz w:val="22"/>
              </w:rPr>
            </w:pPr>
            <w:r w:rsidRPr="00D67EDC">
              <w:rPr>
                <w:sz w:val="22"/>
              </w:rPr>
              <w:t>Estimates the energy profile for a building for a building given features of the building/location</w:t>
            </w:r>
          </w:p>
          <w:p w14:paraId="24BF46F7" w14:textId="77777777" w:rsidR="00D67EDC" w:rsidRPr="00D67EDC" w:rsidRDefault="00D67EDC" w:rsidP="00B5039F">
            <w:pPr>
              <w:numPr>
                <w:ilvl w:val="0"/>
                <w:numId w:val="26"/>
              </w:numPr>
              <w:contextualSpacing/>
              <w:jc w:val="left"/>
              <w:rPr>
                <w:sz w:val="22"/>
              </w:rPr>
            </w:pPr>
            <w:r w:rsidRPr="00D67EDC">
              <w:rPr>
                <w:sz w:val="22"/>
              </w:rPr>
              <w:t>Uses schedules and loads</w:t>
            </w:r>
          </w:p>
        </w:tc>
      </w:tr>
      <w:tr w:rsidR="00D67EDC" w:rsidRPr="00D67EDC" w14:paraId="68D29408" w14:textId="77777777" w:rsidTr="00D67EDC">
        <w:tc>
          <w:tcPr>
            <w:tcW w:w="2965" w:type="dxa"/>
          </w:tcPr>
          <w:p w14:paraId="2DD5D29E" w14:textId="77777777" w:rsidR="00D67EDC" w:rsidRPr="00D67EDC" w:rsidRDefault="00D67EDC" w:rsidP="00D67EDC">
            <w:pPr>
              <w:ind w:firstLine="0"/>
              <w:jc w:val="left"/>
              <w:rPr>
                <w:sz w:val="22"/>
              </w:rPr>
            </w:pPr>
            <w:r w:rsidRPr="00D67EDC">
              <w:rPr>
                <w:sz w:val="22"/>
              </w:rPr>
              <w:t>ForecastHydro</w:t>
            </w:r>
          </w:p>
        </w:tc>
        <w:tc>
          <w:tcPr>
            <w:tcW w:w="6385" w:type="dxa"/>
          </w:tcPr>
          <w:p w14:paraId="7EFDC745" w14:textId="77777777" w:rsidR="00D67EDC" w:rsidRPr="00D67EDC" w:rsidRDefault="00D67EDC" w:rsidP="00B5039F">
            <w:pPr>
              <w:numPr>
                <w:ilvl w:val="0"/>
                <w:numId w:val="26"/>
              </w:numPr>
              <w:contextualSpacing/>
              <w:jc w:val="left"/>
              <w:rPr>
                <w:sz w:val="22"/>
              </w:rPr>
            </w:pPr>
            <w:r w:rsidRPr="00D67EDC">
              <w:rPr>
                <w:sz w:val="22"/>
              </w:rPr>
              <w:t>Forecasts the source/sink at each timestep</w:t>
            </w:r>
          </w:p>
        </w:tc>
      </w:tr>
      <w:tr w:rsidR="00D67EDC" w:rsidRPr="00D67EDC" w14:paraId="67923250" w14:textId="77777777" w:rsidTr="00D67EDC">
        <w:tc>
          <w:tcPr>
            <w:tcW w:w="2965" w:type="dxa"/>
          </w:tcPr>
          <w:p w14:paraId="7185DB62" w14:textId="77777777" w:rsidR="00D67EDC" w:rsidRPr="00D67EDC" w:rsidRDefault="00D67EDC" w:rsidP="00D67EDC">
            <w:pPr>
              <w:ind w:firstLine="0"/>
              <w:jc w:val="left"/>
              <w:rPr>
                <w:sz w:val="22"/>
              </w:rPr>
            </w:pPr>
            <w:r w:rsidRPr="00D67EDC">
              <w:rPr>
                <w:sz w:val="22"/>
              </w:rPr>
              <w:t>ForecastZonalBuilding</w:t>
            </w:r>
          </w:p>
        </w:tc>
        <w:tc>
          <w:tcPr>
            <w:tcW w:w="6385" w:type="dxa"/>
          </w:tcPr>
          <w:p w14:paraId="373E2EB2" w14:textId="77777777" w:rsidR="00D67EDC" w:rsidRPr="00D67EDC" w:rsidRDefault="00D67EDC" w:rsidP="00B5039F">
            <w:pPr>
              <w:numPr>
                <w:ilvl w:val="0"/>
                <w:numId w:val="26"/>
              </w:numPr>
              <w:contextualSpacing/>
              <w:jc w:val="left"/>
              <w:rPr>
                <w:sz w:val="22"/>
              </w:rPr>
            </w:pPr>
            <w:r w:rsidRPr="00D67EDC">
              <w:rPr>
                <w:sz w:val="22"/>
              </w:rPr>
              <w:t>Forecsts heating and cooling needed to reach the temperature setpoint for a building</w:t>
            </w:r>
          </w:p>
        </w:tc>
      </w:tr>
      <w:tr w:rsidR="00D67EDC" w:rsidRPr="00D67EDC" w14:paraId="4515969E" w14:textId="77777777" w:rsidTr="00D67EDC">
        <w:tc>
          <w:tcPr>
            <w:tcW w:w="2965" w:type="dxa"/>
          </w:tcPr>
          <w:p w14:paraId="6EA1041F" w14:textId="77777777" w:rsidR="00D67EDC" w:rsidRPr="00D67EDC" w:rsidRDefault="00D67EDC" w:rsidP="00D67EDC">
            <w:pPr>
              <w:ind w:firstLine="0"/>
              <w:jc w:val="left"/>
              <w:rPr>
                <w:sz w:val="22"/>
              </w:rPr>
            </w:pPr>
            <w:r w:rsidRPr="00D67EDC">
              <w:rPr>
                <w:sz w:val="22"/>
              </w:rPr>
              <w:t>SNIWPEForecast</w:t>
            </w:r>
          </w:p>
        </w:tc>
        <w:tc>
          <w:tcPr>
            <w:tcW w:w="6385" w:type="dxa"/>
          </w:tcPr>
          <w:p w14:paraId="32280A08" w14:textId="77777777" w:rsidR="00D67EDC" w:rsidRPr="00D67EDC" w:rsidRDefault="00D67EDC" w:rsidP="00B5039F">
            <w:pPr>
              <w:numPr>
                <w:ilvl w:val="0"/>
                <w:numId w:val="26"/>
              </w:numPr>
              <w:contextualSpacing/>
              <w:jc w:val="left"/>
              <w:rPr>
                <w:sz w:val="22"/>
              </w:rPr>
            </w:pPr>
            <w:r w:rsidRPr="00D67EDC">
              <w:rPr>
                <w:sz w:val="22"/>
              </w:rPr>
              <w:t>Forecasting technique using simple exponential smoothing, based on previous forecasts and a correction error</w:t>
            </w:r>
          </w:p>
        </w:tc>
      </w:tr>
      <w:tr w:rsidR="00D67EDC" w:rsidRPr="00D67EDC" w14:paraId="758EFC09" w14:textId="77777777" w:rsidTr="00D67EDC">
        <w:tc>
          <w:tcPr>
            <w:tcW w:w="2965" w:type="dxa"/>
          </w:tcPr>
          <w:p w14:paraId="684010B3" w14:textId="77777777" w:rsidR="00D67EDC" w:rsidRPr="00D67EDC" w:rsidRDefault="00D67EDC" w:rsidP="00D67EDC">
            <w:pPr>
              <w:ind w:firstLine="0"/>
              <w:jc w:val="left"/>
              <w:rPr>
                <w:sz w:val="22"/>
              </w:rPr>
            </w:pPr>
            <w:r w:rsidRPr="00D67EDC">
              <w:rPr>
                <w:sz w:val="22"/>
              </w:rPr>
              <w:t>SurfaceForecast</w:t>
            </w:r>
          </w:p>
        </w:tc>
        <w:tc>
          <w:tcPr>
            <w:tcW w:w="6385" w:type="dxa"/>
          </w:tcPr>
          <w:p w14:paraId="7CCD930B" w14:textId="77777777" w:rsidR="00D67EDC" w:rsidRPr="00D67EDC" w:rsidRDefault="00D67EDC" w:rsidP="00B5039F">
            <w:pPr>
              <w:numPr>
                <w:ilvl w:val="0"/>
                <w:numId w:val="26"/>
              </w:numPr>
              <w:contextualSpacing/>
              <w:jc w:val="left"/>
              <w:rPr>
                <w:sz w:val="22"/>
              </w:rPr>
            </w:pPr>
            <w:r w:rsidRPr="00D67EDC">
              <w:rPr>
                <w:sz w:val="22"/>
              </w:rPr>
              <w:t>Forecasting technique that creates a surface fit based on historical data</w:t>
            </w:r>
          </w:p>
        </w:tc>
      </w:tr>
      <w:tr w:rsidR="00D67EDC" w:rsidRPr="00D67EDC" w14:paraId="129D4AD1" w14:textId="77777777" w:rsidTr="00D67EDC">
        <w:tc>
          <w:tcPr>
            <w:tcW w:w="2965" w:type="dxa"/>
          </w:tcPr>
          <w:p w14:paraId="0967ECF8" w14:textId="77777777" w:rsidR="00D67EDC" w:rsidRPr="00D67EDC" w:rsidRDefault="00D67EDC" w:rsidP="00D67EDC">
            <w:pPr>
              <w:ind w:firstLine="0"/>
              <w:jc w:val="left"/>
              <w:rPr>
                <w:sz w:val="22"/>
              </w:rPr>
            </w:pPr>
            <w:r w:rsidRPr="00D67EDC">
              <w:rPr>
                <w:sz w:val="22"/>
              </w:rPr>
              <w:t>updateForecast</w:t>
            </w:r>
          </w:p>
        </w:tc>
        <w:tc>
          <w:tcPr>
            <w:tcW w:w="6385" w:type="dxa"/>
          </w:tcPr>
          <w:p w14:paraId="72FA97C5" w14:textId="77777777" w:rsidR="00D67EDC" w:rsidRPr="00D67EDC" w:rsidRDefault="00D67EDC" w:rsidP="00B5039F">
            <w:pPr>
              <w:numPr>
                <w:ilvl w:val="0"/>
                <w:numId w:val="26"/>
              </w:numPr>
              <w:contextualSpacing/>
              <w:jc w:val="left"/>
              <w:rPr>
                <w:sz w:val="22"/>
              </w:rPr>
            </w:pPr>
            <w:r w:rsidRPr="00D67EDC">
              <w:rPr>
                <w:sz w:val="22"/>
              </w:rPr>
              <w:t>Creates a new forecast depending on the selected technique</w:t>
            </w:r>
          </w:p>
        </w:tc>
      </w:tr>
      <w:tr w:rsidR="00D67EDC" w:rsidRPr="00D67EDC" w14:paraId="79408653" w14:textId="77777777" w:rsidTr="00D67EDC">
        <w:tc>
          <w:tcPr>
            <w:tcW w:w="9350" w:type="dxa"/>
            <w:gridSpan w:val="2"/>
          </w:tcPr>
          <w:p w14:paraId="374BFD48" w14:textId="77777777" w:rsidR="00D67EDC" w:rsidRPr="00D67EDC" w:rsidRDefault="00D67EDC" w:rsidP="00D67EDC">
            <w:pPr>
              <w:ind w:left="360" w:firstLine="0"/>
              <w:jc w:val="center"/>
              <w:rPr>
                <w:i/>
                <w:sz w:val="22"/>
              </w:rPr>
            </w:pPr>
            <w:r w:rsidRPr="00D67EDC">
              <w:rPr>
                <w:i/>
                <w:sz w:val="22"/>
              </w:rPr>
              <w:t>HydroQP</w:t>
            </w:r>
          </w:p>
        </w:tc>
      </w:tr>
      <w:tr w:rsidR="00D67EDC" w:rsidRPr="00D67EDC" w14:paraId="273F3268" w14:textId="77777777" w:rsidTr="00D67EDC">
        <w:tc>
          <w:tcPr>
            <w:tcW w:w="2965" w:type="dxa"/>
          </w:tcPr>
          <w:p w14:paraId="3B6E0FD2" w14:textId="77777777" w:rsidR="00D67EDC" w:rsidRPr="00D67EDC" w:rsidRDefault="00D67EDC" w:rsidP="00D67EDC">
            <w:pPr>
              <w:ind w:firstLine="0"/>
              <w:jc w:val="left"/>
              <w:rPr>
                <w:sz w:val="22"/>
              </w:rPr>
            </w:pPr>
            <w:r w:rsidRPr="00D67EDC">
              <w:rPr>
                <w:sz w:val="22"/>
              </w:rPr>
              <w:t>build_hydro</w:t>
            </w:r>
          </w:p>
        </w:tc>
        <w:tc>
          <w:tcPr>
            <w:tcW w:w="6385" w:type="dxa"/>
          </w:tcPr>
          <w:p w14:paraId="0861B3E6" w14:textId="77777777" w:rsidR="00D67EDC" w:rsidRPr="00D67EDC" w:rsidRDefault="00D67EDC" w:rsidP="00B5039F">
            <w:pPr>
              <w:numPr>
                <w:ilvl w:val="0"/>
                <w:numId w:val="26"/>
              </w:numPr>
              <w:contextualSpacing/>
              <w:jc w:val="left"/>
              <w:rPr>
                <w:sz w:val="22"/>
              </w:rPr>
            </w:pPr>
            <w:r w:rsidRPr="00D67EDC">
              <w:rPr>
                <w:sz w:val="22"/>
              </w:rPr>
              <w:t>Creates a hydro plant with all necessary variables to run in an optimization</w:t>
            </w:r>
          </w:p>
        </w:tc>
      </w:tr>
      <w:tr w:rsidR="00D67EDC" w:rsidRPr="00D67EDC" w14:paraId="269506C6" w14:textId="77777777" w:rsidTr="00D67EDC">
        <w:tc>
          <w:tcPr>
            <w:tcW w:w="2965" w:type="dxa"/>
          </w:tcPr>
          <w:p w14:paraId="3E7D8DEF" w14:textId="77777777" w:rsidR="00D67EDC" w:rsidRPr="00D67EDC" w:rsidRDefault="00D67EDC" w:rsidP="00D67EDC">
            <w:pPr>
              <w:ind w:firstLine="0"/>
              <w:jc w:val="left"/>
              <w:rPr>
                <w:sz w:val="22"/>
              </w:rPr>
            </w:pPr>
            <w:r w:rsidRPr="00D67EDC">
              <w:rPr>
                <w:sz w:val="22"/>
              </w:rPr>
              <w:t>build_hydro_Basin</w:t>
            </w:r>
          </w:p>
        </w:tc>
        <w:tc>
          <w:tcPr>
            <w:tcW w:w="6385" w:type="dxa"/>
          </w:tcPr>
          <w:p w14:paraId="71BACE9B" w14:textId="77777777" w:rsidR="00D67EDC" w:rsidRPr="00D67EDC" w:rsidRDefault="00D67EDC" w:rsidP="00B5039F">
            <w:pPr>
              <w:numPr>
                <w:ilvl w:val="0"/>
                <w:numId w:val="26"/>
              </w:numPr>
              <w:contextualSpacing/>
              <w:jc w:val="left"/>
              <w:rPr>
                <w:sz w:val="22"/>
              </w:rPr>
            </w:pPr>
            <w:r w:rsidRPr="00D67EDC">
              <w:rPr>
                <w:sz w:val="22"/>
              </w:rPr>
              <w:t>Creates a hydro basin plant with all necessary variables to run in an optimization</w:t>
            </w:r>
          </w:p>
        </w:tc>
      </w:tr>
      <w:tr w:rsidR="00D67EDC" w:rsidRPr="00D67EDC" w14:paraId="0D7B95B1" w14:textId="77777777" w:rsidTr="00D67EDC">
        <w:tc>
          <w:tcPr>
            <w:tcW w:w="2965" w:type="dxa"/>
          </w:tcPr>
          <w:p w14:paraId="3E319426" w14:textId="77777777" w:rsidR="00D67EDC" w:rsidRPr="00D67EDC" w:rsidRDefault="00D67EDC" w:rsidP="00D67EDC">
            <w:pPr>
              <w:ind w:firstLine="0"/>
              <w:jc w:val="left"/>
              <w:rPr>
                <w:sz w:val="22"/>
              </w:rPr>
            </w:pPr>
            <w:r w:rsidRPr="00D67EDC">
              <w:rPr>
                <w:sz w:val="22"/>
              </w:rPr>
              <w:lastRenderedPageBreak/>
              <w:t>hydro_diffTime</w:t>
            </w:r>
          </w:p>
        </w:tc>
        <w:tc>
          <w:tcPr>
            <w:tcW w:w="6385" w:type="dxa"/>
          </w:tcPr>
          <w:p w14:paraId="0F0D54D1" w14:textId="77777777" w:rsidR="00D67EDC" w:rsidRPr="00D67EDC" w:rsidRDefault="00D67EDC" w:rsidP="00B5039F">
            <w:pPr>
              <w:numPr>
                <w:ilvl w:val="0"/>
                <w:numId w:val="26"/>
              </w:numPr>
              <w:contextualSpacing/>
              <w:jc w:val="left"/>
              <w:rPr>
                <w:sz w:val="22"/>
              </w:rPr>
            </w:pPr>
            <w:r w:rsidRPr="00D67EDC">
              <w:rPr>
                <w:sz w:val="22"/>
              </w:rPr>
              <w:t>Establishes the time it takes for flow from upriver to downriver</w:t>
            </w:r>
          </w:p>
        </w:tc>
      </w:tr>
      <w:tr w:rsidR="00D67EDC" w:rsidRPr="00D67EDC" w14:paraId="1DE1E54E" w14:textId="77777777" w:rsidTr="00D67EDC">
        <w:tc>
          <w:tcPr>
            <w:tcW w:w="2965" w:type="dxa"/>
          </w:tcPr>
          <w:p w14:paraId="592A70E1" w14:textId="77777777" w:rsidR="00D67EDC" w:rsidRPr="00D67EDC" w:rsidRDefault="00D67EDC" w:rsidP="00D67EDC">
            <w:pPr>
              <w:ind w:firstLine="0"/>
              <w:jc w:val="left"/>
              <w:rPr>
                <w:sz w:val="22"/>
              </w:rPr>
            </w:pPr>
            <w:r w:rsidRPr="00D67EDC">
              <w:rPr>
                <w:sz w:val="22"/>
              </w:rPr>
              <w:t>HydroTest</w:t>
            </w:r>
          </w:p>
        </w:tc>
        <w:tc>
          <w:tcPr>
            <w:tcW w:w="6385" w:type="dxa"/>
          </w:tcPr>
          <w:p w14:paraId="4C394FD0" w14:textId="77777777" w:rsidR="00D67EDC" w:rsidRPr="00D67EDC" w:rsidRDefault="00D67EDC" w:rsidP="00B5039F">
            <w:pPr>
              <w:numPr>
                <w:ilvl w:val="0"/>
                <w:numId w:val="26"/>
              </w:numPr>
              <w:contextualSpacing/>
              <w:jc w:val="left"/>
              <w:rPr>
                <w:sz w:val="22"/>
              </w:rPr>
            </w:pPr>
            <w:r w:rsidRPr="00D67EDC">
              <w:rPr>
                <w:sz w:val="22"/>
              </w:rPr>
              <w:t xml:space="preserve">Function used for testing plant structure </w:t>
            </w:r>
          </w:p>
          <w:p w14:paraId="4DB7C3DD" w14:textId="77777777" w:rsidR="00D67EDC" w:rsidRPr="00D67EDC" w:rsidRDefault="00D67EDC" w:rsidP="00B5039F">
            <w:pPr>
              <w:numPr>
                <w:ilvl w:val="0"/>
                <w:numId w:val="26"/>
              </w:numPr>
              <w:contextualSpacing/>
              <w:jc w:val="left"/>
              <w:rPr>
                <w:sz w:val="22"/>
              </w:rPr>
            </w:pPr>
            <w:r w:rsidRPr="00D67EDC">
              <w:rPr>
                <w:sz w:val="22"/>
              </w:rPr>
              <w:t>Build hydro is actually used</w:t>
            </w:r>
          </w:p>
        </w:tc>
      </w:tr>
      <w:tr w:rsidR="00D67EDC" w:rsidRPr="00D67EDC" w14:paraId="5D040351" w14:textId="77777777" w:rsidTr="00D67EDC">
        <w:tc>
          <w:tcPr>
            <w:tcW w:w="2965" w:type="dxa"/>
          </w:tcPr>
          <w:p w14:paraId="7E26AA03" w14:textId="77777777" w:rsidR="00D67EDC" w:rsidRPr="00D67EDC" w:rsidRDefault="00D67EDC" w:rsidP="00D67EDC">
            <w:pPr>
              <w:ind w:firstLine="0"/>
              <w:jc w:val="left"/>
              <w:rPr>
                <w:sz w:val="22"/>
              </w:rPr>
            </w:pPr>
            <w:r w:rsidRPr="00D67EDC">
              <w:rPr>
                <w:sz w:val="22"/>
              </w:rPr>
              <w:t>SOCchange</w:t>
            </w:r>
          </w:p>
        </w:tc>
        <w:tc>
          <w:tcPr>
            <w:tcW w:w="6385" w:type="dxa"/>
          </w:tcPr>
          <w:p w14:paraId="2C553CA3" w14:textId="77777777" w:rsidR="00D67EDC" w:rsidRPr="00D67EDC" w:rsidRDefault="00D67EDC" w:rsidP="00B5039F">
            <w:pPr>
              <w:numPr>
                <w:ilvl w:val="0"/>
                <w:numId w:val="26"/>
              </w:numPr>
              <w:contextualSpacing/>
              <w:jc w:val="left"/>
              <w:rPr>
                <w:sz w:val="22"/>
              </w:rPr>
            </w:pPr>
            <w:r w:rsidRPr="00D67EDC">
              <w:rPr>
                <w:sz w:val="22"/>
              </w:rPr>
              <w:t>Script to run to calculate inflow/outflow and yearly totals</w:t>
            </w:r>
          </w:p>
        </w:tc>
      </w:tr>
      <w:tr w:rsidR="00D67EDC" w:rsidRPr="00D67EDC" w14:paraId="67C7FBD3" w14:textId="77777777" w:rsidTr="00D67EDC">
        <w:tc>
          <w:tcPr>
            <w:tcW w:w="9350" w:type="dxa"/>
            <w:gridSpan w:val="2"/>
          </w:tcPr>
          <w:p w14:paraId="7E002CEA" w14:textId="77777777" w:rsidR="00D67EDC" w:rsidRPr="00D67EDC" w:rsidRDefault="00D67EDC" w:rsidP="00D67EDC">
            <w:pPr>
              <w:ind w:left="360" w:firstLine="0"/>
              <w:jc w:val="center"/>
              <w:rPr>
                <w:i/>
                <w:sz w:val="22"/>
              </w:rPr>
            </w:pPr>
            <w:r w:rsidRPr="00D67EDC">
              <w:rPr>
                <w:i/>
                <w:sz w:val="22"/>
              </w:rPr>
              <w:t>NetworkQP</w:t>
            </w:r>
          </w:p>
        </w:tc>
      </w:tr>
      <w:tr w:rsidR="00D67EDC" w:rsidRPr="00D67EDC" w14:paraId="2B46B433" w14:textId="77777777" w:rsidTr="00D67EDC">
        <w:tc>
          <w:tcPr>
            <w:tcW w:w="2965" w:type="dxa"/>
          </w:tcPr>
          <w:p w14:paraId="7E14C05D" w14:textId="77777777" w:rsidR="00D67EDC" w:rsidRPr="00D67EDC" w:rsidRDefault="00D67EDC" w:rsidP="00D67EDC">
            <w:pPr>
              <w:ind w:firstLine="0"/>
              <w:jc w:val="left"/>
              <w:rPr>
                <w:sz w:val="22"/>
              </w:rPr>
            </w:pPr>
            <w:r w:rsidRPr="00D67EDC">
              <w:rPr>
                <w:sz w:val="22"/>
              </w:rPr>
              <w:t>build_subNet</w:t>
            </w:r>
          </w:p>
        </w:tc>
        <w:tc>
          <w:tcPr>
            <w:tcW w:w="6385" w:type="dxa"/>
          </w:tcPr>
          <w:p w14:paraId="7D24B381" w14:textId="77777777" w:rsidR="00D67EDC" w:rsidRPr="00D67EDC" w:rsidRDefault="00D67EDC" w:rsidP="00B5039F">
            <w:pPr>
              <w:numPr>
                <w:ilvl w:val="0"/>
                <w:numId w:val="26"/>
              </w:numPr>
              <w:contextualSpacing/>
              <w:jc w:val="left"/>
              <w:rPr>
                <w:sz w:val="22"/>
              </w:rPr>
            </w:pPr>
            <w:r w:rsidRPr="00D67EDC">
              <w:rPr>
                <w:sz w:val="22"/>
              </w:rPr>
              <w:t>Creates an organized group of subnetworks based on their position in the network</w:t>
            </w:r>
          </w:p>
          <w:p w14:paraId="040768A8" w14:textId="77777777" w:rsidR="00D67EDC" w:rsidRPr="00D67EDC" w:rsidRDefault="00D67EDC" w:rsidP="00B5039F">
            <w:pPr>
              <w:numPr>
                <w:ilvl w:val="0"/>
                <w:numId w:val="26"/>
              </w:numPr>
              <w:contextualSpacing/>
              <w:jc w:val="left"/>
              <w:rPr>
                <w:sz w:val="22"/>
              </w:rPr>
            </w:pPr>
            <w:r w:rsidRPr="00D67EDC">
              <w:rPr>
                <w:sz w:val="22"/>
              </w:rPr>
              <w:t>Includes the connection between nodes if there are more than one</w:t>
            </w:r>
          </w:p>
        </w:tc>
      </w:tr>
      <w:tr w:rsidR="00D67EDC" w:rsidRPr="00D67EDC" w14:paraId="5FDAF5C5" w14:textId="77777777" w:rsidTr="00D67EDC">
        <w:tc>
          <w:tcPr>
            <w:tcW w:w="2965" w:type="dxa"/>
          </w:tcPr>
          <w:p w14:paraId="527BC0B9" w14:textId="77777777" w:rsidR="00D67EDC" w:rsidRPr="00D67EDC" w:rsidRDefault="00D67EDC" w:rsidP="00D67EDC">
            <w:pPr>
              <w:ind w:firstLine="0"/>
              <w:jc w:val="left"/>
              <w:rPr>
                <w:sz w:val="22"/>
              </w:rPr>
            </w:pPr>
            <w:r w:rsidRPr="00D67EDC">
              <w:rPr>
                <w:sz w:val="22"/>
              </w:rPr>
              <w:t>buildMatrices</w:t>
            </w:r>
          </w:p>
        </w:tc>
        <w:tc>
          <w:tcPr>
            <w:tcW w:w="6385" w:type="dxa"/>
          </w:tcPr>
          <w:p w14:paraId="709D5BE3" w14:textId="77777777" w:rsidR="00D67EDC" w:rsidRPr="00D67EDC" w:rsidRDefault="00D67EDC" w:rsidP="00B5039F">
            <w:pPr>
              <w:numPr>
                <w:ilvl w:val="0"/>
                <w:numId w:val="26"/>
              </w:numPr>
              <w:contextualSpacing/>
              <w:jc w:val="left"/>
              <w:rPr>
                <w:sz w:val="22"/>
              </w:rPr>
            </w:pPr>
            <w:r w:rsidRPr="00D67EDC">
              <w:rPr>
                <w:sz w:val="22"/>
              </w:rPr>
              <w:t>Function to create the matrices needed to optimize the Plant in multistep</w:t>
            </w:r>
          </w:p>
        </w:tc>
      </w:tr>
      <w:tr w:rsidR="00D67EDC" w:rsidRPr="00D67EDC" w14:paraId="72D2352F" w14:textId="77777777" w:rsidTr="00D67EDC">
        <w:tc>
          <w:tcPr>
            <w:tcW w:w="2965" w:type="dxa"/>
          </w:tcPr>
          <w:p w14:paraId="6E136C64" w14:textId="77777777" w:rsidR="00D67EDC" w:rsidRPr="00D67EDC" w:rsidRDefault="00D67EDC" w:rsidP="00D67EDC">
            <w:pPr>
              <w:ind w:firstLine="0"/>
              <w:jc w:val="left"/>
              <w:rPr>
                <w:sz w:val="22"/>
              </w:rPr>
            </w:pPr>
            <w:r w:rsidRPr="00D67EDC">
              <w:rPr>
                <w:sz w:val="22"/>
              </w:rPr>
              <w:t>buildMatrices1step</w:t>
            </w:r>
          </w:p>
        </w:tc>
        <w:tc>
          <w:tcPr>
            <w:tcW w:w="6385" w:type="dxa"/>
          </w:tcPr>
          <w:p w14:paraId="7A3232C2" w14:textId="77777777" w:rsidR="00D67EDC" w:rsidRPr="00D67EDC" w:rsidRDefault="00D67EDC" w:rsidP="00B5039F">
            <w:pPr>
              <w:numPr>
                <w:ilvl w:val="0"/>
                <w:numId w:val="26"/>
              </w:numPr>
              <w:contextualSpacing/>
              <w:jc w:val="left"/>
              <w:rPr>
                <w:sz w:val="22"/>
              </w:rPr>
            </w:pPr>
            <w:r w:rsidRPr="00D67EDC">
              <w:rPr>
                <w:sz w:val="22"/>
              </w:rPr>
              <w:t>Builds optimization matrices without ramping constraints and storages in treated as a generator</w:t>
            </w:r>
          </w:p>
        </w:tc>
      </w:tr>
      <w:tr w:rsidR="00D67EDC" w:rsidRPr="00D67EDC" w14:paraId="2394507C" w14:textId="77777777" w:rsidTr="00D67EDC">
        <w:tc>
          <w:tcPr>
            <w:tcW w:w="2965" w:type="dxa"/>
          </w:tcPr>
          <w:p w14:paraId="054F3DE5" w14:textId="77777777" w:rsidR="00D67EDC" w:rsidRPr="00D67EDC" w:rsidRDefault="00D67EDC" w:rsidP="00D67EDC">
            <w:pPr>
              <w:ind w:firstLine="0"/>
              <w:jc w:val="left"/>
              <w:rPr>
                <w:sz w:val="22"/>
              </w:rPr>
            </w:pPr>
            <w:r w:rsidRPr="00D67EDC">
              <w:rPr>
                <w:sz w:val="22"/>
              </w:rPr>
              <w:t>checkStartupCosts</w:t>
            </w:r>
          </w:p>
        </w:tc>
        <w:tc>
          <w:tcPr>
            <w:tcW w:w="6385" w:type="dxa"/>
          </w:tcPr>
          <w:p w14:paraId="4C062A5F" w14:textId="77777777" w:rsidR="00D67EDC" w:rsidRPr="00D67EDC" w:rsidRDefault="00D67EDC" w:rsidP="00B5039F">
            <w:pPr>
              <w:numPr>
                <w:ilvl w:val="0"/>
                <w:numId w:val="26"/>
              </w:numPr>
              <w:contextualSpacing/>
              <w:jc w:val="left"/>
              <w:rPr>
                <w:sz w:val="22"/>
              </w:rPr>
            </w:pPr>
            <w:r w:rsidRPr="00D67EDC">
              <w:rPr>
                <w:sz w:val="22"/>
              </w:rPr>
              <w:t>Compares generator on/off with the startup cost and decides whats the best configuration</w:t>
            </w:r>
          </w:p>
        </w:tc>
      </w:tr>
      <w:tr w:rsidR="00D67EDC" w:rsidRPr="00D67EDC" w14:paraId="4C44506E" w14:textId="77777777" w:rsidTr="00D67EDC">
        <w:tc>
          <w:tcPr>
            <w:tcW w:w="2965" w:type="dxa"/>
          </w:tcPr>
          <w:p w14:paraId="0BE073F3" w14:textId="77777777" w:rsidR="00D67EDC" w:rsidRPr="00D67EDC" w:rsidRDefault="00D67EDC" w:rsidP="00D67EDC">
            <w:pPr>
              <w:ind w:firstLine="0"/>
              <w:jc w:val="left"/>
              <w:rPr>
                <w:sz w:val="22"/>
              </w:rPr>
            </w:pPr>
            <w:r w:rsidRPr="00D67EDC">
              <w:rPr>
                <w:sz w:val="22"/>
              </w:rPr>
              <w:t>chillerOnly1step</w:t>
            </w:r>
          </w:p>
        </w:tc>
        <w:tc>
          <w:tcPr>
            <w:tcW w:w="6385" w:type="dxa"/>
          </w:tcPr>
          <w:p w14:paraId="3CCCEF05" w14:textId="77777777" w:rsidR="00D67EDC" w:rsidRPr="00D67EDC" w:rsidRDefault="00D67EDC" w:rsidP="00B5039F">
            <w:pPr>
              <w:numPr>
                <w:ilvl w:val="0"/>
                <w:numId w:val="26"/>
              </w:numPr>
              <w:contextualSpacing/>
              <w:jc w:val="left"/>
              <w:rPr>
                <w:sz w:val="22"/>
              </w:rPr>
            </w:pPr>
            <w:r w:rsidRPr="00D67EDC">
              <w:rPr>
                <w:sz w:val="22"/>
              </w:rPr>
              <w:t>Creates dispatch options to include only the generation and storage related to cooling</w:t>
            </w:r>
          </w:p>
          <w:p w14:paraId="1CFA6012" w14:textId="77777777" w:rsidR="00D67EDC" w:rsidRPr="00D67EDC" w:rsidRDefault="00D67EDC" w:rsidP="00B5039F">
            <w:pPr>
              <w:numPr>
                <w:ilvl w:val="0"/>
                <w:numId w:val="26"/>
              </w:numPr>
              <w:contextualSpacing/>
              <w:jc w:val="left"/>
              <w:rPr>
                <w:sz w:val="22"/>
              </w:rPr>
            </w:pPr>
            <w:r w:rsidRPr="00D67EDC">
              <w:rPr>
                <w:sz w:val="22"/>
              </w:rPr>
              <w:t>Used if 3 or more chillers in a Plant</w:t>
            </w:r>
          </w:p>
        </w:tc>
      </w:tr>
      <w:tr w:rsidR="00D67EDC" w:rsidRPr="00D67EDC" w14:paraId="59F145DD" w14:textId="77777777" w:rsidTr="00D67EDC">
        <w:tc>
          <w:tcPr>
            <w:tcW w:w="2965" w:type="dxa"/>
          </w:tcPr>
          <w:p w14:paraId="73CE6725" w14:textId="77777777" w:rsidR="00D67EDC" w:rsidRPr="00D67EDC" w:rsidRDefault="00D67EDC" w:rsidP="00D67EDC">
            <w:pPr>
              <w:ind w:firstLine="0"/>
              <w:jc w:val="left"/>
              <w:rPr>
                <w:sz w:val="22"/>
              </w:rPr>
            </w:pPr>
            <w:r w:rsidRPr="00D67EDC">
              <w:rPr>
                <w:sz w:val="22"/>
              </w:rPr>
              <w:t>disableGenerators</w:t>
            </w:r>
          </w:p>
        </w:tc>
        <w:tc>
          <w:tcPr>
            <w:tcW w:w="6385" w:type="dxa"/>
          </w:tcPr>
          <w:p w14:paraId="5057F8D1" w14:textId="77777777" w:rsidR="00D67EDC" w:rsidRPr="00D67EDC" w:rsidRDefault="00D67EDC" w:rsidP="00B5039F">
            <w:pPr>
              <w:numPr>
                <w:ilvl w:val="0"/>
                <w:numId w:val="26"/>
              </w:numPr>
              <w:contextualSpacing/>
              <w:jc w:val="left"/>
              <w:rPr>
                <w:sz w:val="22"/>
              </w:rPr>
            </w:pPr>
            <w:r w:rsidRPr="00D67EDC">
              <w:rPr>
                <w:sz w:val="22"/>
              </w:rPr>
              <w:t>Updates the QP matrices with only enabled generators</w:t>
            </w:r>
          </w:p>
        </w:tc>
      </w:tr>
      <w:tr w:rsidR="00D67EDC" w:rsidRPr="00D67EDC" w14:paraId="7BB9741A" w14:textId="77777777" w:rsidTr="00D67EDC">
        <w:tc>
          <w:tcPr>
            <w:tcW w:w="2965" w:type="dxa"/>
          </w:tcPr>
          <w:p w14:paraId="18120442" w14:textId="77777777" w:rsidR="00D67EDC" w:rsidRPr="00D67EDC" w:rsidRDefault="00D67EDC" w:rsidP="00D67EDC">
            <w:pPr>
              <w:ind w:firstLine="0"/>
              <w:jc w:val="left"/>
              <w:rPr>
                <w:sz w:val="22"/>
              </w:rPr>
            </w:pPr>
            <w:r w:rsidRPr="00D67EDC">
              <w:rPr>
                <w:sz w:val="22"/>
              </w:rPr>
              <w:t>DispatchLoop</w:t>
            </w:r>
          </w:p>
        </w:tc>
        <w:tc>
          <w:tcPr>
            <w:tcW w:w="6385" w:type="dxa"/>
          </w:tcPr>
          <w:p w14:paraId="063A0AB5" w14:textId="77777777" w:rsidR="00D67EDC" w:rsidRPr="00D67EDC" w:rsidRDefault="00D67EDC" w:rsidP="00B5039F">
            <w:pPr>
              <w:numPr>
                <w:ilvl w:val="0"/>
                <w:numId w:val="26"/>
              </w:numPr>
              <w:contextualSpacing/>
              <w:jc w:val="left"/>
              <w:rPr>
                <w:sz w:val="22"/>
              </w:rPr>
            </w:pPr>
            <w:r w:rsidRPr="00D67EDC">
              <w:rPr>
                <w:sz w:val="22"/>
              </w:rPr>
              <w:t>Given date, forecast, and possibly the last dispatch if it exists, directs the optimization through EAGERS to find the optimal dispatch (and make sure it’s feasible)</w:t>
            </w:r>
          </w:p>
        </w:tc>
      </w:tr>
      <w:tr w:rsidR="00D67EDC" w:rsidRPr="00D67EDC" w14:paraId="568DCA95" w14:textId="77777777" w:rsidTr="00D67EDC">
        <w:tc>
          <w:tcPr>
            <w:tcW w:w="2965" w:type="dxa"/>
          </w:tcPr>
          <w:p w14:paraId="14A80C0C" w14:textId="77777777" w:rsidR="00D67EDC" w:rsidRPr="00D67EDC" w:rsidRDefault="00D67EDC" w:rsidP="00D67EDC">
            <w:pPr>
              <w:ind w:firstLine="0"/>
              <w:jc w:val="left"/>
              <w:rPr>
                <w:sz w:val="22"/>
              </w:rPr>
            </w:pPr>
            <w:r w:rsidRPr="00D67EDC">
              <w:rPr>
                <w:sz w:val="22"/>
              </w:rPr>
              <w:t>DispatchQP</w:t>
            </w:r>
          </w:p>
        </w:tc>
        <w:tc>
          <w:tcPr>
            <w:tcW w:w="6385" w:type="dxa"/>
          </w:tcPr>
          <w:p w14:paraId="0DE2F2EB" w14:textId="77777777" w:rsidR="00D67EDC" w:rsidRPr="00D67EDC" w:rsidRDefault="00D67EDC" w:rsidP="00B5039F">
            <w:pPr>
              <w:numPr>
                <w:ilvl w:val="0"/>
                <w:numId w:val="26"/>
              </w:numPr>
              <w:contextualSpacing/>
              <w:jc w:val="left"/>
              <w:rPr>
                <w:sz w:val="22"/>
              </w:rPr>
            </w:pPr>
            <w:r w:rsidRPr="00D67EDC">
              <w:rPr>
                <w:sz w:val="22"/>
              </w:rPr>
              <w:t>Visualization of the dispatch</w:t>
            </w:r>
          </w:p>
        </w:tc>
      </w:tr>
      <w:tr w:rsidR="00D67EDC" w:rsidRPr="00D67EDC" w14:paraId="2E4F214F" w14:textId="77777777" w:rsidTr="00D67EDC">
        <w:tc>
          <w:tcPr>
            <w:tcW w:w="2965" w:type="dxa"/>
          </w:tcPr>
          <w:p w14:paraId="18A18C39" w14:textId="77777777" w:rsidR="00D67EDC" w:rsidRPr="00D67EDC" w:rsidRDefault="00D67EDC" w:rsidP="00D67EDC">
            <w:pPr>
              <w:ind w:firstLine="0"/>
              <w:jc w:val="left"/>
              <w:rPr>
                <w:sz w:val="22"/>
              </w:rPr>
            </w:pPr>
            <w:r w:rsidRPr="00D67EDC">
              <w:rPr>
                <w:sz w:val="22"/>
              </w:rPr>
              <w:t>eliminateCombinations</w:t>
            </w:r>
          </w:p>
        </w:tc>
        <w:tc>
          <w:tcPr>
            <w:tcW w:w="6385" w:type="dxa"/>
          </w:tcPr>
          <w:p w14:paraId="088D353C" w14:textId="77777777" w:rsidR="00D67EDC" w:rsidRPr="00D67EDC" w:rsidRDefault="00D67EDC" w:rsidP="00B5039F">
            <w:pPr>
              <w:numPr>
                <w:ilvl w:val="0"/>
                <w:numId w:val="26"/>
              </w:numPr>
              <w:contextualSpacing/>
              <w:jc w:val="left"/>
              <w:rPr>
                <w:sz w:val="22"/>
              </w:rPr>
            </w:pPr>
            <w:r w:rsidRPr="00D67EDC">
              <w:rPr>
                <w:sz w:val="22"/>
              </w:rPr>
              <w:t xml:space="preserve">After feasible generator combinations are created, this function removes all overly-costly combinations and returns the most efficient combinations and their cost </w:t>
            </w:r>
          </w:p>
          <w:p w14:paraId="2C400010" w14:textId="77777777" w:rsidR="00D67EDC" w:rsidRPr="00D67EDC" w:rsidRDefault="00D67EDC" w:rsidP="00B5039F">
            <w:pPr>
              <w:numPr>
                <w:ilvl w:val="0"/>
                <w:numId w:val="26"/>
              </w:numPr>
              <w:contextualSpacing/>
              <w:jc w:val="left"/>
              <w:rPr>
                <w:sz w:val="22"/>
              </w:rPr>
            </w:pPr>
            <w:r w:rsidRPr="00D67EDC">
              <w:rPr>
                <w:sz w:val="22"/>
              </w:rPr>
              <w:t>Number of combinations is decided by the “n_best” variable</w:t>
            </w:r>
          </w:p>
        </w:tc>
      </w:tr>
      <w:tr w:rsidR="00D67EDC" w:rsidRPr="00D67EDC" w14:paraId="458EBEAB" w14:textId="77777777" w:rsidTr="00D67EDC">
        <w:tc>
          <w:tcPr>
            <w:tcW w:w="2965" w:type="dxa"/>
          </w:tcPr>
          <w:p w14:paraId="2CBD8FB8" w14:textId="77777777" w:rsidR="00D67EDC" w:rsidRPr="00D67EDC" w:rsidRDefault="00D67EDC" w:rsidP="00D67EDC">
            <w:pPr>
              <w:ind w:firstLine="0"/>
              <w:jc w:val="left"/>
              <w:rPr>
                <w:sz w:val="22"/>
              </w:rPr>
            </w:pPr>
            <w:r w:rsidRPr="00D67EDC">
              <w:rPr>
                <w:sz w:val="22"/>
              </w:rPr>
              <w:t>FilterGenerators</w:t>
            </w:r>
          </w:p>
        </w:tc>
        <w:tc>
          <w:tcPr>
            <w:tcW w:w="6385" w:type="dxa"/>
          </w:tcPr>
          <w:p w14:paraId="7F3F4C46" w14:textId="77777777" w:rsidR="00D67EDC" w:rsidRPr="00D67EDC" w:rsidRDefault="00D67EDC" w:rsidP="00B5039F">
            <w:pPr>
              <w:numPr>
                <w:ilvl w:val="0"/>
                <w:numId w:val="26"/>
              </w:numPr>
              <w:contextualSpacing/>
              <w:jc w:val="left"/>
              <w:rPr>
                <w:sz w:val="22"/>
              </w:rPr>
            </w:pPr>
            <w:r w:rsidRPr="00D67EDC">
              <w:rPr>
                <w:sz w:val="22"/>
              </w:rPr>
              <w:t>Takes the first guess for the dispatch and filters generation to follow the rules that provide a more efficient solution</w:t>
            </w:r>
          </w:p>
          <w:p w14:paraId="3A5E0FBE" w14:textId="77777777" w:rsidR="00D67EDC" w:rsidRPr="00D67EDC" w:rsidRDefault="00D67EDC" w:rsidP="00B5039F">
            <w:pPr>
              <w:numPr>
                <w:ilvl w:val="0"/>
                <w:numId w:val="26"/>
              </w:numPr>
              <w:contextualSpacing/>
              <w:jc w:val="left"/>
              <w:rPr>
                <w:sz w:val="22"/>
              </w:rPr>
            </w:pPr>
            <w:r w:rsidRPr="00D67EDC">
              <w:rPr>
                <w:sz w:val="22"/>
              </w:rPr>
              <w:t>Rule ex. If there is a generator that is off at the start, trying turning off for a longer time</w:t>
            </w:r>
          </w:p>
        </w:tc>
      </w:tr>
      <w:tr w:rsidR="00D67EDC" w:rsidRPr="00D67EDC" w14:paraId="414EFFB3" w14:textId="77777777" w:rsidTr="00D67EDC">
        <w:tc>
          <w:tcPr>
            <w:tcW w:w="2965" w:type="dxa"/>
          </w:tcPr>
          <w:p w14:paraId="10358D60" w14:textId="77777777" w:rsidR="00D67EDC" w:rsidRPr="00D67EDC" w:rsidRDefault="00D67EDC" w:rsidP="00D67EDC">
            <w:pPr>
              <w:ind w:firstLine="0"/>
              <w:jc w:val="left"/>
              <w:rPr>
                <w:sz w:val="22"/>
              </w:rPr>
            </w:pPr>
            <w:r w:rsidRPr="00D67EDC">
              <w:rPr>
                <w:sz w:val="22"/>
              </w:rPr>
              <w:t>FindFeasible</w:t>
            </w:r>
          </w:p>
        </w:tc>
        <w:tc>
          <w:tcPr>
            <w:tcW w:w="6385" w:type="dxa"/>
          </w:tcPr>
          <w:p w14:paraId="717D5AE3" w14:textId="77777777" w:rsidR="00D67EDC" w:rsidRPr="00D67EDC" w:rsidRDefault="00D67EDC" w:rsidP="00B5039F">
            <w:pPr>
              <w:numPr>
                <w:ilvl w:val="0"/>
                <w:numId w:val="26"/>
              </w:numPr>
              <w:contextualSpacing/>
              <w:jc w:val="left"/>
              <w:rPr>
                <w:sz w:val="22"/>
              </w:rPr>
            </w:pPr>
            <w:r w:rsidRPr="00D67EDC">
              <w:rPr>
                <w:sz w:val="22"/>
              </w:rPr>
              <w:t>If the optimal dispatch is found infeasible, this function checks the dispatch without ramp rates</w:t>
            </w:r>
          </w:p>
          <w:p w14:paraId="7114AD73" w14:textId="77777777" w:rsidR="00D67EDC" w:rsidRPr="00D67EDC" w:rsidRDefault="00D67EDC" w:rsidP="00B5039F">
            <w:pPr>
              <w:numPr>
                <w:ilvl w:val="0"/>
                <w:numId w:val="26"/>
              </w:numPr>
              <w:contextualSpacing/>
              <w:jc w:val="left"/>
              <w:rPr>
                <w:sz w:val="22"/>
              </w:rPr>
            </w:pPr>
            <w:r w:rsidRPr="00D67EDC">
              <w:rPr>
                <w:sz w:val="22"/>
              </w:rPr>
              <w:t>Isolates what constraint is making it infeasible</w:t>
            </w:r>
          </w:p>
        </w:tc>
      </w:tr>
      <w:tr w:rsidR="00D67EDC" w:rsidRPr="00D67EDC" w14:paraId="399B2CCF" w14:textId="77777777" w:rsidTr="00D67EDC">
        <w:tc>
          <w:tcPr>
            <w:tcW w:w="2965" w:type="dxa"/>
          </w:tcPr>
          <w:p w14:paraId="0EB457AA" w14:textId="77777777" w:rsidR="00D67EDC" w:rsidRPr="00D67EDC" w:rsidRDefault="00D67EDC" w:rsidP="00D67EDC">
            <w:pPr>
              <w:ind w:firstLine="0"/>
              <w:jc w:val="left"/>
              <w:rPr>
                <w:sz w:val="22"/>
              </w:rPr>
            </w:pPr>
            <w:r w:rsidRPr="00D67EDC">
              <w:rPr>
                <w:sz w:val="22"/>
              </w:rPr>
              <w:t>StepByStepDispatch</w:t>
            </w:r>
          </w:p>
        </w:tc>
        <w:tc>
          <w:tcPr>
            <w:tcW w:w="6385" w:type="dxa"/>
          </w:tcPr>
          <w:p w14:paraId="3793BBDF" w14:textId="77777777" w:rsidR="00D67EDC" w:rsidRPr="00D67EDC" w:rsidRDefault="00D67EDC" w:rsidP="00B5039F">
            <w:pPr>
              <w:numPr>
                <w:ilvl w:val="0"/>
                <w:numId w:val="26"/>
              </w:numPr>
              <w:contextualSpacing/>
              <w:jc w:val="left"/>
              <w:rPr>
                <w:sz w:val="22"/>
              </w:rPr>
            </w:pPr>
            <w:r w:rsidRPr="00D67EDC">
              <w:rPr>
                <w:sz w:val="22"/>
              </w:rPr>
              <w:t>Determines the generator outputs to meet the plant demand and optimize cost (without time constraints)</w:t>
            </w:r>
          </w:p>
        </w:tc>
      </w:tr>
      <w:tr w:rsidR="00D67EDC" w:rsidRPr="00D67EDC" w14:paraId="75601BCC" w14:textId="77777777" w:rsidTr="00D67EDC">
        <w:tc>
          <w:tcPr>
            <w:tcW w:w="2965" w:type="dxa"/>
          </w:tcPr>
          <w:p w14:paraId="1112D007" w14:textId="77777777" w:rsidR="00D67EDC" w:rsidRPr="00D67EDC" w:rsidRDefault="00D67EDC" w:rsidP="00D67EDC">
            <w:pPr>
              <w:ind w:firstLine="0"/>
              <w:jc w:val="left"/>
              <w:rPr>
                <w:sz w:val="22"/>
              </w:rPr>
            </w:pPr>
            <w:r w:rsidRPr="00D67EDC">
              <w:rPr>
                <w:sz w:val="22"/>
              </w:rPr>
              <w:t>StepDispatchForward</w:t>
            </w:r>
          </w:p>
        </w:tc>
        <w:tc>
          <w:tcPr>
            <w:tcW w:w="6385" w:type="dxa"/>
          </w:tcPr>
          <w:p w14:paraId="19C35351" w14:textId="77777777" w:rsidR="00D67EDC" w:rsidRPr="00D67EDC" w:rsidRDefault="00D67EDC" w:rsidP="00B5039F">
            <w:pPr>
              <w:numPr>
                <w:ilvl w:val="0"/>
                <w:numId w:val="26"/>
              </w:numPr>
              <w:contextualSpacing/>
              <w:jc w:val="left"/>
              <w:rPr>
                <w:sz w:val="22"/>
              </w:rPr>
            </w:pPr>
            <w:r w:rsidRPr="00D67EDC">
              <w:rPr>
                <w:sz w:val="22"/>
              </w:rPr>
              <w:t>Steps the dispatch forward and stores the previous dispatch</w:t>
            </w:r>
          </w:p>
        </w:tc>
      </w:tr>
      <w:tr w:rsidR="00D67EDC" w:rsidRPr="00D67EDC" w14:paraId="2E30B669" w14:textId="77777777" w:rsidTr="00D67EDC">
        <w:tc>
          <w:tcPr>
            <w:tcW w:w="2965" w:type="dxa"/>
          </w:tcPr>
          <w:p w14:paraId="031744FE" w14:textId="77777777" w:rsidR="00D67EDC" w:rsidRPr="00D67EDC" w:rsidRDefault="00D67EDC" w:rsidP="00D67EDC">
            <w:pPr>
              <w:ind w:firstLine="0"/>
              <w:jc w:val="left"/>
              <w:rPr>
                <w:sz w:val="22"/>
              </w:rPr>
            </w:pPr>
            <w:r w:rsidRPr="00D67EDC">
              <w:rPr>
                <w:sz w:val="22"/>
              </w:rPr>
              <w:t>updateMatrices</w:t>
            </w:r>
          </w:p>
        </w:tc>
        <w:tc>
          <w:tcPr>
            <w:tcW w:w="6385" w:type="dxa"/>
          </w:tcPr>
          <w:p w14:paraId="2EBE7CB2" w14:textId="77777777" w:rsidR="00D67EDC" w:rsidRPr="00D67EDC" w:rsidRDefault="00D67EDC" w:rsidP="00B5039F">
            <w:pPr>
              <w:numPr>
                <w:ilvl w:val="0"/>
                <w:numId w:val="26"/>
              </w:numPr>
              <w:contextualSpacing/>
              <w:jc w:val="left"/>
              <w:rPr>
                <w:sz w:val="22"/>
              </w:rPr>
            </w:pPr>
            <w:r w:rsidRPr="00D67EDC">
              <w:rPr>
                <w:sz w:val="22"/>
              </w:rPr>
              <w:t>Given the old QP matrices for the previous optimizations, updates all new values</w:t>
            </w:r>
          </w:p>
          <w:p w14:paraId="5CC289E3" w14:textId="77777777" w:rsidR="00D67EDC" w:rsidRPr="00D67EDC" w:rsidRDefault="00D67EDC" w:rsidP="00B5039F">
            <w:pPr>
              <w:numPr>
                <w:ilvl w:val="0"/>
                <w:numId w:val="26"/>
              </w:numPr>
              <w:contextualSpacing/>
              <w:jc w:val="left"/>
              <w:rPr>
                <w:sz w:val="22"/>
              </w:rPr>
            </w:pPr>
            <w:r w:rsidRPr="00D67EDC">
              <w:rPr>
                <w:sz w:val="22"/>
              </w:rPr>
              <w:t>Done without having to rebuild entire matrices</w:t>
            </w:r>
          </w:p>
        </w:tc>
      </w:tr>
      <w:tr w:rsidR="00D67EDC" w:rsidRPr="00D67EDC" w14:paraId="47033FD4" w14:textId="77777777" w:rsidTr="00D67EDC">
        <w:tc>
          <w:tcPr>
            <w:tcW w:w="2965" w:type="dxa"/>
          </w:tcPr>
          <w:p w14:paraId="1DD2B808" w14:textId="77777777" w:rsidR="00D67EDC" w:rsidRPr="00D67EDC" w:rsidRDefault="00D67EDC" w:rsidP="00D67EDC">
            <w:pPr>
              <w:ind w:firstLine="0"/>
              <w:jc w:val="left"/>
              <w:rPr>
                <w:sz w:val="22"/>
              </w:rPr>
            </w:pPr>
            <w:r w:rsidRPr="00D67EDC">
              <w:rPr>
                <w:sz w:val="22"/>
              </w:rPr>
              <w:t>updateMatrices1step</w:t>
            </w:r>
          </w:p>
        </w:tc>
        <w:tc>
          <w:tcPr>
            <w:tcW w:w="6385" w:type="dxa"/>
          </w:tcPr>
          <w:p w14:paraId="37EAD53C" w14:textId="77777777" w:rsidR="00D67EDC" w:rsidRPr="00D67EDC" w:rsidRDefault="00D67EDC" w:rsidP="00B5039F">
            <w:pPr>
              <w:numPr>
                <w:ilvl w:val="0"/>
                <w:numId w:val="26"/>
              </w:numPr>
              <w:contextualSpacing/>
              <w:jc w:val="left"/>
              <w:rPr>
                <w:sz w:val="22"/>
              </w:rPr>
            </w:pPr>
            <w:r w:rsidRPr="00D67EDC">
              <w:rPr>
                <w:sz w:val="22"/>
              </w:rPr>
              <w:t>Updates the QP matrices with no time dependent variables, since there is only a single step</w:t>
            </w:r>
          </w:p>
        </w:tc>
      </w:tr>
    </w:tbl>
    <w:p w14:paraId="6C1D1524" w14:textId="77777777" w:rsidR="00D67EDC" w:rsidRPr="00D67EDC" w:rsidRDefault="00D67EDC" w:rsidP="00D67EDC"/>
    <w:p w14:paraId="4FB25DEF" w14:textId="3971386A" w:rsidR="00D67EDC" w:rsidRPr="00D67EDC" w:rsidRDefault="00D67EDC" w:rsidP="00D67EDC">
      <w:pPr>
        <w:pStyle w:val="Heading1"/>
      </w:pPr>
      <w:bookmarkStart w:id="226" w:name="_Toc505880787"/>
      <w:r>
        <w:t>Appendix</w:t>
      </w:r>
      <w:bookmarkEnd w:id="226"/>
    </w:p>
    <w:p w14:paraId="426B55E1" w14:textId="513DF640" w:rsidR="00EA2963" w:rsidRDefault="00EA2963" w:rsidP="006B72B6">
      <w:pPr>
        <w:ind w:firstLine="0"/>
      </w:pPr>
    </w:p>
    <w:tbl>
      <w:tblPr>
        <w:tblW w:w="0" w:type="auto"/>
        <w:tblLook w:val="04A0" w:firstRow="1" w:lastRow="0" w:firstColumn="1" w:lastColumn="0" w:noHBand="0" w:noVBand="1"/>
      </w:tblPr>
      <w:tblGrid>
        <w:gridCol w:w="5612"/>
        <w:gridCol w:w="3748"/>
      </w:tblGrid>
      <w:tr w:rsidR="00D67EDC" w:rsidRPr="00D67EDC" w14:paraId="2359911F" w14:textId="77777777" w:rsidTr="00D67EDC">
        <w:tc>
          <w:tcPr>
            <w:tcW w:w="9350" w:type="dxa"/>
            <w:gridSpan w:val="2"/>
            <w:vAlign w:val="center"/>
          </w:tcPr>
          <w:p w14:paraId="1CFFFB54" w14:textId="77777777" w:rsidR="00D67EDC" w:rsidRPr="00D67EDC" w:rsidRDefault="00D67EDC" w:rsidP="00D67EDC">
            <w:pPr>
              <w:ind w:firstLine="0"/>
              <w:jc w:val="center"/>
              <w:rPr>
                <w:b/>
                <w:noProof/>
                <w:sz w:val="22"/>
              </w:rPr>
            </w:pPr>
            <w:r w:rsidRPr="00D67EDC">
              <w:rPr>
                <w:b/>
                <w:noProof/>
                <w:sz w:val="22"/>
              </w:rPr>
              <w:t>Opening a Plant in the Dispatch Controller</w:t>
            </w:r>
          </w:p>
        </w:tc>
      </w:tr>
      <w:tr w:rsidR="00D67EDC" w:rsidRPr="00D67EDC" w14:paraId="34C9E9DA" w14:textId="77777777" w:rsidTr="00D67EDC">
        <w:tc>
          <w:tcPr>
            <w:tcW w:w="5755" w:type="dxa"/>
            <w:vMerge w:val="restart"/>
            <w:vAlign w:val="center"/>
          </w:tcPr>
          <w:p w14:paraId="3E21104E" w14:textId="77777777" w:rsidR="00D67EDC" w:rsidRPr="00D67EDC" w:rsidRDefault="00D67EDC" w:rsidP="00D67EDC">
            <w:pPr>
              <w:ind w:firstLine="0"/>
              <w:jc w:val="left"/>
              <w:rPr>
                <w:sz w:val="22"/>
              </w:rPr>
            </w:pPr>
            <w:r w:rsidRPr="00D67EDC">
              <w:rPr>
                <w:b/>
                <w:sz w:val="22"/>
              </w:rPr>
              <w:t>1)</w:t>
            </w:r>
            <w:r w:rsidRPr="00D67EDC">
              <w:rPr>
                <w:sz w:val="22"/>
              </w:rPr>
              <w:t xml:space="preserve"> Select a Plant and Optimization Tool from Welcome Screen</w:t>
            </w:r>
          </w:p>
        </w:tc>
        <w:tc>
          <w:tcPr>
            <w:tcW w:w="3595" w:type="dxa"/>
          </w:tcPr>
          <w:p w14:paraId="157B431A" w14:textId="4721EB87" w:rsidR="00D67EDC" w:rsidRPr="00D67EDC" w:rsidRDefault="00D67EDC" w:rsidP="00D67EDC">
            <w:pPr>
              <w:ind w:firstLine="0"/>
              <w:jc w:val="left"/>
              <w:rPr>
                <w:sz w:val="22"/>
              </w:rPr>
            </w:pPr>
            <w:r w:rsidRPr="00D67EDC">
              <w:rPr>
                <w:b/>
                <w:noProof/>
                <w:sz w:val="22"/>
              </w:rPr>
              <mc:AlternateContent>
                <mc:Choice Requires="wpg">
                  <w:drawing>
                    <wp:anchor distT="0" distB="0" distL="114300" distR="114300" simplePos="0" relativeHeight="251714560" behindDoc="0" locked="0" layoutInCell="1" allowOverlap="1" wp14:anchorId="560C627D" wp14:editId="69CC8825">
                      <wp:simplePos x="0" y="0"/>
                      <wp:positionH relativeFrom="column">
                        <wp:posOffset>70487</wp:posOffset>
                      </wp:positionH>
                      <wp:positionV relativeFrom="paragraph">
                        <wp:posOffset>145903</wp:posOffset>
                      </wp:positionV>
                      <wp:extent cx="392870" cy="2865842"/>
                      <wp:effectExtent l="19050" t="0" r="45720" b="86995"/>
                      <wp:wrapNone/>
                      <wp:docPr id="522" name="Group 522"/>
                      <wp:cNvGraphicFramePr/>
                      <a:graphic xmlns:a="http://schemas.openxmlformats.org/drawingml/2006/main">
                        <a:graphicData uri="http://schemas.microsoft.com/office/word/2010/wordprocessingGroup">
                          <wpg:wgp>
                            <wpg:cNvGrpSpPr/>
                            <wpg:grpSpPr>
                              <a:xfrm>
                                <a:off x="0" y="0"/>
                                <a:ext cx="392870" cy="2865842"/>
                                <a:chOff x="-1" y="-11518"/>
                                <a:chExt cx="392870" cy="2865842"/>
                              </a:xfrm>
                            </wpg:grpSpPr>
                            <wps:wsp>
                              <wps:cNvPr id="523" name="Elbow Connector 523"/>
                              <wps:cNvCnPr/>
                              <wps:spPr>
                                <a:xfrm>
                                  <a:off x="6910" y="0"/>
                                  <a:ext cx="351209" cy="106041"/>
                                </a:xfrm>
                                <a:prstGeom prst="bentConnector3">
                                  <a:avLst>
                                    <a:gd name="adj1" fmla="val -1760"/>
                                  </a:avLst>
                                </a:prstGeom>
                                <a:noFill/>
                                <a:ln w="12700" cap="flat" cmpd="sng" algn="ctr">
                                  <a:solidFill>
                                    <a:sysClr val="windowText" lastClr="000000"/>
                                  </a:solidFill>
                                  <a:prstDash val="solid"/>
                                  <a:miter lim="800000"/>
                                  <a:tailEnd type="triangle"/>
                                </a:ln>
                                <a:effectLst/>
                              </wps:spPr>
                              <wps:bodyPr/>
                            </wps:wsp>
                            <wps:wsp>
                              <wps:cNvPr id="524" name="Elbow Connector 524"/>
                              <wps:cNvCnPr/>
                              <wps:spPr>
                                <a:xfrm rot="16200000" flipH="1">
                                  <a:off x="-1029449" y="1017940"/>
                                  <a:ext cx="2336727" cy="277812"/>
                                </a:xfrm>
                                <a:prstGeom prst="bentConnector2">
                                  <a:avLst/>
                                </a:prstGeom>
                                <a:noFill/>
                                <a:ln w="12700" cap="flat" cmpd="sng" algn="ctr">
                                  <a:solidFill>
                                    <a:sysClr val="windowText" lastClr="000000"/>
                                  </a:solidFill>
                                  <a:prstDash val="solid"/>
                                  <a:miter lim="800000"/>
                                  <a:tailEnd type="triangle"/>
                                </a:ln>
                                <a:effectLst/>
                              </wps:spPr>
                              <wps:bodyPr/>
                            </wps:wsp>
                            <wps:wsp>
                              <wps:cNvPr id="525" name="Elbow Connector 525"/>
                              <wps:cNvCnPr/>
                              <wps:spPr>
                                <a:xfrm rot="16200000" flipH="1">
                                  <a:off x="-1251614" y="1244702"/>
                                  <a:ext cx="2861235" cy="358010"/>
                                </a:xfrm>
                                <a:prstGeom prst="bentConnector3">
                                  <a:avLst>
                                    <a:gd name="adj1" fmla="val 99902"/>
                                  </a:avLst>
                                </a:prstGeom>
                                <a:noFill/>
                                <a:ln w="12700" cap="flat" cmpd="sng" algn="ctr">
                                  <a:solidFill>
                                    <a:sysClr val="windowText" lastClr="000000"/>
                                  </a:solidFill>
                                  <a:prstDash val="solid"/>
                                  <a:miter lim="800000"/>
                                  <a:tailEnd type="triangle"/>
                                </a:ln>
                                <a:effectLst/>
                              </wps:spPr>
                              <wps:bodyPr/>
                            </wps:wsp>
                            <wps:wsp>
                              <wps:cNvPr id="526" name="Left Brace 526"/>
                              <wps:cNvSpPr/>
                              <wps:spPr>
                                <a:xfrm>
                                  <a:off x="277857" y="2076345"/>
                                  <a:ext cx="115012" cy="490038"/>
                                </a:xfrm>
                                <a:prstGeom prst="leftBrace">
                                  <a:avLst>
                                    <a:gd name="adj1" fmla="val 8333"/>
                                    <a:gd name="adj2" fmla="val 50878"/>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13D426" id="Group 522" o:spid="_x0000_s1026" style="position:absolute;margin-left:5.55pt;margin-top:11.5pt;width:30.95pt;height:225.65pt;z-index:251714560;mso-width-relative:margin;mso-height-relative:margin" coordorigin=",-115" coordsize="3928,2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">
                      <v:shape id="Elbow Connector 523" o:spid="_x0000_s1027" type="#_x0000_t34" style="position:absolute;left:69;width:3512;height:10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" adj="-380" strokecolor="windowText" strokeweight="1pt">
                        <v:stroke endarrow="block"/>
                      </v:shape>
                      <v:shape id="Elbow Connector 524" o:spid="_x0000_s1028" type="#_x0000_t33" style="position:absolute;left:-10295;top:10180;width:23367;height:2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" strokecolor="windowText" strokeweight="1pt">
                        <v:stroke endarrow="block"/>
                      </v:shape>
                      <v:shape id="Elbow Connector 525" o:spid="_x0000_s1029" type="#_x0000_t34" style="position:absolute;left:-12516;top:12447;width:28612;height:358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" adj="21579" strokecolor="windowText" strokeweight="1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26" o:spid="_x0000_s1030" type="#_x0000_t87" style="position:absolute;left:2778;top:20763;width:1150;height:4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" adj="422,10990" strokecolor="windowText" strokeweight="1pt">
                        <v:stroke joinstyle="miter"/>
                      </v:shape>
                    </v:group>
                  </w:pict>
                </mc:Fallback>
              </mc:AlternateContent>
            </w:r>
            <w:r>
              <w:rPr>
                <w:b/>
                <w:sz w:val="22"/>
              </w:rPr>
              <w:t>DISPATCH</w:t>
            </w:r>
            <w:r w:rsidRPr="00D67EDC">
              <w:rPr>
                <w:sz w:val="22"/>
              </w:rPr>
              <w:t>(SliderStartDate_Callback)</w:t>
            </w:r>
          </w:p>
        </w:tc>
      </w:tr>
      <w:tr w:rsidR="00D67EDC" w:rsidRPr="00D67EDC" w14:paraId="65EDEAC9" w14:textId="77777777" w:rsidTr="00D67EDC">
        <w:tc>
          <w:tcPr>
            <w:tcW w:w="5755" w:type="dxa"/>
            <w:vMerge/>
          </w:tcPr>
          <w:p w14:paraId="411D2CE2" w14:textId="77777777" w:rsidR="00D67EDC" w:rsidRPr="00D67EDC" w:rsidRDefault="00D67EDC" w:rsidP="00D67EDC">
            <w:pPr>
              <w:ind w:firstLine="0"/>
              <w:jc w:val="left"/>
              <w:rPr>
                <w:b/>
                <w:sz w:val="22"/>
              </w:rPr>
            </w:pPr>
          </w:p>
        </w:tc>
        <w:tc>
          <w:tcPr>
            <w:tcW w:w="3595" w:type="dxa"/>
          </w:tcPr>
          <w:p w14:paraId="174FA808" w14:textId="77777777" w:rsidR="00D67EDC" w:rsidRPr="00D67EDC" w:rsidRDefault="00D67EDC" w:rsidP="00D67EDC">
            <w:pPr>
              <w:ind w:firstLine="0"/>
              <w:jc w:val="left"/>
              <w:rPr>
                <w:sz w:val="22"/>
              </w:rPr>
            </w:pPr>
            <w:r w:rsidRPr="00D67EDC">
              <w:rPr>
                <w:noProof/>
                <w:sz w:val="22"/>
              </w:rPr>
              <mc:AlternateContent>
                <mc:Choice Requires="wpg">
                  <w:drawing>
                    <wp:anchor distT="0" distB="0" distL="114300" distR="114300" simplePos="0" relativeHeight="251713536" behindDoc="0" locked="0" layoutInCell="1" allowOverlap="1" wp14:anchorId="771F8329" wp14:editId="668FD11A">
                      <wp:simplePos x="0" y="0"/>
                      <wp:positionH relativeFrom="column">
                        <wp:posOffset>559824</wp:posOffset>
                      </wp:positionH>
                      <wp:positionV relativeFrom="paragraph">
                        <wp:posOffset>161859</wp:posOffset>
                      </wp:positionV>
                      <wp:extent cx="325612" cy="1671385"/>
                      <wp:effectExtent l="0" t="0" r="17780" b="24130"/>
                      <wp:wrapNone/>
                      <wp:docPr id="527" name="Group 527"/>
                      <wp:cNvGraphicFramePr/>
                      <a:graphic xmlns:a="http://schemas.openxmlformats.org/drawingml/2006/main">
                        <a:graphicData uri="http://schemas.microsoft.com/office/word/2010/wordprocessingGroup">
                          <wpg:wgp>
                            <wpg:cNvGrpSpPr/>
                            <wpg:grpSpPr>
                              <a:xfrm>
                                <a:off x="0" y="0"/>
                                <a:ext cx="325612" cy="1671385"/>
                                <a:chOff x="56976" y="-7605"/>
                                <a:chExt cx="325612" cy="1671385"/>
                              </a:xfrm>
                            </wpg:grpSpPr>
                            <wps:wsp>
                              <wps:cNvPr id="528" name="Elbow Connector 528"/>
                              <wps:cNvCnPr/>
                              <wps:spPr>
                                <a:xfrm rot="16200000" flipH="1">
                                  <a:off x="-63013" y="118086"/>
                                  <a:ext cx="433565" cy="193587"/>
                                </a:xfrm>
                                <a:prstGeom prst="bentConnector3">
                                  <a:avLst>
                                    <a:gd name="adj1" fmla="val 100390"/>
                                  </a:avLst>
                                </a:prstGeom>
                                <a:noFill/>
                                <a:ln w="12700" cap="flat" cmpd="sng" algn="ctr">
                                  <a:solidFill>
                                    <a:sysClr val="windowText" lastClr="000000"/>
                                  </a:solidFill>
                                  <a:prstDash val="solid"/>
                                  <a:miter lim="800000"/>
                                  <a:tailEnd type="triangle"/>
                                </a:ln>
                                <a:effectLst/>
                              </wps:spPr>
                              <wps:bodyPr/>
                            </wps:wsp>
                            <wps:wsp>
                              <wps:cNvPr id="529" name="Left Brace 529"/>
                              <wps:cNvSpPr/>
                              <wps:spPr>
                                <a:xfrm>
                                  <a:off x="278027" y="201827"/>
                                  <a:ext cx="77510" cy="466927"/>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Elbow Connector 530"/>
                              <wps:cNvCnPr/>
                              <wps:spPr>
                                <a:xfrm rot="16200000" flipH="1">
                                  <a:off x="-505253" y="554680"/>
                                  <a:ext cx="1283893" cy="159324"/>
                                </a:xfrm>
                                <a:prstGeom prst="bentConnector3">
                                  <a:avLst>
                                    <a:gd name="adj1" fmla="val 99890"/>
                                  </a:avLst>
                                </a:prstGeom>
                                <a:noFill/>
                                <a:ln w="12700" cap="flat" cmpd="sng" algn="ctr">
                                  <a:solidFill>
                                    <a:sysClr val="windowText" lastClr="000000"/>
                                  </a:solidFill>
                                  <a:prstDash val="solid"/>
                                  <a:miter lim="800000"/>
                                  <a:tailEnd type="triangle"/>
                                </a:ln>
                                <a:effectLst/>
                              </wps:spPr>
                              <wps:bodyPr/>
                            </wps:wsp>
                            <wps:wsp>
                              <wps:cNvPr id="531" name="Left Brace 531"/>
                              <wps:cNvSpPr/>
                              <wps:spPr>
                                <a:xfrm>
                                  <a:off x="226540" y="885567"/>
                                  <a:ext cx="156048" cy="778213"/>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F4ADBD" id="Group 527" o:spid="_x0000_s1026" style="position:absolute;margin-left:44.1pt;margin-top:12.75pt;width:25.65pt;height:131.6pt;z-index:251713536;mso-width-relative:margin;mso-height-relative:margin" coordorigin="569,-76" coordsize="3256,16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">
                      <v:shape id="Elbow Connector 528" o:spid="_x0000_s1027" type="#_x0000_t34" style="position:absolute;left:-631;top:1181;width:4335;height:19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" adj="21684" strokecolor="windowText" strokeweight="1pt">
                        <v:stroke endarrow="block"/>
                      </v:shape>
                      <v:shape id="Left Brace 529" o:spid="_x0000_s1028" type="#_x0000_t87" style="position:absolute;left:2780;top:2018;width:775;height: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" adj="299" strokecolor="windowText" strokeweight="1pt">
                        <v:stroke joinstyle="miter"/>
                      </v:shape>
                      <v:shape id="Elbow Connector 530" o:spid="_x0000_s1029" type="#_x0000_t34" style="position:absolute;left:-5052;top:5546;width:12838;height:15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" adj="21576" strokecolor="windowText" strokeweight="1pt">
                        <v:stroke endarrow="block"/>
                      </v:shape>
                      <v:shape id="Left Brace 531" o:spid="_x0000_s1030" type="#_x0000_t87" style="position:absolute;left:2265;top:8855;width:1560;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" adj="361" strokecolor="windowText" strokeweight="1pt">
                        <v:stroke joinstyle="miter"/>
                      </v:shape>
                    </v:group>
                  </w:pict>
                </mc:Fallback>
              </mc:AlternateContent>
            </w:r>
            <w:r w:rsidRPr="00D67EDC">
              <w:rPr>
                <w:sz w:val="22"/>
              </w:rPr>
              <w:tab/>
              <w:t>initializeOptimization</w:t>
            </w:r>
          </w:p>
        </w:tc>
      </w:tr>
      <w:tr w:rsidR="00D67EDC" w:rsidRPr="00D67EDC" w14:paraId="1E8D3712" w14:textId="77777777" w:rsidTr="00D67EDC">
        <w:tc>
          <w:tcPr>
            <w:tcW w:w="9350" w:type="dxa"/>
            <w:gridSpan w:val="2"/>
            <w:vAlign w:val="center"/>
          </w:tcPr>
          <w:p w14:paraId="7354FD7A" w14:textId="77777777" w:rsidR="00D67EDC" w:rsidRPr="00D67EDC" w:rsidRDefault="00D67EDC" w:rsidP="00D67EDC">
            <w:pPr>
              <w:ind w:firstLine="0"/>
              <w:jc w:val="left"/>
              <w:rPr>
                <w:sz w:val="22"/>
              </w:rPr>
            </w:pPr>
          </w:p>
        </w:tc>
      </w:tr>
      <w:tr w:rsidR="00D67EDC" w:rsidRPr="00D67EDC" w14:paraId="39677C1D" w14:textId="77777777" w:rsidTr="00D67EDC">
        <w:tc>
          <w:tcPr>
            <w:tcW w:w="5755" w:type="dxa"/>
            <w:vMerge w:val="restart"/>
            <w:vAlign w:val="center"/>
          </w:tcPr>
          <w:p w14:paraId="2A8669DC" w14:textId="77777777" w:rsidR="00D67EDC" w:rsidRPr="00D67EDC" w:rsidRDefault="00D67EDC" w:rsidP="00D67EDC">
            <w:pPr>
              <w:ind w:firstLine="0"/>
              <w:jc w:val="left"/>
              <w:rPr>
                <w:color w:val="000099"/>
                <w:sz w:val="22"/>
              </w:rPr>
            </w:pPr>
            <w:r w:rsidRPr="00D67EDC">
              <w:rPr>
                <w:b/>
                <w:color w:val="000099"/>
                <w:sz w:val="22"/>
              </w:rPr>
              <w:t>2)</w:t>
            </w:r>
            <w:r w:rsidRPr="00D67EDC">
              <w:rPr>
                <w:color w:val="000099"/>
                <w:sz w:val="22"/>
              </w:rPr>
              <w:t xml:space="preserve"> Locate the values needed to represent each generator (and building) in the quadratic optimizations, and create the corresponding state-space model</w:t>
            </w:r>
          </w:p>
        </w:tc>
        <w:tc>
          <w:tcPr>
            <w:tcW w:w="3595" w:type="dxa"/>
          </w:tcPr>
          <w:p w14:paraId="0197D8DE" w14:textId="77777777" w:rsidR="00D67EDC" w:rsidRPr="00D67EDC" w:rsidRDefault="00D67EDC" w:rsidP="00D67EDC">
            <w:pPr>
              <w:ind w:firstLine="0"/>
              <w:jc w:val="left"/>
              <w:rPr>
                <w:i/>
                <w:color w:val="000099"/>
                <w:sz w:val="22"/>
              </w:rPr>
            </w:pPr>
            <w:r w:rsidRPr="00D67EDC">
              <w:rPr>
                <w:color w:val="000099"/>
                <w:sz w:val="22"/>
              </w:rPr>
              <w:tab/>
            </w:r>
            <w:r w:rsidRPr="00D67EDC">
              <w:rPr>
                <w:color w:val="000099"/>
                <w:sz w:val="22"/>
              </w:rPr>
              <w:tab/>
            </w:r>
            <w:r w:rsidRPr="00D67EDC">
              <w:rPr>
                <w:i/>
                <w:color w:val="000099"/>
                <w:sz w:val="22"/>
              </w:rPr>
              <w:t>loadGenerator</w:t>
            </w:r>
          </w:p>
        </w:tc>
      </w:tr>
      <w:tr w:rsidR="00D67EDC" w:rsidRPr="00D67EDC" w14:paraId="409558E2" w14:textId="77777777" w:rsidTr="00D67EDC">
        <w:tc>
          <w:tcPr>
            <w:tcW w:w="5755" w:type="dxa"/>
            <w:vMerge/>
          </w:tcPr>
          <w:p w14:paraId="5211389B" w14:textId="77777777" w:rsidR="00D67EDC" w:rsidRPr="00D67EDC" w:rsidRDefault="00D67EDC" w:rsidP="00D67EDC">
            <w:pPr>
              <w:ind w:firstLine="0"/>
              <w:jc w:val="left"/>
              <w:rPr>
                <w:b/>
                <w:sz w:val="22"/>
              </w:rPr>
            </w:pPr>
          </w:p>
        </w:tc>
        <w:tc>
          <w:tcPr>
            <w:tcW w:w="3595" w:type="dxa"/>
          </w:tcPr>
          <w:p w14:paraId="79B56FF7" w14:textId="77777777" w:rsidR="00D67EDC" w:rsidRPr="00D67EDC" w:rsidRDefault="00D67EDC" w:rsidP="00D67EDC">
            <w:pPr>
              <w:ind w:firstLine="0"/>
              <w:jc w:val="left"/>
              <w:rPr>
                <w:i/>
                <w:color w:val="000099"/>
                <w:sz w:val="22"/>
              </w:rPr>
            </w:pPr>
            <w:r w:rsidRPr="00D67EDC">
              <w:rPr>
                <w:color w:val="000099"/>
                <w:sz w:val="22"/>
              </w:rPr>
              <w:tab/>
            </w:r>
            <w:r w:rsidRPr="00D67EDC">
              <w:rPr>
                <w:color w:val="000099"/>
                <w:sz w:val="22"/>
              </w:rPr>
              <w:tab/>
            </w:r>
            <w:r w:rsidRPr="00D67EDC">
              <w:rPr>
                <w:i/>
                <w:color w:val="000099"/>
                <w:sz w:val="22"/>
              </w:rPr>
              <w:t>agregateSSmodel</w:t>
            </w:r>
          </w:p>
        </w:tc>
      </w:tr>
      <w:tr w:rsidR="00D67EDC" w:rsidRPr="00D67EDC" w14:paraId="6406356E" w14:textId="77777777" w:rsidTr="00D67EDC">
        <w:tc>
          <w:tcPr>
            <w:tcW w:w="5755" w:type="dxa"/>
            <w:vMerge/>
          </w:tcPr>
          <w:p w14:paraId="3C7F9D36" w14:textId="77777777" w:rsidR="00D67EDC" w:rsidRPr="00D67EDC" w:rsidRDefault="00D67EDC" w:rsidP="00D67EDC">
            <w:pPr>
              <w:ind w:firstLine="0"/>
              <w:jc w:val="left"/>
              <w:rPr>
                <w:b/>
                <w:sz w:val="22"/>
              </w:rPr>
            </w:pPr>
          </w:p>
        </w:tc>
        <w:tc>
          <w:tcPr>
            <w:tcW w:w="3595" w:type="dxa"/>
          </w:tcPr>
          <w:p w14:paraId="06BEE28F" w14:textId="77777777" w:rsidR="00D67EDC" w:rsidRPr="00D67EDC" w:rsidRDefault="00D67EDC" w:rsidP="00D67EDC">
            <w:pPr>
              <w:ind w:firstLine="0"/>
              <w:jc w:val="left"/>
              <w:rPr>
                <w:i/>
                <w:color w:val="000099"/>
                <w:sz w:val="22"/>
              </w:rPr>
            </w:pPr>
            <w:r w:rsidRPr="00D67EDC">
              <w:rPr>
                <w:i/>
                <w:color w:val="000099"/>
                <w:sz w:val="22"/>
              </w:rPr>
              <w:tab/>
            </w:r>
            <w:r w:rsidRPr="00D67EDC">
              <w:rPr>
                <w:i/>
                <w:color w:val="000099"/>
                <w:sz w:val="22"/>
              </w:rPr>
              <w:tab/>
              <w:t>loadBuilding</w:t>
            </w:r>
          </w:p>
        </w:tc>
      </w:tr>
      <w:tr w:rsidR="00D67EDC" w:rsidRPr="00D67EDC" w14:paraId="79EA9733" w14:textId="77777777" w:rsidTr="00D67EDC">
        <w:tc>
          <w:tcPr>
            <w:tcW w:w="9350" w:type="dxa"/>
            <w:gridSpan w:val="2"/>
          </w:tcPr>
          <w:p w14:paraId="5D3CA09D" w14:textId="77777777" w:rsidR="00D67EDC" w:rsidRPr="00D67EDC" w:rsidRDefault="00D67EDC" w:rsidP="00D67EDC">
            <w:pPr>
              <w:ind w:firstLine="0"/>
              <w:jc w:val="left"/>
              <w:rPr>
                <w:i/>
                <w:sz w:val="22"/>
              </w:rPr>
            </w:pPr>
          </w:p>
        </w:tc>
      </w:tr>
      <w:tr w:rsidR="00D67EDC" w:rsidRPr="00D67EDC" w14:paraId="7BE61C65" w14:textId="77777777" w:rsidTr="00D67EDC">
        <w:tc>
          <w:tcPr>
            <w:tcW w:w="5755" w:type="dxa"/>
            <w:vMerge w:val="restart"/>
            <w:vAlign w:val="center"/>
          </w:tcPr>
          <w:p w14:paraId="37B77C82" w14:textId="77777777" w:rsidR="00D67EDC" w:rsidRPr="00D67EDC" w:rsidRDefault="00D67EDC" w:rsidP="00D67EDC">
            <w:pPr>
              <w:ind w:firstLine="0"/>
              <w:jc w:val="left"/>
              <w:rPr>
                <w:b/>
                <w:color w:val="006600"/>
                <w:sz w:val="22"/>
              </w:rPr>
            </w:pPr>
            <w:r w:rsidRPr="00D67EDC">
              <w:rPr>
                <w:b/>
                <w:color w:val="006600"/>
                <w:sz w:val="22"/>
              </w:rPr>
              <w:t>3)</w:t>
            </w:r>
            <w:r w:rsidRPr="00D67EDC">
              <w:rPr>
                <w:color w:val="006600"/>
                <w:sz w:val="22"/>
              </w:rPr>
              <w:t xml:space="preserve"> Organize the values from Step 2 into a structure that reflects the states of generation, storage and the building, that will also be used for the quadratic optimization</w:t>
            </w:r>
          </w:p>
        </w:tc>
        <w:tc>
          <w:tcPr>
            <w:tcW w:w="3595" w:type="dxa"/>
          </w:tcPr>
          <w:p w14:paraId="1530602B"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t>build_subNet</w:t>
            </w:r>
          </w:p>
        </w:tc>
      </w:tr>
      <w:tr w:rsidR="00D67EDC" w:rsidRPr="00D67EDC" w14:paraId="56FA2C05" w14:textId="77777777" w:rsidTr="00D67EDC">
        <w:tc>
          <w:tcPr>
            <w:tcW w:w="5755" w:type="dxa"/>
            <w:vMerge/>
          </w:tcPr>
          <w:p w14:paraId="45DC5989" w14:textId="77777777" w:rsidR="00D67EDC" w:rsidRPr="00D67EDC" w:rsidRDefault="00D67EDC" w:rsidP="00D67EDC">
            <w:pPr>
              <w:ind w:firstLine="0"/>
              <w:jc w:val="left"/>
              <w:rPr>
                <w:b/>
                <w:sz w:val="22"/>
              </w:rPr>
            </w:pPr>
          </w:p>
        </w:tc>
        <w:tc>
          <w:tcPr>
            <w:tcW w:w="3595" w:type="dxa"/>
          </w:tcPr>
          <w:p w14:paraId="3163A693"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t>findbuffer</w:t>
            </w:r>
          </w:p>
        </w:tc>
      </w:tr>
      <w:tr w:rsidR="00D67EDC" w:rsidRPr="00D67EDC" w14:paraId="48411F18" w14:textId="77777777" w:rsidTr="00D67EDC">
        <w:tc>
          <w:tcPr>
            <w:tcW w:w="5755" w:type="dxa"/>
            <w:vMerge/>
          </w:tcPr>
          <w:p w14:paraId="567794C1" w14:textId="77777777" w:rsidR="00D67EDC" w:rsidRPr="00D67EDC" w:rsidRDefault="00D67EDC" w:rsidP="00D67EDC">
            <w:pPr>
              <w:ind w:firstLine="0"/>
              <w:jc w:val="left"/>
              <w:rPr>
                <w:b/>
                <w:sz w:val="22"/>
              </w:rPr>
            </w:pPr>
          </w:p>
        </w:tc>
        <w:tc>
          <w:tcPr>
            <w:tcW w:w="3595" w:type="dxa"/>
          </w:tcPr>
          <w:p w14:paraId="4492A141"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t>buildTimeVector</w:t>
            </w:r>
          </w:p>
        </w:tc>
      </w:tr>
      <w:tr w:rsidR="00D67EDC" w:rsidRPr="00D67EDC" w14:paraId="375DBEA9" w14:textId="77777777" w:rsidTr="00D67EDC">
        <w:tc>
          <w:tcPr>
            <w:tcW w:w="5755" w:type="dxa"/>
            <w:vMerge/>
          </w:tcPr>
          <w:p w14:paraId="0552A574" w14:textId="77777777" w:rsidR="00D67EDC" w:rsidRPr="00D67EDC" w:rsidRDefault="00D67EDC" w:rsidP="00D67EDC">
            <w:pPr>
              <w:ind w:firstLine="0"/>
              <w:jc w:val="left"/>
              <w:rPr>
                <w:b/>
                <w:sz w:val="22"/>
              </w:rPr>
            </w:pPr>
          </w:p>
        </w:tc>
        <w:tc>
          <w:tcPr>
            <w:tcW w:w="3595" w:type="dxa"/>
          </w:tcPr>
          <w:p w14:paraId="4EA1FC6D"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t>buildMatrices</w:t>
            </w:r>
          </w:p>
        </w:tc>
      </w:tr>
      <w:tr w:rsidR="00D67EDC" w:rsidRPr="00D67EDC" w14:paraId="7092DD81" w14:textId="77777777" w:rsidTr="00D67EDC">
        <w:tc>
          <w:tcPr>
            <w:tcW w:w="5755" w:type="dxa"/>
            <w:vMerge/>
          </w:tcPr>
          <w:p w14:paraId="226823CD" w14:textId="77777777" w:rsidR="00D67EDC" w:rsidRPr="00D67EDC" w:rsidRDefault="00D67EDC" w:rsidP="00D67EDC">
            <w:pPr>
              <w:ind w:firstLine="0"/>
              <w:jc w:val="left"/>
              <w:rPr>
                <w:b/>
                <w:sz w:val="22"/>
              </w:rPr>
            </w:pPr>
          </w:p>
        </w:tc>
        <w:tc>
          <w:tcPr>
            <w:tcW w:w="3595" w:type="dxa"/>
          </w:tcPr>
          <w:p w14:paraId="1032311D" w14:textId="77777777" w:rsidR="00D67EDC" w:rsidRPr="00D67EDC" w:rsidRDefault="00D67EDC" w:rsidP="00D67EDC">
            <w:pPr>
              <w:ind w:firstLine="0"/>
              <w:jc w:val="left"/>
              <w:rPr>
                <w:i/>
                <w:color w:val="006600"/>
                <w:sz w:val="22"/>
              </w:rPr>
            </w:pPr>
            <w:r w:rsidRPr="00D67EDC">
              <w:rPr>
                <w:i/>
                <w:color w:val="006600"/>
                <w:sz w:val="22"/>
              </w:rPr>
              <w:tab/>
            </w:r>
            <w:r w:rsidRPr="00D67EDC">
              <w:rPr>
                <w:i/>
                <w:color w:val="006600"/>
                <w:sz w:val="22"/>
              </w:rPr>
              <w:tab/>
              <w:t>buildMatrices1step</w:t>
            </w:r>
          </w:p>
        </w:tc>
      </w:tr>
      <w:tr w:rsidR="00D67EDC" w:rsidRPr="00D67EDC" w14:paraId="7415F8D1" w14:textId="77777777" w:rsidTr="00D67EDC">
        <w:tc>
          <w:tcPr>
            <w:tcW w:w="9350" w:type="dxa"/>
            <w:gridSpan w:val="2"/>
          </w:tcPr>
          <w:p w14:paraId="4D489200" w14:textId="77777777" w:rsidR="00D67EDC" w:rsidRPr="00D67EDC" w:rsidRDefault="00D67EDC" w:rsidP="00D67EDC">
            <w:pPr>
              <w:ind w:firstLine="0"/>
              <w:jc w:val="left"/>
              <w:rPr>
                <w:i/>
                <w:sz w:val="22"/>
              </w:rPr>
            </w:pPr>
          </w:p>
        </w:tc>
      </w:tr>
      <w:tr w:rsidR="00D67EDC" w:rsidRPr="00D67EDC" w14:paraId="2E4D1F51" w14:textId="77777777" w:rsidTr="00D67EDC">
        <w:tc>
          <w:tcPr>
            <w:tcW w:w="5755" w:type="dxa"/>
            <w:vMerge w:val="restart"/>
            <w:vAlign w:val="center"/>
          </w:tcPr>
          <w:p w14:paraId="09F75C92" w14:textId="77777777" w:rsidR="00D67EDC" w:rsidRPr="00D67EDC" w:rsidRDefault="00D67EDC" w:rsidP="00D67EDC">
            <w:pPr>
              <w:ind w:firstLine="0"/>
              <w:jc w:val="left"/>
              <w:rPr>
                <w:b/>
                <w:color w:val="8D42C6"/>
                <w:sz w:val="22"/>
              </w:rPr>
            </w:pPr>
            <w:r w:rsidRPr="00D67EDC">
              <w:rPr>
                <w:b/>
                <w:color w:val="7030A0"/>
                <w:sz w:val="22"/>
              </w:rPr>
              <w:t>4)</w:t>
            </w:r>
            <w:r w:rsidRPr="00D67EDC">
              <w:rPr>
                <w:color w:val="7030A0"/>
                <w:sz w:val="22"/>
              </w:rPr>
              <w:t xml:space="preserve"> Determine an initial condition for the plant, forecast one day forward, and calculate the optimal dispatch over the forecast horizon</w:t>
            </w:r>
          </w:p>
        </w:tc>
        <w:tc>
          <w:tcPr>
            <w:tcW w:w="3595" w:type="dxa"/>
          </w:tcPr>
          <w:p w14:paraId="71A6FD37" w14:textId="77777777" w:rsidR="00D67EDC" w:rsidRPr="00D67EDC" w:rsidRDefault="00D67EDC" w:rsidP="00D67EDC">
            <w:pPr>
              <w:ind w:firstLine="0"/>
              <w:jc w:val="left"/>
              <w:rPr>
                <w:i/>
                <w:color w:val="7030A0"/>
                <w:sz w:val="22"/>
              </w:rPr>
            </w:pPr>
            <w:r w:rsidRPr="00D67EDC">
              <w:rPr>
                <w:i/>
                <w:color w:val="7030A0"/>
                <w:sz w:val="22"/>
              </w:rPr>
              <w:tab/>
            </w:r>
            <w:r w:rsidRPr="00D67EDC">
              <w:rPr>
                <w:color w:val="7030A0"/>
                <w:sz w:val="22"/>
              </w:rPr>
              <w:t>automaticInitialCondition</w:t>
            </w:r>
          </w:p>
        </w:tc>
      </w:tr>
      <w:tr w:rsidR="00D67EDC" w:rsidRPr="00D67EDC" w14:paraId="0648A603" w14:textId="77777777" w:rsidTr="00D67EDC">
        <w:tc>
          <w:tcPr>
            <w:tcW w:w="5755" w:type="dxa"/>
            <w:vMerge/>
          </w:tcPr>
          <w:p w14:paraId="5FB73579" w14:textId="77777777" w:rsidR="00D67EDC" w:rsidRPr="00D67EDC" w:rsidRDefault="00D67EDC" w:rsidP="00D67EDC">
            <w:pPr>
              <w:ind w:firstLine="0"/>
              <w:jc w:val="left"/>
              <w:rPr>
                <w:b/>
                <w:sz w:val="22"/>
              </w:rPr>
            </w:pPr>
          </w:p>
        </w:tc>
        <w:tc>
          <w:tcPr>
            <w:tcW w:w="3595" w:type="dxa"/>
          </w:tcPr>
          <w:p w14:paraId="128B5500" w14:textId="77777777" w:rsidR="00D67EDC" w:rsidRPr="00D67EDC" w:rsidRDefault="00D67EDC" w:rsidP="00D67EDC">
            <w:pPr>
              <w:ind w:firstLine="0"/>
              <w:jc w:val="left"/>
              <w:rPr>
                <w:color w:val="7030A0"/>
                <w:sz w:val="22"/>
              </w:rPr>
            </w:pPr>
            <w:r w:rsidRPr="00D67EDC">
              <w:rPr>
                <w:color w:val="7030A0"/>
                <w:sz w:val="22"/>
              </w:rPr>
              <w:tab/>
              <w:t>updateForecast</w:t>
            </w:r>
          </w:p>
        </w:tc>
      </w:tr>
      <w:tr w:rsidR="00D67EDC" w:rsidRPr="00D67EDC" w14:paraId="45E6C16E" w14:textId="77777777" w:rsidTr="00D67EDC">
        <w:trPr>
          <w:trHeight w:val="52"/>
        </w:trPr>
        <w:tc>
          <w:tcPr>
            <w:tcW w:w="5755" w:type="dxa"/>
            <w:vMerge/>
          </w:tcPr>
          <w:p w14:paraId="2C157FBB" w14:textId="77777777" w:rsidR="00D67EDC" w:rsidRPr="00D67EDC" w:rsidRDefault="00D67EDC" w:rsidP="00D67EDC">
            <w:pPr>
              <w:ind w:firstLine="0"/>
              <w:jc w:val="left"/>
              <w:rPr>
                <w:b/>
                <w:sz w:val="22"/>
              </w:rPr>
            </w:pPr>
          </w:p>
        </w:tc>
        <w:tc>
          <w:tcPr>
            <w:tcW w:w="3595" w:type="dxa"/>
          </w:tcPr>
          <w:p w14:paraId="4FD1FD14" w14:textId="77777777" w:rsidR="00D67EDC" w:rsidRPr="00D67EDC" w:rsidRDefault="00D67EDC" w:rsidP="00D67EDC">
            <w:pPr>
              <w:ind w:firstLine="0"/>
              <w:jc w:val="left"/>
              <w:rPr>
                <w:color w:val="7030A0"/>
                <w:sz w:val="22"/>
              </w:rPr>
            </w:pPr>
            <w:r w:rsidRPr="00D67EDC">
              <w:rPr>
                <w:color w:val="7030A0"/>
                <w:sz w:val="22"/>
              </w:rPr>
              <w:tab/>
              <w:t>DispatchLoop</w:t>
            </w:r>
          </w:p>
        </w:tc>
      </w:tr>
      <w:tr w:rsidR="00D67EDC" w:rsidRPr="00D67EDC" w14:paraId="0DFC2A0F" w14:textId="77777777" w:rsidTr="00D67EDC">
        <w:tc>
          <w:tcPr>
            <w:tcW w:w="9350" w:type="dxa"/>
            <w:gridSpan w:val="2"/>
          </w:tcPr>
          <w:p w14:paraId="409778A5" w14:textId="23CBF436" w:rsidR="00D67EDC" w:rsidRPr="00D67EDC" w:rsidRDefault="00D67EDC" w:rsidP="00D67EDC">
            <w:pPr>
              <w:tabs>
                <w:tab w:val="left" w:pos="8320"/>
              </w:tabs>
              <w:ind w:firstLine="0"/>
              <w:jc w:val="left"/>
              <w:rPr>
                <w:sz w:val="22"/>
              </w:rPr>
            </w:pPr>
            <w:r w:rsidRPr="00D67EDC">
              <w:rPr>
                <w:sz w:val="22"/>
              </w:rPr>
              <w:tab/>
            </w:r>
          </w:p>
        </w:tc>
      </w:tr>
      <w:tr w:rsidR="00D67EDC" w:rsidRPr="00D67EDC" w14:paraId="484B21D8" w14:textId="77777777" w:rsidTr="00D67EDC">
        <w:tc>
          <w:tcPr>
            <w:tcW w:w="5755" w:type="dxa"/>
          </w:tcPr>
          <w:p w14:paraId="1DE64C4E" w14:textId="77777777" w:rsidR="00D67EDC" w:rsidRPr="00D67EDC" w:rsidRDefault="00D67EDC" w:rsidP="00D67EDC">
            <w:pPr>
              <w:ind w:firstLine="0"/>
              <w:jc w:val="left"/>
              <w:rPr>
                <w:b/>
                <w:color w:val="00B0F0"/>
                <w:sz w:val="22"/>
              </w:rPr>
            </w:pPr>
            <w:r w:rsidRPr="00D67EDC">
              <w:rPr>
                <w:b/>
                <w:color w:val="00B0F0"/>
                <w:sz w:val="22"/>
              </w:rPr>
              <w:t>5)</w:t>
            </w:r>
            <w:r w:rsidRPr="00D67EDC">
              <w:rPr>
                <w:color w:val="00B0F0"/>
                <w:sz w:val="22"/>
              </w:rPr>
              <w:t xml:space="preserve"> Plot forecasted dispatch on GUI</w:t>
            </w:r>
          </w:p>
        </w:tc>
        <w:tc>
          <w:tcPr>
            <w:tcW w:w="3595" w:type="dxa"/>
          </w:tcPr>
          <w:p w14:paraId="270A116C" w14:textId="77777777" w:rsidR="00D67EDC" w:rsidRPr="00D67EDC" w:rsidRDefault="00D67EDC" w:rsidP="00D67EDC">
            <w:pPr>
              <w:ind w:firstLine="0"/>
              <w:jc w:val="left"/>
              <w:rPr>
                <w:color w:val="00B0F0"/>
                <w:sz w:val="22"/>
              </w:rPr>
            </w:pPr>
            <w:r w:rsidRPr="00D67EDC">
              <w:rPr>
                <w:color w:val="00B0F0"/>
                <w:sz w:val="22"/>
              </w:rPr>
              <w:tab/>
              <w:t>plotDispatch</w:t>
            </w:r>
          </w:p>
        </w:tc>
      </w:tr>
    </w:tbl>
    <w:p w14:paraId="511CE830" w14:textId="61404DBC" w:rsidR="00D67EDC" w:rsidRDefault="00D67EDC" w:rsidP="006B72B6">
      <w:pPr>
        <w:ind w:firstLine="0"/>
      </w:pPr>
    </w:p>
    <w:p w14:paraId="7AF317B6" w14:textId="493B575F" w:rsidR="00D67EDC" w:rsidRDefault="00D67EDC" w:rsidP="006B72B6">
      <w:pPr>
        <w:ind w:firstLine="0"/>
      </w:pPr>
    </w:p>
    <w:p w14:paraId="0493BBC5" w14:textId="17DE1E32" w:rsidR="00D67EDC" w:rsidRDefault="00D67EDC" w:rsidP="006B72B6">
      <w:pPr>
        <w:ind w:firstLine="0"/>
      </w:pPr>
    </w:p>
    <w:tbl>
      <w:tblPr>
        <w:tblW w:w="0" w:type="auto"/>
        <w:tblInd w:w="-5" w:type="dxa"/>
        <w:tblLook w:val="04A0" w:firstRow="1" w:lastRow="0" w:firstColumn="1" w:lastColumn="0" w:noHBand="0" w:noVBand="1"/>
      </w:tblPr>
      <w:tblGrid>
        <w:gridCol w:w="5760"/>
        <w:gridCol w:w="3590"/>
      </w:tblGrid>
      <w:tr w:rsidR="00D67EDC" w:rsidRPr="00D67EDC" w14:paraId="34D60DAE" w14:textId="77777777" w:rsidTr="004477E9">
        <w:tc>
          <w:tcPr>
            <w:tcW w:w="9350" w:type="dxa"/>
            <w:gridSpan w:val="2"/>
          </w:tcPr>
          <w:p w14:paraId="3ED963CA" w14:textId="77777777" w:rsidR="00D67EDC" w:rsidRPr="00D67EDC" w:rsidRDefault="00D67EDC" w:rsidP="00D67EDC">
            <w:pPr>
              <w:ind w:firstLine="0"/>
              <w:jc w:val="center"/>
              <w:rPr>
                <w:b/>
                <w:sz w:val="22"/>
              </w:rPr>
            </w:pPr>
            <w:r w:rsidRPr="00D67EDC">
              <w:rPr>
                <w:b/>
                <w:sz w:val="22"/>
              </w:rPr>
              <w:t>Running a Virtual Optimization</w:t>
            </w:r>
          </w:p>
        </w:tc>
      </w:tr>
      <w:tr w:rsidR="00D67EDC" w:rsidRPr="00D67EDC" w14:paraId="24B77B9A" w14:textId="77777777" w:rsidTr="004477E9">
        <w:tc>
          <w:tcPr>
            <w:tcW w:w="5760" w:type="dxa"/>
          </w:tcPr>
          <w:p w14:paraId="12D7A920" w14:textId="77777777" w:rsidR="00D67EDC" w:rsidRPr="00D67EDC" w:rsidRDefault="00D67EDC" w:rsidP="00D67EDC">
            <w:pPr>
              <w:ind w:firstLine="0"/>
              <w:jc w:val="left"/>
              <w:rPr>
                <w:sz w:val="22"/>
              </w:rPr>
            </w:pPr>
          </w:p>
        </w:tc>
        <w:tc>
          <w:tcPr>
            <w:tcW w:w="3590" w:type="dxa"/>
          </w:tcPr>
          <w:p w14:paraId="767FED17" w14:textId="77777777" w:rsidR="00D67EDC" w:rsidRPr="00D67EDC" w:rsidRDefault="00D67EDC" w:rsidP="00D67EDC">
            <w:pPr>
              <w:ind w:firstLine="0"/>
              <w:jc w:val="left"/>
              <w:rPr>
                <w:b/>
                <w:sz w:val="22"/>
              </w:rPr>
            </w:pPr>
            <w:r w:rsidRPr="00D67EDC">
              <w:rPr>
                <w:b/>
                <w:noProof/>
                <w:sz w:val="22"/>
              </w:rPr>
              <mc:AlternateContent>
                <mc:Choice Requires="wpg">
                  <w:drawing>
                    <wp:anchor distT="0" distB="0" distL="114300" distR="114300" simplePos="0" relativeHeight="251716608" behindDoc="0" locked="0" layoutInCell="1" allowOverlap="1" wp14:anchorId="457AA3CF" wp14:editId="3655AE3C">
                      <wp:simplePos x="0" y="0"/>
                      <wp:positionH relativeFrom="column">
                        <wp:posOffset>61595</wp:posOffset>
                      </wp:positionH>
                      <wp:positionV relativeFrom="paragraph">
                        <wp:posOffset>170180</wp:posOffset>
                      </wp:positionV>
                      <wp:extent cx="1922792" cy="2251513"/>
                      <wp:effectExtent l="0" t="0" r="0" b="15875"/>
                      <wp:wrapNone/>
                      <wp:docPr id="544" name="Group 544"/>
                      <wp:cNvGraphicFramePr/>
                      <a:graphic xmlns:a="http://schemas.openxmlformats.org/drawingml/2006/main">
                        <a:graphicData uri="http://schemas.microsoft.com/office/word/2010/wordprocessingGroup">
                          <wpg:wgp>
                            <wpg:cNvGrpSpPr/>
                            <wpg:grpSpPr>
                              <a:xfrm>
                                <a:off x="0" y="0"/>
                                <a:ext cx="1922792" cy="2251513"/>
                                <a:chOff x="0" y="0"/>
                                <a:chExt cx="1922792" cy="2251513"/>
                              </a:xfrm>
                            </wpg:grpSpPr>
                            <wpg:grpSp>
                              <wpg:cNvPr id="545" name="Group 545"/>
                              <wpg:cNvGrpSpPr/>
                              <wpg:grpSpPr>
                                <a:xfrm>
                                  <a:off x="0" y="0"/>
                                  <a:ext cx="1702864" cy="2251513"/>
                                  <a:chOff x="0" y="0"/>
                                  <a:chExt cx="1702864" cy="2251513"/>
                                </a:xfrm>
                              </wpg:grpSpPr>
                              <wpg:grpSp>
                                <wpg:cNvPr id="546" name="Group 546"/>
                                <wpg:cNvGrpSpPr/>
                                <wpg:grpSpPr>
                                  <a:xfrm>
                                    <a:off x="0" y="0"/>
                                    <a:ext cx="392431" cy="1231265"/>
                                    <a:chOff x="56747" y="-20341"/>
                                    <a:chExt cx="393434" cy="1232514"/>
                                  </a:xfrm>
                                </wpg:grpSpPr>
                                <wps:wsp>
                                  <wps:cNvPr id="547" name="Elbow Connector 547"/>
                                  <wps:cNvCnPr/>
                                  <wps:spPr>
                                    <a:xfrm>
                                      <a:off x="56941" y="-20341"/>
                                      <a:ext cx="312704" cy="246708"/>
                                    </a:xfrm>
                                    <a:prstGeom prst="bentConnector3">
                                      <a:avLst>
                                        <a:gd name="adj1" fmla="val 846"/>
                                      </a:avLst>
                                    </a:prstGeom>
                                    <a:noFill/>
                                    <a:ln w="12700" cap="flat" cmpd="sng" algn="ctr">
                                      <a:solidFill>
                                        <a:sysClr val="windowText" lastClr="000000"/>
                                      </a:solidFill>
                                      <a:prstDash val="solid"/>
                                      <a:miter lim="800000"/>
                                      <a:tailEnd type="triangle"/>
                                    </a:ln>
                                    <a:effectLst/>
                                  </wps:spPr>
                                  <wps:bodyPr/>
                                </wps:wsp>
                                <wps:wsp>
                                  <wps:cNvPr id="548" name="Left Brace 548"/>
                                  <wps:cNvSpPr/>
                                  <wps:spPr>
                                    <a:xfrm>
                                      <a:off x="369646" y="-20216"/>
                                      <a:ext cx="80535" cy="493166"/>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Elbow Connector 549"/>
                                  <wps:cNvCnPr/>
                                  <wps:spPr>
                                    <a:xfrm rot="16200000" flipH="1">
                                      <a:off x="-276904" y="364475"/>
                                      <a:ext cx="930369" cy="263068"/>
                                    </a:xfrm>
                                    <a:prstGeom prst="bentConnector2">
                                      <a:avLst/>
                                    </a:prstGeom>
                                    <a:noFill/>
                                    <a:ln w="12700" cap="flat" cmpd="sng" algn="ctr">
                                      <a:solidFill>
                                        <a:sysClr val="windowText" lastClr="000000"/>
                                      </a:solidFill>
                                      <a:prstDash val="solid"/>
                                      <a:miter lim="800000"/>
                                      <a:tailEnd type="triangle"/>
                                    </a:ln>
                                    <a:effectLst/>
                                  </wps:spPr>
                                  <wps:bodyPr/>
                                </wps:wsp>
                                <wps:wsp>
                                  <wps:cNvPr id="550" name="Left Brace 550"/>
                                  <wps:cNvSpPr/>
                                  <wps:spPr>
                                    <a:xfrm>
                                      <a:off x="319815" y="710215"/>
                                      <a:ext cx="88277" cy="501958"/>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1" name="Group 551"/>
                                <wpg:cNvGrpSpPr/>
                                <wpg:grpSpPr>
                                  <a:xfrm>
                                    <a:off x="0" y="569447"/>
                                    <a:ext cx="383092" cy="1682066"/>
                                    <a:chOff x="57005" y="-7400"/>
                                    <a:chExt cx="350002" cy="1682132"/>
                                  </a:xfrm>
                                </wpg:grpSpPr>
                                <wps:wsp>
                                  <wps:cNvPr id="552" name="Elbow Connector 552"/>
                                  <wps:cNvCnPr/>
                                  <wps:spPr>
                                    <a:xfrm rot="16200000" flipH="1">
                                      <a:off x="-490046" y="539651"/>
                                      <a:ext cx="1273424" cy="179321"/>
                                    </a:xfrm>
                                    <a:prstGeom prst="bentConnector2">
                                      <a:avLst/>
                                    </a:prstGeom>
                                    <a:noFill/>
                                    <a:ln w="12700" cap="flat" cmpd="sng" algn="ctr">
                                      <a:solidFill>
                                        <a:sysClr val="windowText" lastClr="000000"/>
                                      </a:solidFill>
                                      <a:prstDash val="solid"/>
                                      <a:miter lim="800000"/>
                                      <a:tailEnd type="triangle"/>
                                    </a:ln>
                                    <a:effectLst/>
                                  </wps:spPr>
                                  <wps:bodyPr/>
                                </wps:wsp>
                                <wps:wsp>
                                  <wps:cNvPr id="553" name="Left Brace 553"/>
                                  <wps:cNvSpPr/>
                                  <wps:spPr>
                                    <a:xfrm>
                                      <a:off x="236399" y="857550"/>
                                      <a:ext cx="170608" cy="817182"/>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Elbow Connector 554"/>
                                <wps:cNvCnPr/>
                                <wps:spPr>
                                  <a:xfrm flipH="1" flipV="1">
                                    <a:off x="1418141" y="1478371"/>
                                    <a:ext cx="284723" cy="717283"/>
                                  </a:xfrm>
                                  <a:prstGeom prst="bentConnector3">
                                    <a:avLst>
                                      <a:gd name="adj1" fmla="val -29052"/>
                                    </a:avLst>
                                  </a:prstGeom>
                                  <a:noFill/>
                                  <a:ln w="12700" cap="flat" cmpd="sng" algn="ctr">
                                    <a:solidFill>
                                      <a:sysClr val="windowText" lastClr="000000"/>
                                    </a:solidFill>
                                    <a:prstDash val="solid"/>
                                    <a:miter lim="800000"/>
                                    <a:tailEnd type="triangle"/>
                                  </a:ln>
                                  <a:effectLst/>
                                </wps:spPr>
                                <wps:bodyPr/>
                              </wps:wsp>
                            </wpg:grpSp>
                            <wps:wsp>
                              <wps:cNvPr id="555" name="Text Box 2"/>
                              <wps:cNvSpPr txBox="1">
                                <a:spLocks noChangeArrowheads="1"/>
                              </wps:cNvSpPr>
                              <wps:spPr bwMode="auto">
                                <a:xfrm>
                                  <a:off x="1709671" y="1343234"/>
                                  <a:ext cx="213121" cy="201523"/>
                                </a:xfrm>
                                <a:prstGeom prst="rect">
                                  <a:avLst/>
                                </a:prstGeom>
                                <a:noFill/>
                                <a:ln w="9525">
                                  <a:noFill/>
                                  <a:miter lim="800000"/>
                                  <a:headEnd/>
                                  <a:tailEnd/>
                                </a:ln>
                              </wps:spPr>
                              <wps:txbx>
                                <w:txbxContent>
                                  <w:p w14:paraId="2D9817E4" w14:textId="77777777" w:rsidR="00C108F2" w:rsidRDefault="00C108F2" w:rsidP="00D67EDC">
                                    <w: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57AA3CF" id="Group 544" o:spid="_x0000_s1515" style="position:absolute;margin-left:4.85pt;margin-top:13.4pt;width:151.4pt;height:177.3pt;z-index:251716608;mso-position-horizontal-relative:text;mso-position-vertical-relative:text;mso-width-relative:margin" coordsize="19227,2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">
                      <v:group id="Group 545" o:spid="_x0000_s1516" style="position:absolute;width:17028;height:22515" coordsize="17028,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group id="Group 546" o:spid="_x0000_s1517" style="position:absolute;width:3924;height:12312" coordorigin="567,-203" coordsize="3934,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Elbow Connector 547" o:spid="_x0000_s1518" type="#_x0000_t34" style="position:absolute;left:569;top:-203;width:3127;height:24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" adj="183" strokecolor="windowText" strokeweight="1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48" o:spid="_x0000_s1519" type="#_x0000_t87" style="position:absolute;left:3696;top:-202;width:80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" adj="294" strokecolor="windowText" strokeweight="1pt">
                            <v:stroke joinstyle="miter"/>
                          </v:shape>
                          <v:shape id="Elbow Connector 549" o:spid="_x0000_s1520" type="#_x0000_t33" style="position:absolute;left:-2769;top:3644;width:9303;height:26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" strokecolor="windowText" strokeweight="1pt">
                            <v:stroke endarrow="block"/>
                          </v:shape>
                          <v:shape id="Left Brace 550" o:spid="_x0000_s1521" type="#_x0000_t87" style="position:absolute;left:3198;top:7102;width:882;height: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" adj="317" strokecolor="windowText" strokeweight="1pt">
                            <v:stroke joinstyle="miter"/>
                          </v:shape>
                        </v:group>
                        <v:group id="Group 551" o:spid="_x0000_s1522" style="position:absolute;top:5694;width:3830;height:16821" coordorigin="570,-74" coordsize="3500,1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Elbow Connector 552" o:spid="_x0000_s1523" type="#_x0000_t33" style="position:absolute;left:-4900;top:5396;width:12734;height:17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" strokecolor="windowText" strokeweight="1pt">
                            <v:stroke endarrow="block"/>
                          </v:shape>
                          <v:shape id="Left Brace 553" o:spid="_x0000_s1524" type="#_x0000_t87" style="position:absolute;left:2363;top:8575;width:1707;height:8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" adj="376" strokecolor="windowText" strokeweight="1pt">
                            <v:stroke joinstyle="miter"/>
                          </v:shape>
                        </v:group>
                        <v:shape id="Elbow Connector 554" o:spid="_x0000_s1525" type="#_x0000_t34" style="position:absolute;left:14181;top:14783;width:2847;height:71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" adj="-6275" strokecolor="windowText" strokeweight="1pt">
                          <v:stroke endarrow="block"/>
                        </v:shape>
                      </v:group>
                      <v:shape id="Text Box 2" o:spid="_x0000_s1526" type="#_x0000_t202" style="position:absolute;left:17096;top:13432;width:213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" filled="f" stroked="f">
                        <v:textbox>
                          <w:txbxContent>
                            <w:p w14:paraId="2D9817E4" w14:textId="77777777" w:rsidR="00C108F2" w:rsidRDefault="00C108F2" w:rsidP="00D67EDC">
                              <w:r>
                                <w:t>*</w:t>
                              </w:r>
                            </w:p>
                          </w:txbxContent>
                        </v:textbox>
                      </v:shape>
                    </v:group>
                  </w:pict>
                </mc:Fallback>
              </mc:AlternateContent>
            </w:r>
            <w:r w:rsidRPr="00D67EDC">
              <w:rPr>
                <w:b/>
                <w:sz w:val="22"/>
              </w:rPr>
              <w:t xml:space="preserve">DISPATCH </w:t>
            </w:r>
            <w:r w:rsidRPr="00D67EDC">
              <w:rPr>
                <w:sz w:val="22"/>
              </w:rPr>
              <w:t>(Start_Callback)</w:t>
            </w:r>
          </w:p>
        </w:tc>
      </w:tr>
      <w:tr w:rsidR="00D67EDC" w:rsidRPr="00D67EDC" w14:paraId="4BB5C5FC" w14:textId="77777777" w:rsidTr="004477E9">
        <w:tc>
          <w:tcPr>
            <w:tcW w:w="5760" w:type="dxa"/>
            <w:vMerge w:val="restart"/>
            <w:vAlign w:val="center"/>
          </w:tcPr>
          <w:p w14:paraId="2E0D7A52" w14:textId="77777777" w:rsidR="00D67EDC" w:rsidRPr="00D67EDC" w:rsidRDefault="00D67EDC" w:rsidP="00D67EDC">
            <w:pPr>
              <w:ind w:firstLine="0"/>
              <w:jc w:val="left"/>
              <w:rPr>
                <w:color w:val="002060"/>
                <w:sz w:val="22"/>
              </w:rPr>
            </w:pPr>
            <w:r w:rsidRPr="00D67EDC">
              <w:rPr>
                <w:b/>
                <w:color w:val="002060"/>
                <w:sz w:val="22"/>
              </w:rPr>
              <w:t>1)</w:t>
            </w:r>
            <w:r w:rsidRPr="00D67EDC">
              <w:rPr>
                <w:color w:val="002060"/>
                <w:sz w:val="22"/>
              </w:rPr>
              <w:t xml:space="preserve"> Once Start is clicked in the EDC, the start date is determined as well as the timestamp, temperature and demand for that day </w:t>
            </w:r>
          </w:p>
        </w:tc>
        <w:tc>
          <w:tcPr>
            <w:tcW w:w="3590" w:type="dxa"/>
          </w:tcPr>
          <w:p w14:paraId="561A582E" w14:textId="77777777" w:rsidR="00D67EDC" w:rsidRPr="00D67EDC" w:rsidRDefault="00D67EDC" w:rsidP="00D67EDC">
            <w:pPr>
              <w:ind w:firstLine="0"/>
              <w:jc w:val="left"/>
              <w:rPr>
                <w:color w:val="002060"/>
                <w:sz w:val="22"/>
              </w:rPr>
            </w:pPr>
            <w:r w:rsidRPr="00D67EDC">
              <w:rPr>
                <w:i/>
                <w:color w:val="002060"/>
                <w:sz w:val="22"/>
              </w:rPr>
              <w:tab/>
              <w:t xml:space="preserve">(get slider start date and </w:t>
            </w:r>
            <w:r w:rsidRPr="00D67EDC">
              <w:rPr>
                <w:i/>
                <w:color w:val="002060"/>
                <w:sz w:val="22"/>
              </w:rPr>
              <w:tab/>
              <w:t>optimization option values)</w:t>
            </w:r>
          </w:p>
        </w:tc>
      </w:tr>
      <w:tr w:rsidR="00D67EDC" w:rsidRPr="00D67EDC" w14:paraId="00F77E21" w14:textId="77777777" w:rsidTr="004477E9">
        <w:tc>
          <w:tcPr>
            <w:tcW w:w="5760" w:type="dxa"/>
            <w:vMerge/>
          </w:tcPr>
          <w:p w14:paraId="17793642" w14:textId="77777777" w:rsidR="00D67EDC" w:rsidRPr="00D67EDC" w:rsidRDefault="00D67EDC" w:rsidP="00D67EDC">
            <w:pPr>
              <w:ind w:firstLine="0"/>
              <w:jc w:val="left"/>
              <w:rPr>
                <w:color w:val="002060"/>
                <w:sz w:val="22"/>
              </w:rPr>
            </w:pPr>
          </w:p>
        </w:tc>
        <w:tc>
          <w:tcPr>
            <w:tcW w:w="3590" w:type="dxa"/>
          </w:tcPr>
          <w:p w14:paraId="2023300F" w14:textId="77777777" w:rsidR="00D67EDC" w:rsidRPr="00D67EDC" w:rsidRDefault="00D67EDC" w:rsidP="00D67EDC">
            <w:pPr>
              <w:ind w:firstLine="0"/>
              <w:jc w:val="left"/>
              <w:rPr>
                <w:i/>
                <w:color w:val="002060"/>
                <w:sz w:val="22"/>
              </w:rPr>
            </w:pPr>
            <w:r w:rsidRPr="00D67EDC">
              <w:rPr>
                <w:i/>
                <w:color w:val="002060"/>
                <w:sz w:val="22"/>
              </w:rPr>
              <w:tab/>
              <w:t>GetCurrentData</w:t>
            </w:r>
          </w:p>
        </w:tc>
      </w:tr>
      <w:tr w:rsidR="00D67EDC" w:rsidRPr="00D67EDC" w14:paraId="72D81755" w14:textId="77777777" w:rsidTr="004477E9">
        <w:tc>
          <w:tcPr>
            <w:tcW w:w="5760" w:type="dxa"/>
          </w:tcPr>
          <w:p w14:paraId="31AE60D3" w14:textId="77777777" w:rsidR="00D67EDC" w:rsidRPr="00D67EDC" w:rsidRDefault="00D67EDC" w:rsidP="00D67EDC">
            <w:pPr>
              <w:ind w:firstLine="0"/>
              <w:jc w:val="left"/>
              <w:rPr>
                <w:color w:val="002060"/>
                <w:sz w:val="22"/>
              </w:rPr>
            </w:pPr>
          </w:p>
        </w:tc>
        <w:tc>
          <w:tcPr>
            <w:tcW w:w="3590" w:type="dxa"/>
          </w:tcPr>
          <w:p w14:paraId="09C55845" w14:textId="77777777" w:rsidR="00D67EDC" w:rsidRPr="00D67EDC" w:rsidRDefault="00D67EDC" w:rsidP="00D67EDC">
            <w:pPr>
              <w:ind w:firstLine="0"/>
              <w:jc w:val="left"/>
              <w:rPr>
                <w:sz w:val="22"/>
              </w:rPr>
            </w:pPr>
          </w:p>
        </w:tc>
      </w:tr>
      <w:tr w:rsidR="00D67EDC" w:rsidRPr="00D67EDC" w14:paraId="5110F905" w14:textId="77777777" w:rsidTr="004477E9">
        <w:tc>
          <w:tcPr>
            <w:tcW w:w="5760" w:type="dxa"/>
            <w:vMerge w:val="restart"/>
            <w:vAlign w:val="center"/>
          </w:tcPr>
          <w:p w14:paraId="67040C47" w14:textId="77777777" w:rsidR="00D67EDC" w:rsidRPr="00D67EDC" w:rsidRDefault="00D67EDC" w:rsidP="00D67EDC">
            <w:pPr>
              <w:ind w:firstLine="0"/>
              <w:jc w:val="left"/>
              <w:rPr>
                <w:sz w:val="22"/>
              </w:rPr>
            </w:pPr>
            <w:r w:rsidRPr="00D67EDC">
              <w:rPr>
                <w:b/>
                <w:color w:val="385623" w:themeColor="accent6" w:themeShade="80"/>
                <w:sz w:val="22"/>
              </w:rPr>
              <w:t>2)</w:t>
            </w:r>
            <w:r w:rsidRPr="00D67EDC">
              <w:rPr>
                <w:color w:val="385623" w:themeColor="accent6" w:themeShade="80"/>
                <w:sz w:val="22"/>
              </w:rPr>
              <w:t xml:space="preserve"> Determine the initial conditions for the dispatch, as well as the time vector with the correct frequency</w:t>
            </w:r>
          </w:p>
        </w:tc>
        <w:tc>
          <w:tcPr>
            <w:tcW w:w="3590" w:type="dxa"/>
          </w:tcPr>
          <w:p w14:paraId="2157F3B6" w14:textId="77777777" w:rsidR="00D67EDC" w:rsidRPr="00D67EDC" w:rsidRDefault="00D67EDC" w:rsidP="00D67EDC">
            <w:pPr>
              <w:ind w:firstLine="0"/>
              <w:jc w:val="left"/>
              <w:rPr>
                <w:i/>
                <w:color w:val="385623" w:themeColor="accent6" w:themeShade="80"/>
                <w:sz w:val="22"/>
              </w:rPr>
            </w:pPr>
            <w:r w:rsidRPr="00D67EDC">
              <w:rPr>
                <w:i/>
                <w:color w:val="385623" w:themeColor="accent6" w:themeShade="80"/>
                <w:sz w:val="22"/>
              </w:rPr>
              <w:tab/>
              <w:t xml:space="preserve">automaticInitialCondition </w:t>
            </w:r>
          </w:p>
          <w:p w14:paraId="462D4085" w14:textId="77777777" w:rsidR="00D67EDC" w:rsidRPr="00D67EDC" w:rsidRDefault="00D67EDC" w:rsidP="00D67EDC">
            <w:pPr>
              <w:ind w:firstLine="0"/>
              <w:jc w:val="left"/>
              <w:rPr>
                <w:i/>
                <w:color w:val="385623" w:themeColor="accent6" w:themeShade="80"/>
                <w:sz w:val="22"/>
              </w:rPr>
            </w:pPr>
            <w:r w:rsidRPr="00D67EDC">
              <w:rPr>
                <w:i/>
                <w:color w:val="385623" w:themeColor="accent6" w:themeShade="80"/>
                <w:sz w:val="22"/>
              </w:rPr>
              <w:tab/>
              <w:t>(or manualInitialCondition)</w:t>
            </w:r>
          </w:p>
        </w:tc>
      </w:tr>
      <w:tr w:rsidR="00D67EDC" w:rsidRPr="00D67EDC" w14:paraId="38A25B6C" w14:textId="77777777" w:rsidTr="004477E9">
        <w:tc>
          <w:tcPr>
            <w:tcW w:w="5760" w:type="dxa"/>
            <w:vMerge/>
          </w:tcPr>
          <w:p w14:paraId="132E1254" w14:textId="77777777" w:rsidR="00D67EDC" w:rsidRPr="00D67EDC" w:rsidRDefault="00D67EDC" w:rsidP="00D67EDC">
            <w:pPr>
              <w:ind w:firstLine="0"/>
              <w:jc w:val="left"/>
              <w:rPr>
                <w:sz w:val="22"/>
              </w:rPr>
            </w:pPr>
          </w:p>
        </w:tc>
        <w:tc>
          <w:tcPr>
            <w:tcW w:w="3590" w:type="dxa"/>
          </w:tcPr>
          <w:p w14:paraId="6981EE5D" w14:textId="77777777" w:rsidR="00D67EDC" w:rsidRPr="00D67EDC" w:rsidRDefault="00D67EDC" w:rsidP="00D67EDC">
            <w:pPr>
              <w:ind w:firstLine="0"/>
              <w:jc w:val="left"/>
              <w:rPr>
                <w:i/>
                <w:color w:val="385623" w:themeColor="accent6" w:themeShade="80"/>
                <w:sz w:val="22"/>
              </w:rPr>
            </w:pPr>
            <w:r w:rsidRPr="00D67EDC">
              <w:rPr>
                <w:i/>
                <w:color w:val="385623" w:themeColor="accent6" w:themeShade="80"/>
                <w:sz w:val="22"/>
              </w:rPr>
              <w:tab/>
              <w:t>buildTimeVector</w:t>
            </w:r>
          </w:p>
        </w:tc>
      </w:tr>
      <w:tr w:rsidR="00D67EDC" w:rsidRPr="00D67EDC" w14:paraId="6B85B4F3" w14:textId="77777777" w:rsidTr="004477E9">
        <w:tc>
          <w:tcPr>
            <w:tcW w:w="5760" w:type="dxa"/>
          </w:tcPr>
          <w:p w14:paraId="479A1ED1" w14:textId="77777777" w:rsidR="00D67EDC" w:rsidRPr="00D67EDC" w:rsidRDefault="00D67EDC" w:rsidP="00D67EDC">
            <w:pPr>
              <w:ind w:firstLine="0"/>
              <w:jc w:val="left"/>
              <w:rPr>
                <w:sz w:val="22"/>
              </w:rPr>
            </w:pPr>
          </w:p>
        </w:tc>
        <w:tc>
          <w:tcPr>
            <w:tcW w:w="3590" w:type="dxa"/>
          </w:tcPr>
          <w:p w14:paraId="7E9D16EE" w14:textId="77777777" w:rsidR="00D67EDC" w:rsidRPr="00D67EDC" w:rsidRDefault="00D67EDC" w:rsidP="00D67EDC">
            <w:pPr>
              <w:ind w:firstLine="0"/>
              <w:jc w:val="left"/>
              <w:rPr>
                <w:sz w:val="22"/>
              </w:rPr>
            </w:pPr>
          </w:p>
        </w:tc>
      </w:tr>
      <w:tr w:rsidR="00D67EDC" w:rsidRPr="00D67EDC" w14:paraId="48F1F69E" w14:textId="77777777" w:rsidTr="004477E9">
        <w:tc>
          <w:tcPr>
            <w:tcW w:w="5760" w:type="dxa"/>
            <w:vMerge w:val="restart"/>
            <w:vAlign w:val="center"/>
          </w:tcPr>
          <w:p w14:paraId="037BBE4D" w14:textId="77777777" w:rsidR="00D67EDC" w:rsidRPr="00D67EDC" w:rsidRDefault="00D67EDC" w:rsidP="00D67EDC">
            <w:pPr>
              <w:ind w:firstLine="0"/>
              <w:jc w:val="left"/>
              <w:rPr>
                <w:color w:val="7030A0"/>
                <w:sz w:val="22"/>
              </w:rPr>
            </w:pPr>
            <w:r w:rsidRPr="00D67EDC">
              <w:rPr>
                <w:b/>
                <w:color w:val="7030A0"/>
                <w:sz w:val="22"/>
              </w:rPr>
              <w:t>3)</w:t>
            </w:r>
            <w:r w:rsidRPr="00D67EDC">
              <w:rPr>
                <w:color w:val="7030A0"/>
                <w:sz w:val="22"/>
              </w:rPr>
              <w:t xml:space="preserve"> For every timestep of the dispatch, record the previous dispatch, then update, optimize, plot and step forward.</w:t>
            </w:r>
          </w:p>
          <w:p w14:paraId="3D40325E" w14:textId="77777777" w:rsidR="00D67EDC" w:rsidRPr="00D67EDC" w:rsidRDefault="00D67EDC" w:rsidP="00D67EDC">
            <w:pPr>
              <w:ind w:firstLine="0"/>
              <w:jc w:val="left"/>
              <w:rPr>
                <w:color w:val="7030A0"/>
                <w:sz w:val="22"/>
              </w:rPr>
            </w:pPr>
          </w:p>
          <w:p w14:paraId="62D901EF" w14:textId="77777777" w:rsidR="00D67EDC" w:rsidRPr="00D67EDC" w:rsidRDefault="00D67EDC" w:rsidP="00D67EDC">
            <w:pPr>
              <w:ind w:firstLine="0"/>
              <w:jc w:val="left"/>
              <w:rPr>
                <w:sz w:val="22"/>
              </w:rPr>
            </w:pPr>
            <w:r w:rsidRPr="00D67EDC">
              <w:rPr>
                <w:sz w:val="22"/>
              </w:rPr>
              <w:t>*Continue this loop until the optimization is stopped.</w:t>
            </w:r>
          </w:p>
        </w:tc>
        <w:tc>
          <w:tcPr>
            <w:tcW w:w="3590" w:type="dxa"/>
          </w:tcPr>
          <w:p w14:paraId="3A2C1A19" w14:textId="77777777" w:rsidR="00D67EDC" w:rsidRPr="00D67EDC" w:rsidRDefault="00D67EDC" w:rsidP="00D67EDC">
            <w:pPr>
              <w:ind w:firstLine="0"/>
              <w:jc w:val="left"/>
              <w:rPr>
                <w:i/>
                <w:color w:val="7030A0"/>
                <w:sz w:val="22"/>
              </w:rPr>
            </w:pPr>
            <w:r w:rsidRPr="00D67EDC">
              <w:rPr>
                <w:i/>
                <w:color w:val="7030A0"/>
                <w:sz w:val="22"/>
              </w:rPr>
              <w:tab/>
              <w:t>GetCurrentData</w:t>
            </w:r>
          </w:p>
        </w:tc>
      </w:tr>
      <w:tr w:rsidR="00D67EDC" w:rsidRPr="00D67EDC" w14:paraId="6E2AEB42" w14:textId="77777777" w:rsidTr="004477E9">
        <w:tc>
          <w:tcPr>
            <w:tcW w:w="5760" w:type="dxa"/>
            <w:vMerge/>
          </w:tcPr>
          <w:p w14:paraId="058ED475" w14:textId="77777777" w:rsidR="00D67EDC" w:rsidRPr="00D67EDC" w:rsidRDefault="00D67EDC" w:rsidP="00D67EDC">
            <w:pPr>
              <w:ind w:firstLine="0"/>
              <w:jc w:val="left"/>
              <w:rPr>
                <w:sz w:val="22"/>
              </w:rPr>
            </w:pPr>
          </w:p>
        </w:tc>
        <w:tc>
          <w:tcPr>
            <w:tcW w:w="3590" w:type="dxa"/>
          </w:tcPr>
          <w:p w14:paraId="537943CD" w14:textId="77777777" w:rsidR="00D67EDC" w:rsidRPr="00D67EDC" w:rsidRDefault="00D67EDC" w:rsidP="00D67EDC">
            <w:pPr>
              <w:ind w:firstLine="0"/>
              <w:jc w:val="left"/>
              <w:rPr>
                <w:i/>
                <w:color w:val="7030A0"/>
                <w:sz w:val="22"/>
              </w:rPr>
            </w:pPr>
            <w:r w:rsidRPr="00D67EDC">
              <w:rPr>
                <w:i/>
                <w:color w:val="7030A0"/>
                <w:sz w:val="22"/>
              </w:rPr>
              <w:tab/>
              <w:t>updateForecast</w:t>
            </w:r>
          </w:p>
        </w:tc>
      </w:tr>
      <w:tr w:rsidR="00D67EDC" w:rsidRPr="00D67EDC" w14:paraId="65FA6F82" w14:textId="77777777" w:rsidTr="004477E9">
        <w:tc>
          <w:tcPr>
            <w:tcW w:w="5760" w:type="dxa"/>
            <w:vMerge/>
          </w:tcPr>
          <w:p w14:paraId="7F90305E" w14:textId="77777777" w:rsidR="00D67EDC" w:rsidRPr="00D67EDC" w:rsidRDefault="00D67EDC" w:rsidP="00D67EDC">
            <w:pPr>
              <w:ind w:firstLine="0"/>
              <w:jc w:val="left"/>
              <w:rPr>
                <w:sz w:val="22"/>
              </w:rPr>
            </w:pPr>
          </w:p>
        </w:tc>
        <w:tc>
          <w:tcPr>
            <w:tcW w:w="3590" w:type="dxa"/>
          </w:tcPr>
          <w:p w14:paraId="599C8DD8" w14:textId="77777777" w:rsidR="00D67EDC" w:rsidRPr="00D67EDC" w:rsidRDefault="00D67EDC" w:rsidP="00D67EDC">
            <w:pPr>
              <w:ind w:firstLine="0"/>
              <w:jc w:val="left"/>
              <w:rPr>
                <w:i/>
                <w:color w:val="7030A0"/>
                <w:sz w:val="22"/>
              </w:rPr>
            </w:pPr>
            <w:r w:rsidRPr="00D67EDC">
              <w:rPr>
                <w:i/>
                <w:color w:val="7030A0"/>
                <w:sz w:val="22"/>
              </w:rPr>
              <w:tab/>
              <w:t>DispatchLoop</w:t>
            </w:r>
          </w:p>
        </w:tc>
      </w:tr>
      <w:tr w:rsidR="00D67EDC" w:rsidRPr="00D67EDC" w14:paraId="458CA547" w14:textId="77777777" w:rsidTr="004477E9">
        <w:tc>
          <w:tcPr>
            <w:tcW w:w="5760" w:type="dxa"/>
            <w:vMerge/>
          </w:tcPr>
          <w:p w14:paraId="5394B879" w14:textId="77777777" w:rsidR="00D67EDC" w:rsidRPr="00D67EDC" w:rsidRDefault="00D67EDC" w:rsidP="00D67EDC">
            <w:pPr>
              <w:ind w:firstLine="0"/>
              <w:jc w:val="left"/>
              <w:rPr>
                <w:sz w:val="22"/>
              </w:rPr>
            </w:pPr>
          </w:p>
        </w:tc>
        <w:tc>
          <w:tcPr>
            <w:tcW w:w="3590" w:type="dxa"/>
          </w:tcPr>
          <w:p w14:paraId="0B75E987" w14:textId="77777777" w:rsidR="00D67EDC" w:rsidRPr="00D67EDC" w:rsidRDefault="00D67EDC" w:rsidP="00D67EDC">
            <w:pPr>
              <w:ind w:firstLine="0"/>
              <w:jc w:val="left"/>
              <w:rPr>
                <w:i/>
                <w:color w:val="7030A0"/>
                <w:sz w:val="22"/>
              </w:rPr>
            </w:pPr>
            <w:r w:rsidRPr="00D67EDC">
              <w:rPr>
                <w:i/>
                <w:color w:val="7030A0"/>
                <w:sz w:val="22"/>
              </w:rPr>
              <w:tab/>
              <w:t>plotDispatch</w:t>
            </w:r>
          </w:p>
        </w:tc>
      </w:tr>
      <w:tr w:rsidR="00D67EDC" w:rsidRPr="00D67EDC" w14:paraId="65714540" w14:textId="77777777" w:rsidTr="004477E9">
        <w:tc>
          <w:tcPr>
            <w:tcW w:w="5760" w:type="dxa"/>
            <w:vMerge/>
          </w:tcPr>
          <w:p w14:paraId="3FAD6857" w14:textId="77777777" w:rsidR="00D67EDC" w:rsidRPr="00D67EDC" w:rsidRDefault="00D67EDC" w:rsidP="00D67EDC">
            <w:pPr>
              <w:ind w:firstLine="0"/>
              <w:jc w:val="left"/>
              <w:rPr>
                <w:sz w:val="22"/>
              </w:rPr>
            </w:pPr>
          </w:p>
        </w:tc>
        <w:tc>
          <w:tcPr>
            <w:tcW w:w="3590" w:type="dxa"/>
          </w:tcPr>
          <w:p w14:paraId="7A889962" w14:textId="77777777" w:rsidR="00D67EDC" w:rsidRPr="00D67EDC" w:rsidRDefault="00D67EDC" w:rsidP="00D67EDC">
            <w:pPr>
              <w:ind w:firstLine="0"/>
              <w:jc w:val="left"/>
              <w:rPr>
                <w:i/>
                <w:color w:val="7030A0"/>
                <w:sz w:val="22"/>
              </w:rPr>
            </w:pPr>
            <w:r w:rsidRPr="00D67EDC">
              <w:rPr>
                <w:i/>
                <w:color w:val="7030A0"/>
                <w:sz w:val="22"/>
              </w:rPr>
              <w:tab/>
              <w:t>StepDispatchForward</w:t>
            </w:r>
          </w:p>
        </w:tc>
      </w:tr>
    </w:tbl>
    <w:p w14:paraId="3F392B7F" w14:textId="1073CA94" w:rsidR="00D67EDC" w:rsidRDefault="00D67EDC" w:rsidP="006B72B6">
      <w:pPr>
        <w:ind w:firstLine="0"/>
      </w:pPr>
    </w:p>
    <w:p w14:paraId="452F52FA" w14:textId="7EDD1FAC" w:rsidR="00D67EDC" w:rsidRDefault="00D67EDC" w:rsidP="006B72B6">
      <w:pPr>
        <w:ind w:firstLine="0"/>
      </w:pPr>
    </w:p>
    <w:tbl>
      <w:tblPr>
        <w:tblW w:w="0" w:type="auto"/>
        <w:tblLook w:val="04A0" w:firstRow="1" w:lastRow="0" w:firstColumn="1" w:lastColumn="0" w:noHBand="0" w:noVBand="1"/>
      </w:tblPr>
      <w:tblGrid>
        <w:gridCol w:w="6475"/>
        <w:gridCol w:w="2875"/>
      </w:tblGrid>
      <w:tr w:rsidR="00D67EDC" w:rsidRPr="00D67EDC" w14:paraId="382CF825" w14:textId="77777777" w:rsidTr="004477E9">
        <w:tc>
          <w:tcPr>
            <w:tcW w:w="9350" w:type="dxa"/>
            <w:gridSpan w:val="2"/>
            <w:vAlign w:val="center"/>
          </w:tcPr>
          <w:p w14:paraId="5DC70C3A" w14:textId="77777777" w:rsidR="00D67EDC" w:rsidRPr="00D67EDC" w:rsidRDefault="00D67EDC" w:rsidP="00D67EDC">
            <w:pPr>
              <w:ind w:firstLine="0"/>
              <w:jc w:val="center"/>
              <w:rPr>
                <w:rFonts w:cs="Times New Roman"/>
                <w:b/>
                <w:sz w:val="22"/>
              </w:rPr>
            </w:pPr>
            <w:r w:rsidRPr="00D67EDC">
              <w:rPr>
                <w:rFonts w:cs="Times New Roman"/>
                <w:b/>
                <w:sz w:val="22"/>
              </w:rPr>
              <w:t>DispatchLoop for non-Mixed Integer</w:t>
            </w:r>
          </w:p>
        </w:tc>
      </w:tr>
      <w:tr w:rsidR="00D67EDC" w:rsidRPr="00D67EDC" w14:paraId="380ED4CA" w14:textId="77777777" w:rsidTr="004477E9">
        <w:tc>
          <w:tcPr>
            <w:tcW w:w="6475" w:type="dxa"/>
          </w:tcPr>
          <w:p w14:paraId="30386C93" w14:textId="77777777" w:rsidR="00D67EDC" w:rsidRPr="00D67EDC" w:rsidRDefault="00D67EDC" w:rsidP="00D67EDC">
            <w:pPr>
              <w:ind w:firstLine="0"/>
              <w:jc w:val="left"/>
              <w:rPr>
                <w:rFonts w:cs="Times New Roman"/>
                <w:sz w:val="22"/>
              </w:rPr>
            </w:pPr>
            <w:r w:rsidRPr="00D67EDC">
              <w:rPr>
                <w:rFonts w:cs="Times New Roman"/>
                <w:b/>
                <w:sz w:val="22"/>
              </w:rPr>
              <w:t xml:space="preserve">1) </w:t>
            </w:r>
            <w:r w:rsidRPr="00D67EDC">
              <w:rPr>
                <w:rFonts w:cs="Times New Roman"/>
                <w:sz w:val="22"/>
              </w:rPr>
              <w:t>Assume the predicted dispatch is either 1) exactly the current state (if it’s the first dispatch) or 2) whatever has been dispatched so far</w:t>
            </w:r>
          </w:p>
        </w:tc>
        <w:tc>
          <w:tcPr>
            <w:tcW w:w="2875" w:type="dxa"/>
            <w:vAlign w:val="center"/>
          </w:tcPr>
          <w:p w14:paraId="7FAA01AA" w14:textId="3C4C2C20" w:rsidR="00D67EDC" w:rsidRPr="00D67EDC" w:rsidRDefault="007B48BE" w:rsidP="00D67EDC">
            <w:pPr>
              <w:ind w:firstLine="0"/>
              <w:jc w:val="left"/>
              <w:rPr>
                <w:rFonts w:cs="Times New Roman"/>
                <w:b/>
                <w:sz w:val="22"/>
              </w:rPr>
            </w:pPr>
            <w:r>
              <w:rPr>
                <w:rFonts w:cs="Times New Roman"/>
                <w:b/>
                <w:noProof/>
                <w:sz w:val="22"/>
              </w:rPr>
              <mc:AlternateContent>
                <mc:Choice Requires="wpg">
                  <w:drawing>
                    <wp:anchor distT="0" distB="0" distL="114300" distR="114300" simplePos="0" relativeHeight="251728896" behindDoc="0" locked="0" layoutInCell="1" allowOverlap="1" wp14:anchorId="514592A1" wp14:editId="296DD8CA">
                      <wp:simplePos x="0" y="0"/>
                      <wp:positionH relativeFrom="column">
                        <wp:posOffset>-24462</wp:posOffset>
                      </wp:positionH>
                      <wp:positionV relativeFrom="paragraph">
                        <wp:posOffset>123958</wp:posOffset>
                      </wp:positionV>
                      <wp:extent cx="462944" cy="2645675"/>
                      <wp:effectExtent l="19050" t="0" r="13335" b="21590"/>
                      <wp:wrapNone/>
                      <wp:docPr id="1716" name="Group 1716"/>
                      <wp:cNvGraphicFramePr/>
                      <a:graphic xmlns:a="http://schemas.openxmlformats.org/drawingml/2006/main">
                        <a:graphicData uri="http://schemas.microsoft.com/office/word/2010/wordprocessingGroup">
                          <wpg:wgp>
                            <wpg:cNvGrpSpPr/>
                            <wpg:grpSpPr>
                              <a:xfrm>
                                <a:off x="0" y="0"/>
                                <a:ext cx="462944" cy="2645675"/>
                                <a:chOff x="0" y="0"/>
                                <a:chExt cx="462944" cy="2645675"/>
                              </a:xfrm>
                            </wpg:grpSpPr>
                            <wps:wsp>
                              <wps:cNvPr id="568" name="Elbow Connector 568"/>
                              <wps:cNvCnPr/>
                              <wps:spPr>
                                <a:xfrm>
                                  <a:off x="6824" y="88710"/>
                                  <a:ext cx="367665" cy="507365"/>
                                </a:xfrm>
                                <a:prstGeom prst="bentConnector3">
                                  <a:avLst>
                                    <a:gd name="adj1" fmla="val -134"/>
                                  </a:avLst>
                                </a:prstGeom>
                                <a:noFill/>
                                <a:ln w="12700" cap="flat" cmpd="sng" algn="ctr">
                                  <a:solidFill>
                                    <a:sysClr val="windowText" lastClr="000000"/>
                                  </a:solidFill>
                                  <a:prstDash val="solid"/>
                                  <a:miter lim="800000"/>
                                  <a:tailEnd type="triangle"/>
                                </a:ln>
                                <a:effectLst/>
                              </wps:spPr>
                              <wps:bodyPr/>
                            </wps:wsp>
                            <wps:wsp>
                              <wps:cNvPr id="569" name="Elbow Connector 569"/>
                              <wps:cNvCnPr/>
                              <wps:spPr>
                                <a:xfrm>
                                  <a:off x="6824" y="75062"/>
                                  <a:ext cx="356235" cy="1138555"/>
                                </a:xfrm>
                                <a:prstGeom prst="bentConnector3">
                                  <a:avLst>
                                    <a:gd name="adj1" fmla="val -187"/>
                                  </a:avLst>
                                </a:prstGeom>
                                <a:noFill/>
                                <a:ln w="12700" cap="flat" cmpd="sng" algn="ctr">
                                  <a:solidFill>
                                    <a:sysClr val="windowText" lastClr="000000"/>
                                  </a:solidFill>
                                  <a:prstDash val="solid"/>
                                  <a:miter lim="800000"/>
                                  <a:tailEnd type="triangle"/>
                                </a:ln>
                                <a:effectLst/>
                              </wps:spPr>
                              <wps:bodyPr/>
                            </wps:wsp>
                            <wps:wsp>
                              <wps:cNvPr id="567" name="Elbow Connector 567"/>
                              <wps:cNvCnPr/>
                              <wps:spPr>
                                <a:xfrm>
                                  <a:off x="0" y="75062"/>
                                  <a:ext cx="356235" cy="1650365"/>
                                </a:xfrm>
                                <a:prstGeom prst="bentConnector3">
                                  <a:avLst>
                                    <a:gd name="adj1" fmla="val 1510"/>
                                  </a:avLst>
                                </a:prstGeom>
                                <a:noFill/>
                                <a:ln w="12700" cap="flat" cmpd="sng" algn="ctr">
                                  <a:solidFill>
                                    <a:sysClr val="windowText" lastClr="000000"/>
                                  </a:solidFill>
                                  <a:prstDash val="solid"/>
                                  <a:miter lim="800000"/>
                                  <a:tailEnd type="triangle"/>
                                </a:ln>
                                <a:effectLst/>
                              </wps:spPr>
                              <wps:bodyPr/>
                            </wps:wsp>
                            <wps:wsp>
                              <wps:cNvPr id="572" name="Elbow Connector 572"/>
                              <wps:cNvCnPr/>
                              <wps:spPr>
                                <a:xfrm>
                                  <a:off x="0" y="0"/>
                                  <a:ext cx="328930" cy="2135505"/>
                                </a:xfrm>
                                <a:prstGeom prst="bentConnector3">
                                  <a:avLst>
                                    <a:gd name="adj1" fmla="val -100"/>
                                  </a:avLst>
                                </a:prstGeom>
                                <a:noFill/>
                                <a:ln w="12700" cap="flat" cmpd="sng" algn="ctr">
                                  <a:solidFill>
                                    <a:sysClr val="windowText" lastClr="000000"/>
                                  </a:solidFill>
                                  <a:prstDash val="solid"/>
                                  <a:miter lim="800000"/>
                                  <a:tailEnd type="triangle"/>
                                </a:ln>
                                <a:effectLst/>
                              </wps:spPr>
                              <wps:bodyPr/>
                            </wps:wsp>
                            <wps:wsp>
                              <wps:cNvPr id="571" name="Elbow Connector 571"/>
                              <wps:cNvCnPr/>
                              <wps:spPr>
                                <a:xfrm>
                                  <a:off x="0" y="40943"/>
                                  <a:ext cx="328930" cy="2506345"/>
                                </a:xfrm>
                                <a:prstGeom prst="bentConnector3">
                                  <a:avLst>
                                    <a:gd name="adj1" fmla="val 70"/>
                                  </a:avLst>
                                </a:prstGeom>
                                <a:noFill/>
                                <a:ln w="12700" cap="flat" cmpd="sng" algn="ctr">
                                  <a:solidFill>
                                    <a:sysClr val="windowText" lastClr="000000"/>
                                  </a:solidFill>
                                  <a:prstDash val="solid"/>
                                  <a:miter lim="800000"/>
                                  <a:tailEnd type="triangle"/>
                                </a:ln>
                                <a:effectLst/>
                              </wps:spPr>
                              <wps:bodyPr/>
                            </wps:wsp>
                            <wps:wsp>
                              <wps:cNvPr id="570" name="Left Brace 570"/>
                              <wps:cNvSpPr/>
                              <wps:spPr>
                                <a:xfrm>
                                  <a:off x="368490" y="382137"/>
                                  <a:ext cx="67945" cy="42989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Left Brace 573"/>
                              <wps:cNvSpPr/>
                              <wps:spPr>
                                <a:xfrm>
                                  <a:off x="375314" y="989462"/>
                                  <a:ext cx="87630" cy="45021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Left Brace 575"/>
                              <wps:cNvSpPr/>
                              <wps:spPr>
                                <a:xfrm>
                                  <a:off x="348018" y="1931158"/>
                                  <a:ext cx="114300" cy="38862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Left Brace 574"/>
                              <wps:cNvSpPr/>
                              <wps:spPr>
                                <a:xfrm>
                                  <a:off x="375314" y="1610436"/>
                                  <a:ext cx="74930" cy="22479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Left Brace 1714"/>
                              <wps:cNvSpPr/>
                              <wps:spPr>
                                <a:xfrm>
                                  <a:off x="341194" y="2436125"/>
                                  <a:ext cx="86995" cy="20955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C4274" id="Group 1716" o:spid="_x0000_s1026" style="position:absolute;margin-left:-1.95pt;margin-top:9.75pt;width:36.45pt;height:208.3pt;z-index:251728896" coordsize="4629,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">
                      <v:shape id="Elbow Connector 568" o:spid="_x0000_s1027" type="#_x0000_t34" style="position:absolute;left:68;top:887;width:3676;height:50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" adj="-29" strokecolor="windowText" strokeweight="1pt">
                        <v:stroke endarrow="block"/>
                      </v:shape>
                      <v:shape id="Elbow Connector 569" o:spid="_x0000_s1028" type="#_x0000_t34" style="position:absolute;left:68;top:750;width:3562;height:113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" adj="-40" strokecolor="windowText" strokeweight="1pt">
                        <v:stroke endarrow="block"/>
                      </v:shape>
                      <v:shape id="Elbow Connector 567" o:spid="_x0000_s1029" type="#_x0000_t34" style="position:absolute;top:750;width:3562;height:165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" adj="326" strokecolor="windowText" strokeweight="1pt">
                        <v:stroke endarrow="block"/>
                      </v:shape>
                      <v:shape id="Elbow Connector 572" o:spid="_x0000_s1030" type="#_x0000_t34" style="position:absolute;width:3289;height:2135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" adj="-22" strokecolor="windowText" strokeweight="1pt">
                        <v:stroke endarrow="block"/>
                      </v:shape>
                      <v:shape id="Elbow Connector 571" o:spid="_x0000_s1031" type="#_x0000_t34" style="position:absolute;top:409;width:3289;height:250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" adj="15" strokecolor="windowText" strokeweight="1pt">
                        <v:stroke endarrow="block"/>
                      </v:shape>
                      <v:shape id="Left Brace 570" o:spid="_x0000_s1032" type="#_x0000_t87" style="position:absolute;left:3684;top:3821;width:680;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" adj="284" strokecolor="windowText" strokeweight="1pt">
                        <v:stroke joinstyle="miter"/>
                      </v:shape>
                      <v:shape id="Left Brace 573" o:spid="_x0000_s1033" type="#_x0000_t87" style="position:absolute;left:3753;top:9894;width:876;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" adj="350" strokecolor="windowText" strokeweight="1pt">
                        <v:stroke joinstyle="miter"/>
                      </v:shape>
                      <v:shape id="Left Brace 575" o:spid="_x0000_s1034" type="#_x0000_t87" style="position:absolute;left:3480;top:19311;width:1143;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" adj="529" strokecolor="windowText" strokeweight="1pt">
                        <v:stroke joinstyle="miter"/>
                      </v:shape>
                      <v:shape id="Left Brace 574" o:spid="_x0000_s1035" type="#_x0000_t87" style="position:absolute;left:3753;top:16104;width:749;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" adj="600" strokecolor="windowText" strokeweight="1pt">
                        <v:stroke joinstyle="miter"/>
                      </v:shape>
                      <v:shape id="Left Brace 1714" o:spid="_x0000_s1036" type="#_x0000_t87" style="position:absolute;left:3411;top:24361;width:87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" adj="747" strokecolor="windowText" strokeweight="1pt">
                        <v:stroke joinstyle="miter"/>
                      </v:shape>
                    </v:group>
                  </w:pict>
                </mc:Fallback>
              </mc:AlternateContent>
            </w:r>
            <w:r w:rsidR="00D67EDC" w:rsidRPr="00D67EDC">
              <w:rPr>
                <w:rFonts w:cs="Times New Roman"/>
                <w:b/>
                <w:sz w:val="22"/>
              </w:rPr>
              <w:t>Dispatch Loop</w:t>
            </w:r>
          </w:p>
        </w:tc>
      </w:tr>
      <w:tr w:rsidR="00D67EDC" w:rsidRPr="00D67EDC" w14:paraId="38115C4F" w14:textId="77777777" w:rsidTr="004477E9">
        <w:tc>
          <w:tcPr>
            <w:tcW w:w="6475" w:type="dxa"/>
          </w:tcPr>
          <w:p w14:paraId="2C0610F1" w14:textId="77777777" w:rsidR="00D67EDC" w:rsidRPr="00D67EDC" w:rsidRDefault="00D67EDC" w:rsidP="00D67EDC">
            <w:pPr>
              <w:ind w:firstLine="0"/>
              <w:jc w:val="left"/>
              <w:rPr>
                <w:rFonts w:cs="Times New Roman"/>
                <w:sz w:val="22"/>
              </w:rPr>
            </w:pPr>
          </w:p>
        </w:tc>
        <w:tc>
          <w:tcPr>
            <w:tcW w:w="2875" w:type="dxa"/>
            <w:vAlign w:val="center"/>
          </w:tcPr>
          <w:p w14:paraId="7FC4B2EE" w14:textId="464CB0AE" w:rsidR="00D67EDC" w:rsidRPr="00D67EDC" w:rsidRDefault="00D67EDC" w:rsidP="00D67EDC">
            <w:pPr>
              <w:ind w:firstLine="0"/>
              <w:jc w:val="center"/>
              <w:rPr>
                <w:rFonts w:cs="Times New Roman"/>
                <w:sz w:val="22"/>
              </w:rPr>
            </w:pPr>
          </w:p>
        </w:tc>
      </w:tr>
      <w:tr w:rsidR="00D67EDC" w:rsidRPr="00D67EDC" w14:paraId="7775117D" w14:textId="77777777" w:rsidTr="004477E9">
        <w:tc>
          <w:tcPr>
            <w:tcW w:w="6475" w:type="dxa"/>
            <w:vMerge w:val="restart"/>
          </w:tcPr>
          <w:p w14:paraId="0D0F0251" w14:textId="77777777" w:rsidR="00D67EDC" w:rsidRPr="00D67EDC" w:rsidRDefault="00D67EDC" w:rsidP="00D67EDC">
            <w:pPr>
              <w:ind w:firstLine="0"/>
              <w:jc w:val="left"/>
              <w:rPr>
                <w:rFonts w:cs="Times New Roman"/>
                <w:color w:val="1F4E79" w:themeColor="accent1" w:themeShade="80"/>
                <w:sz w:val="22"/>
              </w:rPr>
            </w:pPr>
            <w:r w:rsidRPr="00D67EDC">
              <w:rPr>
                <w:rFonts w:cs="Times New Roman"/>
                <w:b/>
                <w:color w:val="1F4E79" w:themeColor="accent1" w:themeShade="80"/>
                <w:sz w:val="22"/>
              </w:rPr>
              <w:t xml:space="preserve">2) </w:t>
            </w:r>
            <w:r w:rsidRPr="00D67EDC">
              <w:rPr>
                <w:rFonts w:cs="Times New Roman"/>
                <w:color w:val="1F4E79" w:themeColor="accent1" w:themeShade="80"/>
                <w:sz w:val="22"/>
              </w:rPr>
              <w:t>Update the scale cost with the utility prices for the horizon (since all costs were assumed to be 1 initially) and Update the marginal cost with the predicted dispatch.</w:t>
            </w:r>
          </w:p>
        </w:tc>
        <w:tc>
          <w:tcPr>
            <w:tcW w:w="2875" w:type="dxa"/>
            <w:vAlign w:val="center"/>
          </w:tcPr>
          <w:p w14:paraId="13D89912" w14:textId="00527E0D" w:rsidR="00D67EDC" w:rsidRPr="00D67EDC" w:rsidRDefault="00D67EDC" w:rsidP="00D67EDC">
            <w:pPr>
              <w:ind w:firstLine="0"/>
              <w:jc w:val="left"/>
              <w:rPr>
                <w:rFonts w:cs="Times New Roman"/>
                <w:sz w:val="22"/>
              </w:rPr>
            </w:pPr>
            <w:r w:rsidRPr="00D67EDC">
              <w:rPr>
                <w:rFonts w:cs="Times New Roman"/>
                <w:sz w:val="22"/>
              </w:rPr>
              <w:tab/>
            </w:r>
            <w:r w:rsidRPr="00D67EDC">
              <w:rPr>
                <w:rFonts w:cs="Times New Roman"/>
                <w:color w:val="1F4E79" w:themeColor="accent1" w:themeShade="80"/>
                <w:sz w:val="22"/>
              </w:rPr>
              <w:t>updateGeneratorCost</w:t>
            </w:r>
          </w:p>
        </w:tc>
      </w:tr>
      <w:tr w:rsidR="00D67EDC" w:rsidRPr="00D67EDC" w14:paraId="0150FF41" w14:textId="77777777" w:rsidTr="004477E9">
        <w:tc>
          <w:tcPr>
            <w:tcW w:w="6475" w:type="dxa"/>
            <w:vMerge/>
          </w:tcPr>
          <w:p w14:paraId="612CF353" w14:textId="77777777" w:rsidR="00D67EDC" w:rsidRPr="00D67EDC" w:rsidRDefault="00D67EDC" w:rsidP="00D67EDC">
            <w:pPr>
              <w:ind w:firstLine="0"/>
              <w:jc w:val="left"/>
              <w:rPr>
                <w:rFonts w:cs="Times New Roman"/>
                <w:sz w:val="22"/>
              </w:rPr>
            </w:pPr>
          </w:p>
        </w:tc>
        <w:tc>
          <w:tcPr>
            <w:tcW w:w="2875" w:type="dxa"/>
            <w:vAlign w:val="center"/>
          </w:tcPr>
          <w:p w14:paraId="147FAE5E" w14:textId="2E29946E" w:rsidR="00D67EDC" w:rsidRPr="00D67EDC" w:rsidRDefault="00D67EDC" w:rsidP="00D67EDC">
            <w:pPr>
              <w:ind w:firstLine="0"/>
              <w:jc w:val="left"/>
              <w:rPr>
                <w:rFonts w:cs="Times New Roman"/>
                <w:sz w:val="22"/>
              </w:rPr>
            </w:pPr>
            <w:r w:rsidRPr="00D67EDC">
              <w:rPr>
                <w:rFonts w:cs="Times New Roman"/>
                <w:sz w:val="22"/>
              </w:rPr>
              <w:tab/>
            </w:r>
            <w:r w:rsidRPr="00D67EDC">
              <w:rPr>
                <w:rFonts w:cs="Times New Roman"/>
                <w:color w:val="1F4E79" w:themeColor="accent1" w:themeShade="80"/>
                <w:sz w:val="22"/>
              </w:rPr>
              <w:t>updateMarginalCost</w:t>
            </w:r>
          </w:p>
        </w:tc>
      </w:tr>
      <w:tr w:rsidR="00D67EDC" w:rsidRPr="00D67EDC" w14:paraId="44D9B436" w14:textId="77777777" w:rsidTr="004477E9">
        <w:tc>
          <w:tcPr>
            <w:tcW w:w="6475" w:type="dxa"/>
          </w:tcPr>
          <w:p w14:paraId="1B5D0F72" w14:textId="77777777" w:rsidR="00D67EDC" w:rsidRPr="00D67EDC" w:rsidRDefault="00D67EDC" w:rsidP="00D67EDC">
            <w:pPr>
              <w:ind w:firstLine="0"/>
              <w:jc w:val="left"/>
              <w:rPr>
                <w:rFonts w:cs="Times New Roman"/>
                <w:sz w:val="22"/>
              </w:rPr>
            </w:pPr>
          </w:p>
        </w:tc>
        <w:tc>
          <w:tcPr>
            <w:tcW w:w="2875" w:type="dxa"/>
            <w:vAlign w:val="center"/>
          </w:tcPr>
          <w:p w14:paraId="5C26500C" w14:textId="0D636A81" w:rsidR="00D67EDC" w:rsidRPr="00D67EDC" w:rsidRDefault="00D67EDC" w:rsidP="00D67EDC">
            <w:pPr>
              <w:ind w:firstLine="0"/>
              <w:jc w:val="left"/>
              <w:rPr>
                <w:rFonts w:cs="Times New Roman"/>
                <w:sz w:val="22"/>
              </w:rPr>
            </w:pPr>
          </w:p>
        </w:tc>
      </w:tr>
      <w:tr w:rsidR="00D67EDC" w:rsidRPr="00D67EDC" w14:paraId="748B8A3E" w14:textId="77777777" w:rsidTr="004477E9">
        <w:tc>
          <w:tcPr>
            <w:tcW w:w="6475" w:type="dxa"/>
            <w:vMerge w:val="restart"/>
          </w:tcPr>
          <w:p w14:paraId="6EE367A9" w14:textId="77777777" w:rsidR="00D67EDC" w:rsidRPr="00D67EDC" w:rsidRDefault="00D67EDC" w:rsidP="00D67EDC">
            <w:pPr>
              <w:ind w:firstLine="0"/>
              <w:jc w:val="left"/>
              <w:rPr>
                <w:rFonts w:cs="Times New Roman"/>
                <w:color w:val="385623" w:themeColor="accent6" w:themeShade="80"/>
                <w:sz w:val="22"/>
              </w:rPr>
            </w:pPr>
            <w:r w:rsidRPr="00D67EDC">
              <w:rPr>
                <w:rFonts w:cs="Times New Roman"/>
                <w:b/>
                <w:color w:val="385623" w:themeColor="accent6" w:themeShade="80"/>
                <w:sz w:val="22"/>
              </w:rPr>
              <w:t xml:space="preserve">3) </w:t>
            </w:r>
            <w:r w:rsidRPr="00D67EDC">
              <w:rPr>
                <w:rFonts w:cs="Times New Roman"/>
                <w:color w:val="385623" w:themeColor="accent6" w:themeShade="80"/>
                <w:sz w:val="22"/>
              </w:rPr>
              <w:t>Using these updated costs, update the QP matrices for fit A, then use them to determine the initial dispatch (which is also the “optimal dispatch”)</w:t>
            </w:r>
          </w:p>
        </w:tc>
        <w:tc>
          <w:tcPr>
            <w:tcW w:w="2875" w:type="dxa"/>
            <w:vAlign w:val="center"/>
          </w:tcPr>
          <w:p w14:paraId="250CBBC0" w14:textId="2993D4BB" w:rsidR="00D67EDC" w:rsidRPr="00D67EDC" w:rsidRDefault="00D67EDC" w:rsidP="00D67EDC">
            <w:pPr>
              <w:ind w:firstLine="0"/>
              <w:jc w:val="left"/>
              <w:rPr>
                <w:rFonts w:cs="Times New Roman"/>
                <w:sz w:val="22"/>
              </w:rPr>
            </w:pPr>
            <w:r w:rsidRPr="00D67EDC">
              <w:rPr>
                <w:rFonts w:cs="Times New Roman"/>
                <w:sz w:val="22"/>
              </w:rPr>
              <w:tab/>
            </w:r>
            <w:r w:rsidRPr="00D67EDC">
              <w:rPr>
                <w:rFonts w:cs="Times New Roman"/>
                <w:color w:val="385623" w:themeColor="accent6" w:themeShade="80"/>
                <w:sz w:val="22"/>
              </w:rPr>
              <w:t>updateMatrices</w:t>
            </w:r>
          </w:p>
        </w:tc>
      </w:tr>
      <w:tr w:rsidR="00D67EDC" w:rsidRPr="00D67EDC" w14:paraId="7F77D0C9" w14:textId="77777777" w:rsidTr="004477E9">
        <w:tc>
          <w:tcPr>
            <w:tcW w:w="6475" w:type="dxa"/>
            <w:vMerge/>
          </w:tcPr>
          <w:p w14:paraId="28435008" w14:textId="77777777" w:rsidR="00D67EDC" w:rsidRPr="00D67EDC" w:rsidRDefault="00D67EDC" w:rsidP="00D67EDC">
            <w:pPr>
              <w:ind w:firstLine="0"/>
              <w:jc w:val="left"/>
              <w:rPr>
                <w:rFonts w:cs="Times New Roman"/>
                <w:sz w:val="22"/>
              </w:rPr>
            </w:pPr>
          </w:p>
        </w:tc>
        <w:tc>
          <w:tcPr>
            <w:tcW w:w="2875" w:type="dxa"/>
            <w:vAlign w:val="center"/>
          </w:tcPr>
          <w:p w14:paraId="3961FEC6" w14:textId="5942AA66" w:rsidR="00D67EDC" w:rsidRPr="00D67EDC" w:rsidRDefault="00D67EDC" w:rsidP="00D67EDC">
            <w:pPr>
              <w:ind w:firstLine="0"/>
              <w:jc w:val="left"/>
              <w:rPr>
                <w:rFonts w:cs="Times New Roman"/>
                <w:sz w:val="22"/>
              </w:rPr>
            </w:pPr>
            <w:r w:rsidRPr="00D67EDC">
              <w:rPr>
                <w:rFonts w:cs="Times New Roman"/>
                <w:sz w:val="22"/>
              </w:rPr>
              <w:tab/>
            </w:r>
            <w:r w:rsidRPr="00D67EDC">
              <w:rPr>
                <w:rFonts w:cs="Times New Roman"/>
                <w:color w:val="385623" w:themeColor="accent6" w:themeShade="80"/>
                <w:sz w:val="22"/>
              </w:rPr>
              <w:t>callQPsolver</w:t>
            </w:r>
          </w:p>
        </w:tc>
      </w:tr>
      <w:tr w:rsidR="00D67EDC" w:rsidRPr="00D67EDC" w14:paraId="7710FBE7" w14:textId="77777777" w:rsidTr="004477E9">
        <w:tc>
          <w:tcPr>
            <w:tcW w:w="6475" w:type="dxa"/>
          </w:tcPr>
          <w:p w14:paraId="3291AD93" w14:textId="77777777" w:rsidR="00D67EDC" w:rsidRPr="00D67EDC" w:rsidRDefault="00D67EDC" w:rsidP="00D67EDC">
            <w:pPr>
              <w:ind w:firstLine="0"/>
              <w:jc w:val="left"/>
              <w:rPr>
                <w:rFonts w:cs="Times New Roman"/>
                <w:sz w:val="22"/>
              </w:rPr>
            </w:pPr>
          </w:p>
        </w:tc>
        <w:tc>
          <w:tcPr>
            <w:tcW w:w="2875" w:type="dxa"/>
            <w:vAlign w:val="center"/>
          </w:tcPr>
          <w:p w14:paraId="19BCB24D" w14:textId="081A146F" w:rsidR="00D67EDC" w:rsidRPr="00D67EDC" w:rsidRDefault="00D67EDC" w:rsidP="00D67EDC">
            <w:pPr>
              <w:ind w:firstLine="0"/>
              <w:jc w:val="left"/>
              <w:rPr>
                <w:rFonts w:cs="Times New Roman"/>
                <w:sz w:val="22"/>
              </w:rPr>
            </w:pPr>
          </w:p>
        </w:tc>
      </w:tr>
      <w:tr w:rsidR="00D67EDC" w:rsidRPr="00D67EDC" w14:paraId="0A810013" w14:textId="77777777" w:rsidTr="004477E9">
        <w:tc>
          <w:tcPr>
            <w:tcW w:w="6475" w:type="dxa"/>
          </w:tcPr>
          <w:p w14:paraId="619CB524" w14:textId="77777777" w:rsidR="00D67EDC" w:rsidRPr="00D67EDC" w:rsidRDefault="00D67EDC" w:rsidP="00D67EDC">
            <w:pPr>
              <w:ind w:firstLine="0"/>
              <w:jc w:val="left"/>
              <w:rPr>
                <w:rFonts w:cs="Times New Roman"/>
                <w:color w:val="7030A0"/>
                <w:sz w:val="22"/>
              </w:rPr>
            </w:pPr>
            <w:r w:rsidRPr="00D67EDC">
              <w:rPr>
                <w:rFonts w:cs="Times New Roman"/>
                <w:b/>
                <w:color w:val="7030A0"/>
                <w:sz w:val="22"/>
              </w:rPr>
              <w:t xml:space="preserve">4) </w:t>
            </w:r>
            <w:r w:rsidRPr="00D67EDC">
              <w:rPr>
                <w:rFonts w:cs="Times New Roman"/>
                <w:color w:val="7030A0"/>
                <w:sz w:val="22"/>
              </w:rPr>
              <w:t>Update marginal cost with optimal dispatch.</w:t>
            </w:r>
          </w:p>
        </w:tc>
        <w:tc>
          <w:tcPr>
            <w:tcW w:w="2875" w:type="dxa"/>
            <w:vAlign w:val="center"/>
          </w:tcPr>
          <w:p w14:paraId="53DE1964" w14:textId="4C44DE94" w:rsidR="00D67EDC" w:rsidRPr="00D67EDC" w:rsidRDefault="00D67EDC" w:rsidP="00D67EDC">
            <w:pPr>
              <w:ind w:firstLine="0"/>
              <w:jc w:val="left"/>
              <w:rPr>
                <w:rFonts w:cs="Times New Roman"/>
                <w:sz w:val="22"/>
              </w:rPr>
            </w:pPr>
            <w:r w:rsidRPr="00D67EDC">
              <w:rPr>
                <w:rFonts w:cs="Times New Roman"/>
                <w:sz w:val="22"/>
              </w:rPr>
              <w:tab/>
            </w:r>
            <w:r w:rsidRPr="00D67EDC">
              <w:rPr>
                <w:rFonts w:cs="Times New Roman"/>
                <w:color w:val="7030A0"/>
                <w:sz w:val="22"/>
              </w:rPr>
              <w:t>updateMarginalCost</w:t>
            </w:r>
          </w:p>
        </w:tc>
      </w:tr>
      <w:tr w:rsidR="00D67EDC" w:rsidRPr="00D67EDC" w14:paraId="3307D403" w14:textId="77777777" w:rsidTr="004477E9">
        <w:tc>
          <w:tcPr>
            <w:tcW w:w="6475" w:type="dxa"/>
          </w:tcPr>
          <w:p w14:paraId="11EC9E37" w14:textId="77777777" w:rsidR="00D67EDC" w:rsidRPr="00D67EDC" w:rsidRDefault="00D67EDC" w:rsidP="00D67EDC">
            <w:pPr>
              <w:ind w:firstLine="0"/>
              <w:jc w:val="left"/>
              <w:rPr>
                <w:rFonts w:cs="Times New Roman"/>
                <w:sz w:val="22"/>
              </w:rPr>
            </w:pPr>
          </w:p>
        </w:tc>
        <w:tc>
          <w:tcPr>
            <w:tcW w:w="2875" w:type="dxa"/>
            <w:vAlign w:val="center"/>
          </w:tcPr>
          <w:p w14:paraId="3D7E5822" w14:textId="5819E4DC" w:rsidR="00D67EDC" w:rsidRPr="00D67EDC" w:rsidRDefault="00D67EDC" w:rsidP="00D67EDC">
            <w:pPr>
              <w:ind w:firstLine="0"/>
              <w:jc w:val="left"/>
              <w:rPr>
                <w:rFonts w:cs="Times New Roman"/>
                <w:sz w:val="22"/>
              </w:rPr>
            </w:pPr>
          </w:p>
        </w:tc>
      </w:tr>
      <w:tr w:rsidR="00D67EDC" w:rsidRPr="00D67EDC" w14:paraId="06715A8B" w14:textId="77777777" w:rsidTr="004477E9">
        <w:tc>
          <w:tcPr>
            <w:tcW w:w="6475" w:type="dxa"/>
            <w:vMerge w:val="restart"/>
          </w:tcPr>
          <w:p w14:paraId="4E5D51C1" w14:textId="77777777" w:rsidR="00D67EDC" w:rsidRPr="00D67EDC" w:rsidRDefault="00D67EDC" w:rsidP="00D67EDC">
            <w:pPr>
              <w:ind w:firstLine="0"/>
              <w:jc w:val="left"/>
              <w:rPr>
                <w:rFonts w:cs="Times New Roman"/>
                <w:color w:val="C45911" w:themeColor="accent2" w:themeShade="BF"/>
                <w:sz w:val="22"/>
              </w:rPr>
            </w:pPr>
            <w:r w:rsidRPr="00D67EDC">
              <w:rPr>
                <w:rFonts w:cs="Times New Roman"/>
                <w:b/>
                <w:color w:val="C45911" w:themeColor="accent2" w:themeShade="BF"/>
                <w:sz w:val="22"/>
              </w:rPr>
              <w:t xml:space="preserve">5) </w:t>
            </w:r>
            <w:r w:rsidRPr="00D67EDC">
              <w:rPr>
                <w:rFonts w:cs="Times New Roman"/>
                <w:color w:val="C45911" w:themeColor="accent2" w:themeShade="BF"/>
                <w:sz w:val="22"/>
              </w:rPr>
              <w:t>Using the new marginal costs, update the QP matrices for fit B, then use them to determine the generator dispatch.</w:t>
            </w:r>
          </w:p>
        </w:tc>
        <w:tc>
          <w:tcPr>
            <w:tcW w:w="2875" w:type="dxa"/>
            <w:vAlign w:val="center"/>
          </w:tcPr>
          <w:p w14:paraId="6D162AB5" w14:textId="77777777" w:rsidR="00D67EDC" w:rsidRPr="00D67EDC" w:rsidRDefault="00D67EDC" w:rsidP="00D67EDC">
            <w:pPr>
              <w:ind w:firstLine="0"/>
              <w:jc w:val="left"/>
              <w:rPr>
                <w:rFonts w:cs="Times New Roman"/>
                <w:sz w:val="22"/>
              </w:rPr>
            </w:pPr>
            <w:r w:rsidRPr="00D67EDC">
              <w:rPr>
                <w:rFonts w:cs="Times New Roman"/>
                <w:sz w:val="22"/>
              </w:rPr>
              <w:tab/>
            </w:r>
            <w:r w:rsidRPr="00D67EDC">
              <w:rPr>
                <w:rFonts w:cs="Times New Roman"/>
                <w:color w:val="C45911" w:themeColor="accent2" w:themeShade="BF"/>
                <w:sz w:val="22"/>
              </w:rPr>
              <w:t>updateMatrices</w:t>
            </w:r>
          </w:p>
        </w:tc>
      </w:tr>
      <w:tr w:rsidR="00D67EDC" w:rsidRPr="00D67EDC" w14:paraId="7D57894F" w14:textId="77777777" w:rsidTr="004477E9">
        <w:tc>
          <w:tcPr>
            <w:tcW w:w="6475" w:type="dxa"/>
            <w:vMerge/>
          </w:tcPr>
          <w:p w14:paraId="45AB327B" w14:textId="77777777" w:rsidR="00D67EDC" w:rsidRPr="00D67EDC" w:rsidRDefault="00D67EDC" w:rsidP="00D67EDC">
            <w:pPr>
              <w:ind w:firstLine="0"/>
              <w:jc w:val="left"/>
              <w:rPr>
                <w:rFonts w:cs="Times New Roman"/>
                <w:sz w:val="22"/>
              </w:rPr>
            </w:pPr>
          </w:p>
        </w:tc>
        <w:tc>
          <w:tcPr>
            <w:tcW w:w="2875" w:type="dxa"/>
            <w:vAlign w:val="center"/>
          </w:tcPr>
          <w:p w14:paraId="53BC6410" w14:textId="183B5C73" w:rsidR="00D67EDC" w:rsidRPr="00D67EDC" w:rsidRDefault="00D67EDC" w:rsidP="00D67EDC">
            <w:pPr>
              <w:ind w:firstLine="0"/>
              <w:jc w:val="left"/>
              <w:rPr>
                <w:rFonts w:cs="Times New Roman"/>
                <w:sz w:val="22"/>
              </w:rPr>
            </w:pPr>
            <w:r w:rsidRPr="00D67EDC">
              <w:rPr>
                <w:rFonts w:cs="Times New Roman"/>
                <w:sz w:val="22"/>
              </w:rPr>
              <w:tab/>
            </w:r>
            <w:r w:rsidRPr="00D67EDC">
              <w:rPr>
                <w:rFonts w:cs="Times New Roman"/>
                <w:color w:val="C45911" w:themeColor="accent2" w:themeShade="BF"/>
                <w:sz w:val="22"/>
              </w:rPr>
              <w:t>callQPsolver</w:t>
            </w:r>
          </w:p>
        </w:tc>
      </w:tr>
      <w:tr w:rsidR="00D67EDC" w:rsidRPr="00D67EDC" w14:paraId="73BF59E1" w14:textId="77777777" w:rsidTr="004477E9">
        <w:tc>
          <w:tcPr>
            <w:tcW w:w="6475" w:type="dxa"/>
          </w:tcPr>
          <w:p w14:paraId="223B9130" w14:textId="77777777" w:rsidR="00D67EDC" w:rsidRPr="00D67EDC" w:rsidRDefault="00D67EDC" w:rsidP="00D67EDC">
            <w:pPr>
              <w:ind w:firstLine="0"/>
              <w:jc w:val="left"/>
              <w:rPr>
                <w:rFonts w:cs="Times New Roman"/>
                <w:sz w:val="22"/>
              </w:rPr>
            </w:pPr>
          </w:p>
        </w:tc>
        <w:tc>
          <w:tcPr>
            <w:tcW w:w="2875" w:type="dxa"/>
            <w:vAlign w:val="center"/>
          </w:tcPr>
          <w:p w14:paraId="623DB115" w14:textId="2990DF4E" w:rsidR="00D67EDC" w:rsidRPr="00D67EDC" w:rsidRDefault="00D67EDC" w:rsidP="00D67EDC">
            <w:pPr>
              <w:ind w:firstLine="0"/>
              <w:jc w:val="left"/>
              <w:rPr>
                <w:rFonts w:cs="Times New Roman"/>
                <w:sz w:val="22"/>
              </w:rPr>
            </w:pPr>
          </w:p>
        </w:tc>
      </w:tr>
      <w:tr w:rsidR="00D67EDC" w:rsidRPr="00D67EDC" w14:paraId="01EE6E1D" w14:textId="77777777" w:rsidTr="004477E9">
        <w:tc>
          <w:tcPr>
            <w:tcW w:w="6475" w:type="dxa"/>
          </w:tcPr>
          <w:p w14:paraId="0EE7F21F" w14:textId="77777777" w:rsidR="00D67EDC" w:rsidRPr="00D67EDC" w:rsidRDefault="00D67EDC" w:rsidP="00D67EDC">
            <w:pPr>
              <w:ind w:firstLine="0"/>
              <w:jc w:val="left"/>
              <w:rPr>
                <w:rFonts w:cs="Times New Roman"/>
                <w:color w:val="6C0015"/>
                <w:sz w:val="22"/>
              </w:rPr>
            </w:pPr>
            <w:r w:rsidRPr="00D67EDC">
              <w:rPr>
                <w:rFonts w:cs="Times New Roman"/>
                <w:b/>
                <w:color w:val="6C0015"/>
                <w:sz w:val="22"/>
              </w:rPr>
              <w:lastRenderedPageBreak/>
              <w:t xml:space="preserve">6) </w:t>
            </w:r>
            <w:r w:rsidRPr="00D67EDC">
              <w:rPr>
                <w:rFonts w:cs="Times New Roman"/>
                <w:color w:val="6C0015"/>
                <w:sz w:val="22"/>
              </w:rPr>
              <w:t>Make sure this is the most efficient dispatch</w:t>
            </w:r>
          </w:p>
        </w:tc>
        <w:tc>
          <w:tcPr>
            <w:tcW w:w="2875" w:type="dxa"/>
            <w:vAlign w:val="center"/>
          </w:tcPr>
          <w:p w14:paraId="73403998" w14:textId="522BF1BB" w:rsidR="00D67EDC" w:rsidRPr="00D67EDC" w:rsidRDefault="00D67EDC" w:rsidP="00D67EDC">
            <w:pPr>
              <w:ind w:firstLine="0"/>
              <w:jc w:val="left"/>
              <w:rPr>
                <w:rFonts w:cs="Times New Roman"/>
                <w:color w:val="6C0015"/>
                <w:sz w:val="22"/>
              </w:rPr>
            </w:pPr>
            <w:r w:rsidRPr="00D67EDC">
              <w:rPr>
                <w:rFonts w:cs="Times New Roman"/>
                <w:color w:val="6C0015"/>
                <w:sz w:val="22"/>
              </w:rPr>
              <w:tab/>
              <w:t>FilterGenerators</w:t>
            </w:r>
          </w:p>
        </w:tc>
      </w:tr>
    </w:tbl>
    <w:p w14:paraId="04150CC3" w14:textId="77777777" w:rsidR="00D67EDC" w:rsidRDefault="00D67EDC" w:rsidP="006B72B6">
      <w:pPr>
        <w:ind w:firstLine="0"/>
      </w:pPr>
    </w:p>
    <w:sectPr w:rsidR="00D67EDC" w:rsidSect="001C4844">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7003D" w14:textId="77777777" w:rsidR="005C3571" w:rsidRDefault="005C3571" w:rsidP="00200A56">
      <w:pPr>
        <w:spacing w:after="0" w:line="240" w:lineRule="auto"/>
      </w:pPr>
      <w:r>
        <w:separator/>
      </w:r>
    </w:p>
  </w:endnote>
  <w:endnote w:type="continuationSeparator" w:id="0">
    <w:p w14:paraId="0CCCD75C" w14:textId="77777777" w:rsidR="005C3571" w:rsidRDefault="005C3571"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C108F2" w:rsidRDefault="00C108F2">
    <w:pPr>
      <w:pStyle w:val="Footer"/>
      <w:jc w:val="right"/>
    </w:pPr>
  </w:p>
  <w:p w14:paraId="7A62C177" w14:textId="77777777" w:rsidR="00C108F2" w:rsidRDefault="00C108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5A7F4964" w:rsidR="00C108F2" w:rsidRDefault="00C108F2">
        <w:pPr>
          <w:pStyle w:val="Footer"/>
          <w:jc w:val="right"/>
        </w:pPr>
        <w:r>
          <w:fldChar w:fldCharType="begin"/>
        </w:r>
        <w:r>
          <w:instrText xml:space="preserve"> PAGE   \* MERGEFORMAT </w:instrText>
        </w:r>
        <w:r>
          <w:fldChar w:fldCharType="separate"/>
        </w:r>
        <w:r w:rsidR="00297367">
          <w:rPr>
            <w:noProof/>
          </w:rPr>
          <w:t>63</w:t>
        </w:r>
        <w:r>
          <w:rPr>
            <w:noProof/>
          </w:rPr>
          <w:fldChar w:fldCharType="end"/>
        </w:r>
      </w:p>
    </w:sdtContent>
  </w:sdt>
  <w:p w14:paraId="7729736E" w14:textId="77777777" w:rsidR="00C108F2" w:rsidRDefault="00C10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041E5" w14:textId="77777777" w:rsidR="005C3571" w:rsidRDefault="005C3571" w:rsidP="00200A56">
      <w:pPr>
        <w:spacing w:after="0" w:line="240" w:lineRule="auto"/>
      </w:pPr>
      <w:r>
        <w:separator/>
      </w:r>
    </w:p>
  </w:footnote>
  <w:footnote w:type="continuationSeparator" w:id="0">
    <w:p w14:paraId="1BF48764" w14:textId="77777777" w:rsidR="005C3571" w:rsidRDefault="005C3571"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C108F2" w:rsidRDefault="00C10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3900B62"/>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8F4C228"/>
    <w:lvl w:ilvl="0">
      <w:start w:val="1"/>
      <w:numFmt w:val="decimal"/>
      <w:pStyle w:val="ListNumber2"/>
      <w:lvlText w:val="%1."/>
      <w:lvlJc w:val="left"/>
      <w:pPr>
        <w:tabs>
          <w:tab w:val="num" w:pos="720"/>
        </w:tabs>
        <w:ind w:left="720" w:hanging="360"/>
      </w:pPr>
    </w:lvl>
  </w:abstractNum>
  <w:abstractNum w:abstractNumId="2" w15:restartNumberingAfterBreak="0">
    <w:nsid w:val="FFFFFF88"/>
    <w:multiLevelType w:val="singleLevel"/>
    <w:tmpl w:val="CD6433F6"/>
    <w:lvl w:ilvl="0">
      <w:start w:val="1"/>
      <w:numFmt w:val="decimal"/>
      <w:pStyle w:val="ListNumber"/>
      <w:lvlText w:val="%1."/>
      <w:lvlJc w:val="left"/>
      <w:pPr>
        <w:tabs>
          <w:tab w:val="num" w:pos="360"/>
        </w:tabs>
        <w:ind w:left="360" w:hanging="360"/>
      </w:pPr>
    </w:lvl>
  </w:abstractNum>
  <w:abstractNum w:abstractNumId="3" w15:restartNumberingAfterBreak="0">
    <w:nsid w:val="069771B8"/>
    <w:multiLevelType w:val="hybridMultilevel"/>
    <w:tmpl w:val="EFE6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633A78"/>
    <w:multiLevelType w:val="hybridMultilevel"/>
    <w:tmpl w:val="41A23E82"/>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784D16"/>
    <w:multiLevelType w:val="hybridMultilevel"/>
    <w:tmpl w:val="BC6046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1" w15:restartNumberingAfterBreak="0">
    <w:nsid w:val="45674A96"/>
    <w:multiLevelType w:val="hybridMultilevel"/>
    <w:tmpl w:val="452AC9A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47250F9A"/>
    <w:multiLevelType w:val="hybridMultilevel"/>
    <w:tmpl w:val="C69872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15"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4416D"/>
    <w:multiLevelType w:val="hybridMultilevel"/>
    <w:tmpl w:val="6208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C14B1"/>
    <w:multiLevelType w:val="hybridMultilevel"/>
    <w:tmpl w:val="D10EB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19" w15:restartNumberingAfterBreak="0">
    <w:nsid w:val="5A647A4D"/>
    <w:multiLevelType w:val="hybridMultilevel"/>
    <w:tmpl w:val="0F62A8FC"/>
    <w:lvl w:ilvl="0" w:tplc="42A29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C00671"/>
    <w:multiLevelType w:val="hybridMultilevel"/>
    <w:tmpl w:val="276A6AF6"/>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22" w15:restartNumberingAfterBreak="0">
    <w:nsid w:val="74E5409E"/>
    <w:multiLevelType w:val="hybridMultilevel"/>
    <w:tmpl w:val="AFB411CA"/>
    <w:lvl w:ilvl="0" w:tplc="E8AEED00">
      <w:start w:val="1"/>
      <w:numFmt w:val="lowerRoman"/>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382C80"/>
    <w:multiLevelType w:val="hybridMultilevel"/>
    <w:tmpl w:val="2EEED0B6"/>
    <w:lvl w:ilvl="0" w:tplc="22CC76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0"/>
    <w:lvlOverride w:ilvl="0">
      <w:startOverride w:val="1"/>
    </w:lvlOverride>
  </w:num>
  <w:num w:numId="4">
    <w:abstractNumId w:val="4"/>
    <w:lvlOverride w:ilvl="0">
      <w:startOverride w:val="1"/>
    </w:lvlOverride>
  </w:num>
  <w:num w:numId="5">
    <w:abstractNumId w:val="20"/>
    <w:lvlOverride w:ilvl="0">
      <w:startOverride w:val="1"/>
    </w:lvlOverride>
  </w:num>
  <w:num w:numId="6">
    <w:abstractNumId w:val="20"/>
    <w:lvlOverride w:ilvl="0">
      <w:startOverride w:val="1"/>
    </w:lvlOverride>
  </w:num>
  <w:num w:numId="7">
    <w:abstractNumId w:val="4"/>
    <w:lvlOverride w:ilvl="0">
      <w:startOverride w:val="1"/>
    </w:lvlOverride>
  </w:num>
  <w:num w:numId="8">
    <w:abstractNumId w:val="15"/>
  </w:num>
  <w:num w:numId="9">
    <w:abstractNumId w:val="9"/>
  </w:num>
  <w:num w:numId="10">
    <w:abstractNumId w:val="4"/>
    <w:lvlOverride w:ilvl="0">
      <w:startOverride w:val="1"/>
    </w:lvlOverride>
  </w:num>
  <w:num w:numId="11">
    <w:abstractNumId w:val="4"/>
    <w:lvlOverride w:ilvl="0">
      <w:startOverride w:val="1"/>
    </w:lvlOverride>
  </w:num>
  <w:num w:numId="12">
    <w:abstractNumId w:val="20"/>
    <w:lvlOverride w:ilvl="0">
      <w:startOverride w:val="1"/>
    </w:lvlOverride>
  </w:num>
  <w:num w:numId="13">
    <w:abstractNumId w:val="20"/>
  </w:num>
  <w:num w:numId="14">
    <w:abstractNumId w:val="20"/>
    <w:lvlOverride w:ilvl="0">
      <w:startOverride w:val="1"/>
    </w:lvlOverride>
  </w:num>
  <w:num w:numId="15">
    <w:abstractNumId w:val="20"/>
    <w:lvlOverride w:ilvl="0">
      <w:startOverride w:val="1"/>
    </w:lvlOverride>
  </w:num>
  <w:num w:numId="16">
    <w:abstractNumId w:val="7"/>
  </w:num>
  <w:num w:numId="17">
    <w:abstractNumId w:val="13"/>
  </w:num>
  <w:num w:numId="18">
    <w:abstractNumId w:val="5"/>
  </w:num>
  <w:num w:numId="19">
    <w:abstractNumId w:val="21"/>
  </w:num>
  <w:num w:numId="20">
    <w:abstractNumId w:val="18"/>
  </w:num>
  <w:num w:numId="21">
    <w:abstractNumId w:val="14"/>
  </w:num>
  <w:num w:numId="22">
    <w:abstractNumId w:val="10"/>
  </w:num>
  <w:num w:numId="23">
    <w:abstractNumId w:val="19"/>
  </w:num>
  <w:num w:numId="24">
    <w:abstractNumId w:val="22"/>
  </w:num>
  <w:num w:numId="25">
    <w:abstractNumId w:val="3"/>
  </w:num>
  <w:num w:numId="26">
    <w:abstractNumId w:val="16"/>
  </w:num>
  <w:num w:numId="27">
    <w:abstractNumId w:val="20"/>
    <w:lvlOverride w:ilvl="0">
      <w:startOverride w:val="1"/>
    </w:lvlOverride>
  </w:num>
  <w:num w:numId="28">
    <w:abstractNumId w:val="2"/>
  </w:num>
  <w:num w:numId="29">
    <w:abstractNumId w:val="1"/>
  </w:num>
  <w:num w:numId="30">
    <w:abstractNumId w:val="0"/>
  </w:num>
  <w:num w:numId="31">
    <w:abstractNumId w:val="11"/>
  </w:num>
  <w:num w:numId="32">
    <w:abstractNumId w:val="17"/>
  </w:num>
  <w:num w:numId="33">
    <w:abstractNumId w:val="8"/>
  </w:num>
  <w:num w:numId="34">
    <w:abstractNumId w:val="12"/>
  </w:num>
  <w:num w:numId="35">
    <w:abstractNumId w:val="20"/>
    <w:lvlOverride w:ilvl="0">
      <w:startOverride w:val="1"/>
    </w:lvlOverride>
  </w:num>
  <w:num w:numId="36">
    <w:abstractNumId w:val="20"/>
    <w:lvlOverride w:ilvl="0">
      <w:startOverride w:val="1"/>
    </w:lvlOverride>
  </w:num>
  <w:num w:numId="37">
    <w:abstractNumId w:val="23"/>
  </w:num>
  <w:num w:numId="38">
    <w:abstractNumId w:val="20"/>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06FB"/>
    <w:rsid w:val="00000D95"/>
    <w:rsid w:val="000056C0"/>
    <w:rsid w:val="00014ACD"/>
    <w:rsid w:val="00020550"/>
    <w:rsid w:val="00026524"/>
    <w:rsid w:val="00032B0D"/>
    <w:rsid w:val="000346A5"/>
    <w:rsid w:val="0003491D"/>
    <w:rsid w:val="00034A59"/>
    <w:rsid w:val="0003738F"/>
    <w:rsid w:val="0003762E"/>
    <w:rsid w:val="00041A58"/>
    <w:rsid w:val="00042A62"/>
    <w:rsid w:val="00042F47"/>
    <w:rsid w:val="0004657F"/>
    <w:rsid w:val="00046D06"/>
    <w:rsid w:val="000559BA"/>
    <w:rsid w:val="0005771F"/>
    <w:rsid w:val="00065F32"/>
    <w:rsid w:val="000667D3"/>
    <w:rsid w:val="00070307"/>
    <w:rsid w:val="0007092B"/>
    <w:rsid w:val="00073D0A"/>
    <w:rsid w:val="00081D4E"/>
    <w:rsid w:val="0009070C"/>
    <w:rsid w:val="00093B6B"/>
    <w:rsid w:val="00094B40"/>
    <w:rsid w:val="000A43FC"/>
    <w:rsid w:val="000A4B0A"/>
    <w:rsid w:val="000A7FA8"/>
    <w:rsid w:val="000B3230"/>
    <w:rsid w:val="000B4F1A"/>
    <w:rsid w:val="000B6CDA"/>
    <w:rsid w:val="000C24FA"/>
    <w:rsid w:val="000C5EC7"/>
    <w:rsid w:val="000C6B49"/>
    <w:rsid w:val="000D22EB"/>
    <w:rsid w:val="000D45A3"/>
    <w:rsid w:val="000D54CF"/>
    <w:rsid w:val="000D74E2"/>
    <w:rsid w:val="000E68AA"/>
    <w:rsid w:val="000E72EA"/>
    <w:rsid w:val="000F5F04"/>
    <w:rsid w:val="001144FB"/>
    <w:rsid w:val="00117801"/>
    <w:rsid w:val="001210F1"/>
    <w:rsid w:val="001217FF"/>
    <w:rsid w:val="00121E14"/>
    <w:rsid w:val="0013358A"/>
    <w:rsid w:val="00134C9D"/>
    <w:rsid w:val="00134FB3"/>
    <w:rsid w:val="00136F42"/>
    <w:rsid w:val="00144CC2"/>
    <w:rsid w:val="0015160E"/>
    <w:rsid w:val="00151C12"/>
    <w:rsid w:val="00156637"/>
    <w:rsid w:val="001608F6"/>
    <w:rsid w:val="0017143A"/>
    <w:rsid w:val="00174751"/>
    <w:rsid w:val="001838EE"/>
    <w:rsid w:val="00183AA5"/>
    <w:rsid w:val="001914DB"/>
    <w:rsid w:val="00192D0B"/>
    <w:rsid w:val="00195A40"/>
    <w:rsid w:val="001A1BD0"/>
    <w:rsid w:val="001A5698"/>
    <w:rsid w:val="001A7D9F"/>
    <w:rsid w:val="001C4844"/>
    <w:rsid w:val="001C6938"/>
    <w:rsid w:val="001D022D"/>
    <w:rsid w:val="001D114C"/>
    <w:rsid w:val="001D272B"/>
    <w:rsid w:val="001D3ED5"/>
    <w:rsid w:val="001E032B"/>
    <w:rsid w:val="001E1187"/>
    <w:rsid w:val="001E4A2A"/>
    <w:rsid w:val="001F5261"/>
    <w:rsid w:val="00200A56"/>
    <w:rsid w:val="002136BD"/>
    <w:rsid w:val="0022222B"/>
    <w:rsid w:val="00226705"/>
    <w:rsid w:val="00231710"/>
    <w:rsid w:val="00231B26"/>
    <w:rsid w:val="0023331A"/>
    <w:rsid w:val="00244E7B"/>
    <w:rsid w:val="002521FD"/>
    <w:rsid w:val="00256AB9"/>
    <w:rsid w:val="00256EBA"/>
    <w:rsid w:val="002601D5"/>
    <w:rsid w:val="002630A9"/>
    <w:rsid w:val="002632D7"/>
    <w:rsid w:val="00266193"/>
    <w:rsid w:val="00267E2A"/>
    <w:rsid w:val="002716FD"/>
    <w:rsid w:val="00275674"/>
    <w:rsid w:val="0028444A"/>
    <w:rsid w:val="00284689"/>
    <w:rsid w:val="00286958"/>
    <w:rsid w:val="00291DE8"/>
    <w:rsid w:val="00294076"/>
    <w:rsid w:val="002952EB"/>
    <w:rsid w:val="00297367"/>
    <w:rsid w:val="002B549C"/>
    <w:rsid w:val="002B7EB0"/>
    <w:rsid w:val="002C01F3"/>
    <w:rsid w:val="002C4067"/>
    <w:rsid w:val="002C520F"/>
    <w:rsid w:val="002D7DCA"/>
    <w:rsid w:val="002E406F"/>
    <w:rsid w:val="002F16C4"/>
    <w:rsid w:val="002F238B"/>
    <w:rsid w:val="002F2433"/>
    <w:rsid w:val="002F5809"/>
    <w:rsid w:val="002F6182"/>
    <w:rsid w:val="002F677E"/>
    <w:rsid w:val="002F697A"/>
    <w:rsid w:val="00306588"/>
    <w:rsid w:val="0030690E"/>
    <w:rsid w:val="00310C44"/>
    <w:rsid w:val="00312EAB"/>
    <w:rsid w:val="0031352A"/>
    <w:rsid w:val="00320E84"/>
    <w:rsid w:val="00322641"/>
    <w:rsid w:val="00322759"/>
    <w:rsid w:val="00323134"/>
    <w:rsid w:val="003338B5"/>
    <w:rsid w:val="00335E14"/>
    <w:rsid w:val="0035293F"/>
    <w:rsid w:val="00354CA4"/>
    <w:rsid w:val="003565AF"/>
    <w:rsid w:val="00366C5D"/>
    <w:rsid w:val="00374F5C"/>
    <w:rsid w:val="0038316E"/>
    <w:rsid w:val="00385678"/>
    <w:rsid w:val="003860E5"/>
    <w:rsid w:val="00387C51"/>
    <w:rsid w:val="003A2EBF"/>
    <w:rsid w:val="003A334A"/>
    <w:rsid w:val="003A66E9"/>
    <w:rsid w:val="003B4186"/>
    <w:rsid w:val="003D2F3C"/>
    <w:rsid w:val="003E16A5"/>
    <w:rsid w:val="003E5439"/>
    <w:rsid w:val="003F2028"/>
    <w:rsid w:val="003F28B5"/>
    <w:rsid w:val="003F4548"/>
    <w:rsid w:val="00400073"/>
    <w:rsid w:val="004012B3"/>
    <w:rsid w:val="00405986"/>
    <w:rsid w:val="00412247"/>
    <w:rsid w:val="00422694"/>
    <w:rsid w:val="004262F3"/>
    <w:rsid w:val="0042668F"/>
    <w:rsid w:val="00426AFE"/>
    <w:rsid w:val="004276E0"/>
    <w:rsid w:val="00436E33"/>
    <w:rsid w:val="00445355"/>
    <w:rsid w:val="004457E3"/>
    <w:rsid w:val="004477E9"/>
    <w:rsid w:val="00447977"/>
    <w:rsid w:val="00451D7D"/>
    <w:rsid w:val="004521EC"/>
    <w:rsid w:val="00454E37"/>
    <w:rsid w:val="004558D3"/>
    <w:rsid w:val="00461676"/>
    <w:rsid w:val="004652D2"/>
    <w:rsid w:val="00473A06"/>
    <w:rsid w:val="004752E0"/>
    <w:rsid w:val="004760E3"/>
    <w:rsid w:val="00484173"/>
    <w:rsid w:val="004A0490"/>
    <w:rsid w:val="004A0FA6"/>
    <w:rsid w:val="004A13AB"/>
    <w:rsid w:val="004A13B1"/>
    <w:rsid w:val="004A21BF"/>
    <w:rsid w:val="004A5893"/>
    <w:rsid w:val="004A7D1A"/>
    <w:rsid w:val="004B5C60"/>
    <w:rsid w:val="004C3284"/>
    <w:rsid w:val="004C5481"/>
    <w:rsid w:val="004C727F"/>
    <w:rsid w:val="004D0685"/>
    <w:rsid w:val="004D2FB5"/>
    <w:rsid w:val="004D490D"/>
    <w:rsid w:val="004E231F"/>
    <w:rsid w:val="004E5611"/>
    <w:rsid w:val="004F297F"/>
    <w:rsid w:val="004F43EB"/>
    <w:rsid w:val="004F6BBF"/>
    <w:rsid w:val="004F7B0C"/>
    <w:rsid w:val="00500F8D"/>
    <w:rsid w:val="00504C41"/>
    <w:rsid w:val="00506C0B"/>
    <w:rsid w:val="005125EF"/>
    <w:rsid w:val="005128E1"/>
    <w:rsid w:val="0051633F"/>
    <w:rsid w:val="0051786A"/>
    <w:rsid w:val="00521BA9"/>
    <w:rsid w:val="00522623"/>
    <w:rsid w:val="00522C54"/>
    <w:rsid w:val="005231CD"/>
    <w:rsid w:val="005241AE"/>
    <w:rsid w:val="00527489"/>
    <w:rsid w:val="005400EE"/>
    <w:rsid w:val="00547C47"/>
    <w:rsid w:val="005505D6"/>
    <w:rsid w:val="00553972"/>
    <w:rsid w:val="00557303"/>
    <w:rsid w:val="00560042"/>
    <w:rsid w:val="00563E21"/>
    <w:rsid w:val="005705E6"/>
    <w:rsid w:val="00573E60"/>
    <w:rsid w:val="00591949"/>
    <w:rsid w:val="005A4B27"/>
    <w:rsid w:val="005C092C"/>
    <w:rsid w:val="005C1692"/>
    <w:rsid w:val="005C17C6"/>
    <w:rsid w:val="005C312A"/>
    <w:rsid w:val="005C33DF"/>
    <w:rsid w:val="005C3571"/>
    <w:rsid w:val="005C5FAF"/>
    <w:rsid w:val="005D211F"/>
    <w:rsid w:val="005D53A3"/>
    <w:rsid w:val="005D5EE6"/>
    <w:rsid w:val="005E1A62"/>
    <w:rsid w:val="005F5F16"/>
    <w:rsid w:val="00602FAD"/>
    <w:rsid w:val="0061039C"/>
    <w:rsid w:val="00614E7E"/>
    <w:rsid w:val="0062235B"/>
    <w:rsid w:val="00645D1F"/>
    <w:rsid w:val="00647BA8"/>
    <w:rsid w:val="006517F8"/>
    <w:rsid w:val="0065416B"/>
    <w:rsid w:val="00654481"/>
    <w:rsid w:val="00662EE4"/>
    <w:rsid w:val="006644F3"/>
    <w:rsid w:val="00667643"/>
    <w:rsid w:val="00672235"/>
    <w:rsid w:val="006824CB"/>
    <w:rsid w:val="006827C2"/>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15742"/>
    <w:rsid w:val="00723FFC"/>
    <w:rsid w:val="00726007"/>
    <w:rsid w:val="00726747"/>
    <w:rsid w:val="0073514C"/>
    <w:rsid w:val="00745BAA"/>
    <w:rsid w:val="00746CB0"/>
    <w:rsid w:val="007472BC"/>
    <w:rsid w:val="007550DB"/>
    <w:rsid w:val="0075729A"/>
    <w:rsid w:val="00757800"/>
    <w:rsid w:val="0076076D"/>
    <w:rsid w:val="00760EC1"/>
    <w:rsid w:val="00764F16"/>
    <w:rsid w:val="007652E2"/>
    <w:rsid w:val="007724F9"/>
    <w:rsid w:val="00775992"/>
    <w:rsid w:val="00787122"/>
    <w:rsid w:val="00790B0A"/>
    <w:rsid w:val="007960E6"/>
    <w:rsid w:val="007970D4"/>
    <w:rsid w:val="00797F1B"/>
    <w:rsid w:val="007A03A1"/>
    <w:rsid w:val="007A56D4"/>
    <w:rsid w:val="007A726E"/>
    <w:rsid w:val="007B09BB"/>
    <w:rsid w:val="007B48BE"/>
    <w:rsid w:val="007C54FB"/>
    <w:rsid w:val="007D1F47"/>
    <w:rsid w:val="007D76C9"/>
    <w:rsid w:val="007E367D"/>
    <w:rsid w:val="007E5F12"/>
    <w:rsid w:val="007F12B5"/>
    <w:rsid w:val="007F3FCF"/>
    <w:rsid w:val="007F6755"/>
    <w:rsid w:val="00802513"/>
    <w:rsid w:val="00803DC7"/>
    <w:rsid w:val="00810948"/>
    <w:rsid w:val="00820954"/>
    <w:rsid w:val="0082201C"/>
    <w:rsid w:val="008233B8"/>
    <w:rsid w:val="00825218"/>
    <w:rsid w:val="0082777A"/>
    <w:rsid w:val="00832E04"/>
    <w:rsid w:val="008421D5"/>
    <w:rsid w:val="00846ECE"/>
    <w:rsid w:val="008479EA"/>
    <w:rsid w:val="008613E3"/>
    <w:rsid w:val="00863161"/>
    <w:rsid w:val="0086607C"/>
    <w:rsid w:val="008719F0"/>
    <w:rsid w:val="00880AE0"/>
    <w:rsid w:val="00884A43"/>
    <w:rsid w:val="00885C1E"/>
    <w:rsid w:val="00886B5E"/>
    <w:rsid w:val="008957D7"/>
    <w:rsid w:val="008A5D48"/>
    <w:rsid w:val="008A7B15"/>
    <w:rsid w:val="008B3BE8"/>
    <w:rsid w:val="008B43FF"/>
    <w:rsid w:val="008B72EF"/>
    <w:rsid w:val="008C376E"/>
    <w:rsid w:val="008D2FA3"/>
    <w:rsid w:val="008D5850"/>
    <w:rsid w:val="008D5C86"/>
    <w:rsid w:val="008E197A"/>
    <w:rsid w:val="008F0767"/>
    <w:rsid w:val="008F4E35"/>
    <w:rsid w:val="00905435"/>
    <w:rsid w:val="00905567"/>
    <w:rsid w:val="00907A6D"/>
    <w:rsid w:val="00911C42"/>
    <w:rsid w:val="00912CA4"/>
    <w:rsid w:val="009176B0"/>
    <w:rsid w:val="00932B7C"/>
    <w:rsid w:val="00934009"/>
    <w:rsid w:val="009356CC"/>
    <w:rsid w:val="009363B7"/>
    <w:rsid w:val="009377CC"/>
    <w:rsid w:val="00940438"/>
    <w:rsid w:val="00942EF1"/>
    <w:rsid w:val="0094403C"/>
    <w:rsid w:val="00951A14"/>
    <w:rsid w:val="00953158"/>
    <w:rsid w:val="00955C68"/>
    <w:rsid w:val="0096277D"/>
    <w:rsid w:val="0097031F"/>
    <w:rsid w:val="00970D00"/>
    <w:rsid w:val="00971FD3"/>
    <w:rsid w:val="009720BE"/>
    <w:rsid w:val="0097295C"/>
    <w:rsid w:val="00972F9D"/>
    <w:rsid w:val="009762F4"/>
    <w:rsid w:val="009812F8"/>
    <w:rsid w:val="00984D55"/>
    <w:rsid w:val="009854DA"/>
    <w:rsid w:val="0098599F"/>
    <w:rsid w:val="00987F3F"/>
    <w:rsid w:val="0099114D"/>
    <w:rsid w:val="00992BC6"/>
    <w:rsid w:val="00993824"/>
    <w:rsid w:val="00994567"/>
    <w:rsid w:val="00997377"/>
    <w:rsid w:val="009A02D6"/>
    <w:rsid w:val="009A0382"/>
    <w:rsid w:val="009A2E20"/>
    <w:rsid w:val="009B6D2B"/>
    <w:rsid w:val="009B6E74"/>
    <w:rsid w:val="009C3448"/>
    <w:rsid w:val="009D22AC"/>
    <w:rsid w:val="009E5F8C"/>
    <w:rsid w:val="009E6A41"/>
    <w:rsid w:val="009F04EB"/>
    <w:rsid w:val="009F14B5"/>
    <w:rsid w:val="009F179B"/>
    <w:rsid w:val="009F758D"/>
    <w:rsid w:val="00A0176C"/>
    <w:rsid w:val="00A057D5"/>
    <w:rsid w:val="00A071B6"/>
    <w:rsid w:val="00A123F9"/>
    <w:rsid w:val="00A132A0"/>
    <w:rsid w:val="00A26395"/>
    <w:rsid w:val="00A418A9"/>
    <w:rsid w:val="00A42132"/>
    <w:rsid w:val="00A444FA"/>
    <w:rsid w:val="00A51714"/>
    <w:rsid w:val="00A575BA"/>
    <w:rsid w:val="00A70087"/>
    <w:rsid w:val="00A7084B"/>
    <w:rsid w:val="00A71A25"/>
    <w:rsid w:val="00A77319"/>
    <w:rsid w:val="00A81CB3"/>
    <w:rsid w:val="00A86912"/>
    <w:rsid w:val="00A9473C"/>
    <w:rsid w:val="00A95958"/>
    <w:rsid w:val="00A9615B"/>
    <w:rsid w:val="00A96BB5"/>
    <w:rsid w:val="00A97657"/>
    <w:rsid w:val="00A97FEE"/>
    <w:rsid w:val="00AA3F5E"/>
    <w:rsid w:val="00AA7128"/>
    <w:rsid w:val="00AB428D"/>
    <w:rsid w:val="00AB70E9"/>
    <w:rsid w:val="00AC5E9A"/>
    <w:rsid w:val="00AC6ACD"/>
    <w:rsid w:val="00AD79BF"/>
    <w:rsid w:val="00AE2DF7"/>
    <w:rsid w:val="00AF255E"/>
    <w:rsid w:val="00AF74DD"/>
    <w:rsid w:val="00AF7F56"/>
    <w:rsid w:val="00B00999"/>
    <w:rsid w:val="00B01525"/>
    <w:rsid w:val="00B021FD"/>
    <w:rsid w:val="00B02D65"/>
    <w:rsid w:val="00B0762A"/>
    <w:rsid w:val="00B10022"/>
    <w:rsid w:val="00B136E4"/>
    <w:rsid w:val="00B175B2"/>
    <w:rsid w:val="00B22949"/>
    <w:rsid w:val="00B32E1C"/>
    <w:rsid w:val="00B3658B"/>
    <w:rsid w:val="00B36D8C"/>
    <w:rsid w:val="00B36E1B"/>
    <w:rsid w:val="00B409C6"/>
    <w:rsid w:val="00B413D2"/>
    <w:rsid w:val="00B47C00"/>
    <w:rsid w:val="00B5039F"/>
    <w:rsid w:val="00B53340"/>
    <w:rsid w:val="00B57F0B"/>
    <w:rsid w:val="00B66BA9"/>
    <w:rsid w:val="00B702C4"/>
    <w:rsid w:val="00B73AB5"/>
    <w:rsid w:val="00B81E0D"/>
    <w:rsid w:val="00B823F4"/>
    <w:rsid w:val="00B858ED"/>
    <w:rsid w:val="00B85E34"/>
    <w:rsid w:val="00B93622"/>
    <w:rsid w:val="00BA13BD"/>
    <w:rsid w:val="00BB027A"/>
    <w:rsid w:val="00BB368F"/>
    <w:rsid w:val="00BB6234"/>
    <w:rsid w:val="00BC0FF3"/>
    <w:rsid w:val="00BC12C4"/>
    <w:rsid w:val="00BC5660"/>
    <w:rsid w:val="00BC7CC1"/>
    <w:rsid w:val="00BD1E18"/>
    <w:rsid w:val="00BD364E"/>
    <w:rsid w:val="00BD5B9B"/>
    <w:rsid w:val="00BD7D66"/>
    <w:rsid w:val="00BE0014"/>
    <w:rsid w:val="00BE11BC"/>
    <w:rsid w:val="00BE75F9"/>
    <w:rsid w:val="00BF19AF"/>
    <w:rsid w:val="00C05356"/>
    <w:rsid w:val="00C06F95"/>
    <w:rsid w:val="00C108F2"/>
    <w:rsid w:val="00C14B0B"/>
    <w:rsid w:val="00C16E61"/>
    <w:rsid w:val="00C172D8"/>
    <w:rsid w:val="00C220D3"/>
    <w:rsid w:val="00C22261"/>
    <w:rsid w:val="00C308EB"/>
    <w:rsid w:val="00C3154B"/>
    <w:rsid w:val="00C46098"/>
    <w:rsid w:val="00C50932"/>
    <w:rsid w:val="00C5349F"/>
    <w:rsid w:val="00C55295"/>
    <w:rsid w:val="00C57802"/>
    <w:rsid w:val="00C604C1"/>
    <w:rsid w:val="00C64570"/>
    <w:rsid w:val="00C718D9"/>
    <w:rsid w:val="00C7235F"/>
    <w:rsid w:val="00C77B9E"/>
    <w:rsid w:val="00C82535"/>
    <w:rsid w:val="00CA10C7"/>
    <w:rsid w:val="00CA55C2"/>
    <w:rsid w:val="00CA59E6"/>
    <w:rsid w:val="00CA5AB6"/>
    <w:rsid w:val="00CA7098"/>
    <w:rsid w:val="00CB3BA4"/>
    <w:rsid w:val="00CD04C6"/>
    <w:rsid w:val="00CD0BC3"/>
    <w:rsid w:val="00CD3436"/>
    <w:rsid w:val="00CD4132"/>
    <w:rsid w:val="00CE18DA"/>
    <w:rsid w:val="00CE1D09"/>
    <w:rsid w:val="00CE39BC"/>
    <w:rsid w:val="00CE72CA"/>
    <w:rsid w:val="00CF732E"/>
    <w:rsid w:val="00D20B7C"/>
    <w:rsid w:val="00D20C75"/>
    <w:rsid w:val="00D23FF8"/>
    <w:rsid w:val="00D27195"/>
    <w:rsid w:val="00D33D23"/>
    <w:rsid w:val="00D35E83"/>
    <w:rsid w:val="00D36C51"/>
    <w:rsid w:val="00D40482"/>
    <w:rsid w:val="00D41FE2"/>
    <w:rsid w:val="00D4390B"/>
    <w:rsid w:val="00D45FA8"/>
    <w:rsid w:val="00D477CD"/>
    <w:rsid w:val="00D505F9"/>
    <w:rsid w:val="00D51D31"/>
    <w:rsid w:val="00D52D00"/>
    <w:rsid w:val="00D558F4"/>
    <w:rsid w:val="00D575F8"/>
    <w:rsid w:val="00D655E4"/>
    <w:rsid w:val="00D67E3F"/>
    <w:rsid w:val="00D67EDC"/>
    <w:rsid w:val="00D74CB4"/>
    <w:rsid w:val="00DA4DD2"/>
    <w:rsid w:val="00DA6B0F"/>
    <w:rsid w:val="00DB5911"/>
    <w:rsid w:val="00DB6896"/>
    <w:rsid w:val="00DC16B4"/>
    <w:rsid w:val="00DC6AAB"/>
    <w:rsid w:val="00DD1C96"/>
    <w:rsid w:val="00DF29B5"/>
    <w:rsid w:val="00DF53EC"/>
    <w:rsid w:val="00DF6DB0"/>
    <w:rsid w:val="00DF72EB"/>
    <w:rsid w:val="00DF7B45"/>
    <w:rsid w:val="00E00F1E"/>
    <w:rsid w:val="00E0351B"/>
    <w:rsid w:val="00E045DB"/>
    <w:rsid w:val="00E07B4B"/>
    <w:rsid w:val="00E11EE4"/>
    <w:rsid w:val="00E13835"/>
    <w:rsid w:val="00E20D49"/>
    <w:rsid w:val="00E254BE"/>
    <w:rsid w:val="00E2633C"/>
    <w:rsid w:val="00E347BE"/>
    <w:rsid w:val="00E369DE"/>
    <w:rsid w:val="00E40B26"/>
    <w:rsid w:val="00E50FC7"/>
    <w:rsid w:val="00E56E77"/>
    <w:rsid w:val="00E57A2D"/>
    <w:rsid w:val="00E60B84"/>
    <w:rsid w:val="00E64B3F"/>
    <w:rsid w:val="00E66571"/>
    <w:rsid w:val="00E73F14"/>
    <w:rsid w:val="00E74E5C"/>
    <w:rsid w:val="00E8248F"/>
    <w:rsid w:val="00E90CD0"/>
    <w:rsid w:val="00E9420C"/>
    <w:rsid w:val="00E94958"/>
    <w:rsid w:val="00E95649"/>
    <w:rsid w:val="00EA193E"/>
    <w:rsid w:val="00EA23A8"/>
    <w:rsid w:val="00EA2963"/>
    <w:rsid w:val="00EA6ABB"/>
    <w:rsid w:val="00EB0FFF"/>
    <w:rsid w:val="00EB5EB9"/>
    <w:rsid w:val="00ED0046"/>
    <w:rsid w:val="00EE619D"/>
    <w:rsid w:val="00EE6826"/>
    <w:rsid w:val="00EE6CB2"/>
    <w:rsid w:val="00EF25EB"/>
    <w:rsid w:val="00EF34F3"/>
    <w:rsid w:val="00EF7B90"/>
    <w:rsid w:val="00F01DEC"/>
    <w:rsid w:val="00F0464E"/>
    <w:rsid w:val="00F0503E"/>
    <w:rsid w:val="00F15A97"/>
    <w:rsid w:val="00F20A60"/>
    <w:rsid w:val="00F20CAE"/>
    <w:rsid w:val="00F2482B"/>
    <w:rsid w:val="00F4025B"/>
    <w:rsid w:val="00F501EC"/>
    <w:rsid w:val="00F62CE8"/>
    <w:rsid w:val="00F64ED4"/>
    <w:rsid w:val="00F670F0"/>
    <w:rsid w:val="00F6720C"/>
    <w:rsid w:val="00F73248"/>
    <w:rsid w:val="00F80DEB"/>
    <w:rsid w:val="00F936AF"/>
    <w:rsid w:val="00F9440B"/>
    <w:rsid w:val="00F96FC3"/>
    <w:rsid w:val="00FB40BE"/>
    <w:rsid w:val="00FC4C49"/>
    <w:rsid w:val="00FD0D87"/>
    <w:rsid w:val="00FD51B6"/>
    <w:rsid w:val="00FE0987"/>
    <w:rsid w:val="00FE1DDA"/>
    <w:rsid w:val="00FE509B"/>
    <w:rsid w:val="00FF17FC"/>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aliases w:val="Section Title,EPRI 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aliases w:val="First Level Head,EPRI 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aliases w:val="Second Level Head,EPRI Heading 3"/>
    <w:basedOn w:val="Normal"/>
    <w:next w:val="Normal"/>
    <w:link w:val="Heading3Char"/>
    <w:uiPriority w:val="9"/>
    <w:unhideWhenUsed/>
    <w:qFormat/>
    <w:rsid w:val="00AF7F56"/>
    <w:pPr>
      <w:keepNext/>
      <w:keepLines/>
      <w:numPr>
        <w:numId w:val="1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8B3BE8"/>
    <w:pPr>
      <w:widowControl w:val="0"/>
      <w:tabs>
        <w:tab w:val="num" w:pos="1152"/>
      </w:tabs>
      <w:spacing w:before="240" w:after="60" w:line="240" w:lineRule="auto"/>
      <w:ind w:left="1152" w:hanging="1152"/>
      <w:jc w:val="left"/>
      <w:outlineLvl w:val="5"/>
    </w:pPr>
    <w:rPr>
      <w:rFonts w:eastAsia="Times New Roman" w:cs="Times New Roman"/>
      <w:i/>
      <w:snapToGrid w:val="0"/>
      <w:sz w:val="22"/>
      <w:szCs w:val="20"/>
    </w:rPr>
  </w:style>
  <w:style w:type="paragraph" w:styleId="Heading7">
    <w:name w:val="heading 7"/>
    <w:basedOn w:val="Normal"/>
    <w:next w:val="Normal"/>
    <w:link w:val="Heading7Char"/>
    <w:uiPriority w:val="9"/>
    <w:qFormat/>
    <w:rsid w:val="008B3BE8"/>
    <w:pPr>
      <w:widowControl w:val="0"/>
      <w:tabs>
        <w:tab w:val="num" w:pos="1296"/>
      </w:tabs>
      <w:spacing w:before="240" w:after="60" w:line="240" w:lineRule="auto"/>
      <w:ind w:left="1296" w:hanging="1296"/>
      <w:jc w:val="left"/>
      <w:outlineLvl w:val="6"/>
    </w:pPr>
    <w:rPr>
      <w:rFonts w:ascii="Arial" w:eastAsia="Times New Roman" w:hAnsi="Arial" w:cs="Times New Roman"/>
      <w:snapToGrid w:val="0"/>
      <w:sz w:val="20"/>
      <w:szCs w:val="20"/>
    </w:rPr>
  </w:style>
  <w:style w:type="paragraph" w:styleId="Heading8">
    <w:name w:val="heading 8"/>
    <w:basedOn w:val="Normal"/>
    <w:next w:val="Normal"/>
    <w:link w:val="Heading8Char"/>
    <w:uiPriority w:val="9"/>
    <w:qFormat/>
    <w:rsid w:val="008B3BE8"/>
    <w:pPr>
      <w:widowControl w:val="0"/>
      <w:tabs>
        <w:tab w:val="num" w:pos="1440"/>
      </w:tabs>
      <w:spacing w:before="240" w:after="60" w:line="240" w:lineRule="auto"/>
      <w:ind w:left="1440" w:hanging="1440"/>
      <w:jc w:val="left"/>
      <w:outlineLvl w:val="7"/>
    </w:pPr>
    <w:rPr>
      <w:rFonts w:ascii="Arial" w:eastAsia="Times New Roman" w:hAnsi="Arial" w:cs="Times New Roman"/>
      <w:i/>
      <w:snapToGrid w:val="0"/>
      <w:sz w:val="20"/>
      <w:szCs w:val="20"/>
    </w:rPr>
  </w:style>
  <w:style w:type="paragraph" w:styleId="Heading9">
    <w:name w:val="heading 9"/>
    <w:basedOn w:val="Normal"/>
    <w:next w:val="Normal"/>
    <w:link w:val="Heading9Char"/>
    <w:uiPriority w:val="9"/>
    <w:qFormat/>
    <w:rsid w:val="008B3BE8"/>
    <w:pPr>
      <w:widowControl w:val="0"/>
      <w:tabs>
        <w:tab w:val="num" w:pos="1584"/>
      </w:tabs>
      <w:spacing w:before="240" w:after="60" w:line="240" w:lineRule="auto"/>
      <w:ind w:left="1584" w:hanging="1584"/>
      <w:jc w:val="left"/>
      <w:outlineLvl w:val="8"/>
    </w:pPr>
    <w:rPr>
      <w:rFonts w:ascii="Arial" w:eastAsia="Times New Roman" w:hAnsi="Arial" w:cs="Times New Roman"/>
      <w:b/>
      <w:i/>
      <w:snapToGrid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EPRI Heading 1 Char"/>
    <w:basedOn w:val="DefaultParagraphFont"/>
    <w:link w:val="Heading1"/>
    <w:uiPriority w:val="9"/>
    <w:rsid w:val="00CA7098"/>
    <w:rPr>
      <w:rFonts w:asciiTheme="majorHAnsi" w:eastAsiaTheme="majorEastAsia" w:hAnsiTheme="majorHAnsi" w:cstheme="majorBidi"/>
      <w:b/>
      <w:sz w:val="36"/>
      <w:szCs w:val="32"/>
    </w:rPr>
  </w:style>
  <w:style w:type="character" w:customStyle="1" w:styleId="Heading2Char">
    <w:name w:val="Heading 2 Char"/>
    <w:aliases w:val="First Level Head Char,EPRI 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character" w:customStyle="1" w:styleId="Heading3Char">
    <w:name w:val="Heading 3 Char"/>
    <w:aliases w:val="Second Level Head Char,EPRI 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B3BE8"/>
    <w:rPr>
      <w:rFonts w:ascii="Times New Roman" w:eastAsia="Times New Roman" w:hAnsi="Times New Roman" w:cs="Times New Roman"/>
      <w:i/>
      <w:snapToGrid w:val="0"/>
      <w:szCs w:val="20"/>
    </w:rPr>
  </w:style>
  <w:style w:type="character" w:customStyle="1" w:styleId="Heading7Char">
    <w:name w:val="Heading 7 Char"/>
    <w:basedOn w:val="DefaultParagraphFont"/>
    <w:link w:val="Heading7"/>
    <w:uiPriority w:val="9"/>
    <w:rsid w:val="008B3BE8"/>
    <w:rPr>
      <w:rFonts w:ascii="Arial" w:eastAsia="Times New Roman" w:hAnsi="Arial" w:cs="Times New Roman"/>
      <w:snapToGrid w:val="0"/>
      <w:sz w:val="20"/>
      <w:szCs w:val="20"/>
    </w:rPr>
  </w:style>
  <w:style w:type="character" w:customStyle="1" w:styleId="Heading8Char">
    <w:name w:val="Heading 8 Char"/>
    <w:basedOn w:val="DefaultParagraphFont"/>
    <w:link w:val="Heading8"/>
    <w:uiPriority w:val="9"/>
    <w:rsid w:val="008B3BE8"/>
    <w:rPr>
      <w:rFonts w:ascii="Arial" w:eastAsia="Times New Roman" w:hAnsi="Arial" w:cs="Times New Roman"/>
      <w:i/>
      <w:snapToGrid w:val="0"/>
      <w:sz w:val="20"/>
      <w:szCs w:val="20"/>
    </w:rPr>
  </w:style>
  <w:style w:type="character" w:customStyle="1" w:styleId="Heading9Char">
    <w:name w:val="Heading 9 Char"/>
    <w:basedOn w:val="DefaultParagraphFont"/>
    <w:link w:val="Heading9"/>
    <w:uiPriority w:val="9"/>
    <w:rsid w:val="008B3BE8"/>
    <w:rPr>
      <w:rFonts w:ascii="Arial" w:eastAsia="Times New Roman" w:hAnsi="Arial" w:cs="Times New Roman"/>
      <w:b/>
      <w:i/>
      <w:snapToGrid w:val="0"/>
      <w:sz w:val="18"/>
      <w:szCs w:val="20"/>
    </w:rPr>
  </w:style>
  <w:style w:type="table" w:styleId="TableGrid">
    <w:name w:val="Table Grid"/>
    <w:basedOn w:val="TableNormal"/>
    <w:uiPriority w:val="5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paragraph" w:styleId="Caption">
    <w:name w:val="caption"/>
    <w:aliases w:val="Char"/>
    <w:basedOn w:val="Normal"/>
    <w:next w:val="Normal"/>
    <w:link w:val="CaptionChar"/>
    <w:uiPriority w:val="35"/>
    <w:unhideWhenUsed/>
    <w:qFormat/>
    <w:rsid w:val="003A334A"/>
    <w:pPr>
      <w:spacing w:after="200" w:line="240" w:lineRule="auto"/>
      <w:ind w:firstLine="0"/>
      <w:jc w:val="center"/>
    </w:pPr>
    <w:rPr>
      <w:rFonts w:ascii="Arial" w:hAnsi="Arial"/>
      <w:b/>
      <w:iCs/>
      <w:sz w:val="20"/>
      <w:szCs w:val="18"/>
    </w:rPr>
  </w:style>
  <w:style w:type="character" w:customStyle="1" w:styleId="CaptionChar">
    <w:name w:val="Caption Char"/>
    <w:aliases w:val="Char Char"/>
    <w:link w:val="Caption"/>
    <w:locked/>
    <w:rsid w:val="008B3BE8"/>
    <w:rPr>
      <w:rFonts w:ascii="Arial" w:hAnsi="Arial"/>
      <w:b/>
      <w:iCs/>
      <w:sz w:val="20"/>
      <w:szCs w:val="18"/>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22"/>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 w:type="character" w:styleId="IntenseEmphasis">
    <w:name w:val="Intense Emphasis"/>
    <w:basedOn w:val="DefaultParagraphFont"/>
    <w:uiPriority w:val="21"/>
    <w:qFormat/>
    <w:rsid w:val="006827C2"/>
    <w:rPr>
      <w:i/>
      <w:iCs/>
      <w:color w:val="5B9BD5" w:themeColor="accent1"/>
    </w:rPr>
  </w:style>
  <w:style w:type="table" w:customStyle="1" w:styleId="TableGrid1">
    <w:name w:val="Table Grid1"/>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8B3BE8"/>
    <w:pPr>
      <w:spacing w:after="0" w:line="240" w:lineRule="auto"/>
      <w:ind w:firstLine="0"/>
      <w:jc w:val="left"/>
    </w:pPr>
    <w:rPr>
      <w:rFonts w:ascii="Arial" w:eastAsia="Times New Roman" w:hAnsi="Arial" w:cs="Times New Roman"/>
      <w:sz w:val="22"/>
      <w:szCs w:val="20"/>
    </w:rPr>
  </w:style>
  <w:style w:type="character" w:customStyle="1" w:styleId="BodyTextChar">
    <w:name w:val="Body Text Char"/>
    <w:basedOn w:val="DefaultParagraphFont"/>
    <w:link w:val="BodyText"/>
    <w:rsid w:val="008B3BE8"/>
    <w:rPr>
      <w:rFonts w:ascii="Arial" w:eastAsia="Times New Roman" w:hAnsi="Arial" w:cs="Times New Roman"/>
      <w:szCs w:val="20"/>
    </w:rPr>
  </w:style>
  <w:style w:type="paragraph" w:customStyle="1" w:styleId="wfxRecipient">
    <w:name w:val="wfxRecipient"/>
    <w:basedOn w:val="Normal"/>
    <w:rsid w:val="008B3BE8"/>
    <w:pPr>
      <w:spacing w:after="0" w:line="240" w:lineRule="auto"/>
      <w:ind w:firstLine="0"/>
      <w:jc w:val="left"/>
    </w:pPr>
    <w:rPr>
      <w:rFonts w:eastAsia="Times New Roman" w:cs="Times New Roman"/>
      <w:szCs w:val="20"/>
    </w:rPr>
  </w:style>
  <w:style w:type="paragraph" w:styleId="BodyTextIndent">
    <w:name w:val="Body Text Indent"/>
    <w:basedOn w:val="Normal"/>
    <w:link w:val="BodyTextIndentChar"/>
    <w:uiPriority w:val="99"/>
    <w:rsid w:val="008B3BE8"/>
    <w:pPr>
      <w:widowControl w:val="0"/>
      <w:spacing w:after="0" w:line="240" w:lineRule="auto"/>
      <w:ind w:firstLine="540"/>
      <w:jc w:val="left"/>
    </w:pPr>
    <w:rPr>
      <w:rFonts w:eastAsia="Times New Roman" w:cs="Times New Roman"/>
      <w:snapToGrid w:val="0"/>
      <w:szCs w:val="20"/>
    </w:rPr>
  </w:style>
  <w:style w:type="character" w:customStyle="1" w:styleId="BodyTextIndentChar">
    <w:name w:val="Body Text Indent Char"/>
    <w:basedOn w:val="DefaultParagraphFont"/>
    <w:link w:val="BodyTextIndent"/>
    <w:uiPriority w:val="99"/>
    <w:rsid w:val="008B3BE8"/>
    <w:rPr>
      <w:rFonts w:ascii="Times New Roman" w:eastAsia="Times New Roman" w:hAnsi="Times New Roman" w:cs="Times New Roman"/>
      <w:snapToGrid w:val="0"/>
      <w:sz w:val="24"/>
      <w:szCs w:val="20"/>
    </w:rPr>
  </w:style>
  <w:style w:type="paragraph" w:styleId="BodyTextIndent2">
    <w:name w:val="Body Text Indent 2"/>
    <w:basedOn w:val="Normal"/>
    <w:link w:val="BodyTextIndent2Char"/>
    <w:rsid w:val="008B3BE8"/>
    <w:pPr>
      <w:widowControl w:val="0"/>
      <w:spacing w:after="0" w:line="240" w:lineRule="auto"/>
      <w:ind w:left="540"/>
      <w:jc w:val="left"/>
    </w:pPr>
    <w:rPr>
      <w:rFonts w:eastAsia="Times New Roman" w:cs="Times New Roman"/>
      <w:snapToGrid w:val="0"/>
      <w:szCs w:val="20"/>
    </w:rPr>
  </w:style>
  <w:style w:type="character" w:customStyle="1" w:styleId="BodyTextIndent2Char">
    <w:name w:val="Body Text Indent 2 Char"/>
    <w:basedOn w:val="DefaultParagraphFont"/>
    <w:link w:val="BodyTextIndent2"/>
    <w:rsid w:val="008B3BE8"/>
    <w:rPr>
      <w:rFonts w:ascii="Times New Roman" w:eastAsia="Times New Roman" w:hAnsi="Times New Roman" w:cs="Times New Roman"/>
      <w:snapToGrid w:val="0"/>
      <w:sz w:val="24"/>
      <w:szCs w:val="20"/>
    </w:rPr>
  </w:style>
  <w:style w:type="paragraph" w:styleId="BodyTextIndent3">
    <w:name w:val="Body Text Indent 3"/>
    <w:basedOn w:val="Normal"/>
    <w:link w:val="BodyTextIndent3Char"/>
    <w:rsid w:val="008B3BE8"/>
    <w:pPr>
      <w:widowControl w:val="0"/>
      <w:spacing w:after="0" w:line="240" w:lineRule="auto"/>
      <w:ind w:left="720"/>
      <w:jc w:val="left"/>
    </w:pPr>
    <w:rPr>
      <w:rFonts w:eastAsia="Times New Roman" w:cs="Times New Roman"/>
      <w:snapToGrid w:val="0"/>
      <w:szCs w:val="20"/>
    </w:rPr>
  </w:style>
  <w:style w:type="character" w:customStyle="1" w:styleId="BodyTextIndent3Char">
    <w:name w:val="Body Text Indent 3 Char"/>
    <w:basedOn w:val="DefaultParagraphFont"/>
    <w:link w:val="BodyTextIndent3"/>
    <w:rsid w:val="008B3BE8"/>
    <w:rPr>
      <w:rFonts w:ascii="Times New Roman" w:eastAsia="Times New Roman" w:hAnsi="Times New Roman" w:cs="Times New Roman"/>
      <w:snapToGrid w:val="0"/>
      <w:sz w:val="24"/>
      <w:szCs w:val="20"/>
    </w:rPr>
  </w:style>
  <w:style w:type="paragraph" w:styleId="Subtitle">
    <w:name w:val="Subtitle"/>
    <w:basedOn w:val="Normal"/>
    <w:link w:val="SubtitleChar"/>
    <w:uiPriority w:val="11"/>
    <w:qFormat/>
    <w:rsid w:val="008B3BE8"/>
    <w:pPr>
      <w:widowControl w:val="0"/>
      <w:spacing w:after="0" w:line="240" w:lineRule="auto"/>
      <w:ind w:left="-540" w:right="-720" w:firstLine="0"/>
      <w:jc w:val="left"/>
    </w:pPr>
    <w:rPr>
      <w:rFonts w:eastAsia="Times New Roman" w:cs="Times New Roman"/>
      <w:b/>
      <w:snapToGrid w:val="0"/>
      <w:szCs w:val="20"/>
    </w:rPr>
  </w:style>
  <w:style w:type="character" w:customStyle="1" w:styleId="SubtitleChar">
    <w:name w:val="Subtitle Char"/>
    <w:basedOn w:val="DefaultParagraphFont"/>
    <w:link w:val="Subtitle"/>
    <w:uiPriority w:val="11"/>
    <w:rsid w:val="008B3BE8"/>
    <w:rPr>
      <w:rFonts w:ascii="Times New Roman" w:eastAsia="Times New Roman" w:hAnsi="Times New Roman" w:cs="Times New Roman"/>
      <w:b/>
      <w:snapToGrid w:val="0"/>
      <w:sz w:val="24"/>
      <w:szCs w:val="20"/>
    </w:rPr>
  </w:style>
  <w:style w:type="paragraph" w:customStyle="1" w:styleId="education">
    <w:name w:val="education"/>
    <w:basedOn w:val="Normal"/>
    <w:rsid w:val="008B3BE8"/>
    <w:pPr>
      <w:tabs>
        <w:tab w:val="left" w:pos="2160"/>
        <w:tab w:val="left" w:pos="5040"/>
      </w:tabs>
      <w:spacing w:after="0" w:line="240" w:lineRule="auto"/>
      <w:ind w:right="-180" w:firstLine="0"/>
      <w:jc w:val="left"/>
    </w:pPr>
    <w:rPr>
      <w:rFonts w:ascii="Times" w:eastAsia="Times New Roman" w:hAnsi="Times" w:cs="Times New Roman"/>
      <w:szCs w:val="20"/>
    </w:rPr>
  </w:style>
  <w:style w:type="paragraph" w:customStyle="1" w:styleId="Bullets7">
    <w:name w:val="Bullets7"/>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8">
    <w:name w:val="Bullets8"/>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paragraph" w:customStyle="1" w:styleId="Bullets6">
    <w:name w:val="Bullets6"/>
    <w:basedOn w:val="Normal"/>
    <w:rsid w:val="008B3BE8"/>
    <w:pPr>
      <w:tabs>
        <w:tab w:val="num" w:pos="360"/>
      </w:tabs>
      <w:spacing w:after="0" w:line="240" w:lineRule="auto"/>
      <w:ind w:left="360" w:hanging="360"/>
      <w:jc w:val="left"/>
    </w:pPr>
    <w:rPr>
      <w:rFonts w:ascii="Arial" w:eastAsia="Times New Roman" w:hAnsi="Arial" w:cs="Times New Roman"/>
      <w:sz w:val="20"/>
      <w:szCs w:val="20"/>
    </w:rPr>
  </w:style>
  <w:style w:type="character" w:customStyle="1" w:styleId="FootnoteTextChar">
    <w:name w:val="Footnote Text Char"/>
    <w:basedOn w:val="DefaultParagraphFont"/>
    <w:link w:val="FootnoteText"/>
    <w:semiHidden/>
    <w:rsid w:val="008B3BE8"/>
    <w:rPr>
      <w:rFonts w:ascii="Times New Roman" w:eastAsia="Times New Roman" w:hAnsi="Times New Roman" w:cs="Times New Roman"/>
      <w:snapToGrid w:val="0"/>
      <w:sz w:val="20"/>
      <w:szCs w:val="20"/>
    </w:rPr>
  </w:style>
  <w:style w:type="paragraph" w:styleId="FootnoteText">
    <w:name w:val="footnote text"/>
    <w:basedOn w:val="Normal"/>
    <w:link w:val="FootnoteTextChar"/>
    <w:semiHidden/>
    <w:rsid w:val="008B3BE8"/>
    <w:pPr>
      <w:widowControl w:val="0"/>
      <w:spacing w:after="0" w:line="240" w:lineRule="auto"/>
      <w:ind w:firstLine="0"/>
      <w:jc w:val="left"/>
    </w:pPr>
    <w:rPr>
      <w:rFonts w:eastAsia="Times New Roman" w:cs="Times New Roman"/>
      <w:snapToGrid w:val="0"/>
      <w:sz w:val="20"/>
      <w:szCs w:val="20"/>
    </w:rPr>
  </w:style>
  <w:style w:type="character" w:styleId="PageNumber">
    <w:name w:val="page number"/>
    <w:basedOn w:val="DefaultParagraphFont"/>
    <w:rsid w:val="008B3BE8"/>
  </w:style>
  <w:style w:type="paragraph" w:styleId="BodyText3">
    <w:name w:val="Body Text 3"/>
    <w:basedOn w:val="Normal"/>
    <w:link w:val="BodyText3Char"/>
    <w:rsid w:val="008B3BE8"/>
    <w:pPr>
      <w:tabs>
        <w:tab w:val="right" w:pos="80"/>
        <w:tab w:val="left" w:pos="8640"/>
        <w:tab w:val="left" w:pos="9080"/>
      </w:tabs>
      <w:spacing w:after="0" w:line="240" w:lineRule="auto"/>
      <w:ind w:right="-720" w:firstLine="0"/>
      <w:jc w:val="left"/>
    </w:pPr>
    <w:rPr>
      <w:rFonts w:eastAsia="Times New Roman" w:cs="Times New Roman"/>
      <w:szCs w:val="20"/>
    </w:rPr>
  </w:style>
  <w:style w:type="character" w:customStyle="1" w:styleId="BodyText3Char">
    <w:name w:val="Body Text 3 Char"/>
    <w:basedOn w:val="DefaultParagraphFont"/>
    <w:link w:val="BodyText3"/>
    <w:rsid w:val="008B3BE8"/>
    <w:rPr>
      <w:rFonts w:ascii="Times New Roman" w:eastAsia="Times New Roman" w:hAnsi="Times New Roman" w:cs="Times New Roman"/>
      <w:sz w:val="24"/>
      <w:szCs w:val="20"/>
    </w:rPr>
  </w:style>
  <w:style w:type="paragraph" w:styleId="BodyText2">
    <w:name w:val="Body Text 2"/>
    <w:basedOn w:val="Normal"/>
    <w:link w:val="BodyText2Char"/>
    <w:rsid w:val="008B3BE8"/>
    <w:pPr>
      <w:spacing w:after="0" w:line="240" w:lineRule="auto"/>
      <w:ind w:firstLine="0"/>
      <w:jc w:val="left"/>
    </w:pPr>
    <w:rPr>
      <w:rFonts w:eastAsia="Times New Roman" w:cs="Times New Roman"/>
      <w:b/>
      <w:szCs w:val="20"/>
    </w:rPr>
  </w:style>
  <w:style w:type="character" w:customStyle="1" w:styleId="BodyText2Char">
    <w:name w:val="Body Text 2 Char"/>
    <w:basedOn w:val="DefaultParagraphFont"/>
    <w:link w:val="BodyText2"/>
    <w:rsid w:val="008B3BE8"/>
    <w:rPr>
      <w:rFonts w:ascii="Times New Roman" w:eastAsia="Times New Roman" w:hAnsi="Times New Roman" w:cs="Times New Roman"/>
      <w:b/>
      <w:sz w:val="24"/>
      <w:szCs w:val="20"/>
    </w:rPr>
  </w:style>
  <w:style w:type="paragraph" w:styleId="TOC4">
    <w:name w:val="toc 4"/>
    <w:basedOn w:val="Normal"/>
    <w:next w:val="Normal"/>
    <w:autoRedefine/>
    <w:uiPriority w:val="39"/>
    <w:rsid w:val="008B3BE8"/>
    <w:pPr>
      <w:widowControl w:val="0"/>
      <w:spacing w:after="0" w:line="240" w:lineRule="auto"/>
      <w:ind w:left="720" w:firstLine="0"/>
      <w:jc w:val="left"/>
    </w:pPr>
    <w:rPr>
      <w:rFonts w:eastAsia="Times New Roman" w:cs="Times New Roman"/>
      <w:snapToGrid w:val="0"/>
      <w:szCs w:val="21"/>
    </w:rPr>
  </w:style>
  <w:style w:type="paragraph" w:styleId="TOC5">
    <w:name w:val="toc 5"/>
    <w:basedOn w:val="Normal"/>
    <w:next w:val="Normal"/>
    <w:autoRedefine/>
    <w:uiPriority w:val="39"/>
    <w:rsid w:val="008B3BE8"/>
    <w:pPr>
      <w:widowControl w:val="0"/>
      <w:spacing w:after="0" w:line="240" w:lineRule="auto"/>
      <w:ind w:left="960" w:firstLine="0"/>
      <w:jc w:val="left"/>
    </w:pPr>
    <w:rPr>
      <w:rFonts w:eastAsia="Times New Roman" w:cs="Times New Roman"/>
      <w:snapToGrid w:val="0"/>
      <w:szCs w:val="21"/>
    </w:rPr>
  </w:style>
  <w:style w:type="paragraph" w:styleId="TOC6">
    <w:name w:val="toc 6"/>
    <w:basedOn w:val="Normal"/>
    <w:next w:val="Normal"/>
    <w:autoRedefine/>
    <w:uiPriority w:val="39"/>
    <w:rsid w:val="008B3BE8"/>
    <w:pPr>
      <w:widowControl w:val="0"/>
      <w:spacing w:after="0" w:line="240" w:lineRule="auto"/>
      <w:ind w:left="1200" w:firstLine="0"/>
      <w:jc w:val="left"/>
    </w:pPr>
    <w:rPr>
      <w:rFonts w:eastAsia="Times New Roman" w:cs="Times New Roman"/>
      <w:snapToGrid w:val="0"/>
      <w:szCs w:val="21"/>
    </w:rPr>
  </w:style>
  <w:style w:type="paragraph" w:styleId="TOC7">
    <w:name w:val="toc 7"/>
    <w:basedOn w:val="Normal"/>
    <w:next w:val="Normal"/>
    <w:autoRedefine/>
    <w:uiPriority w:val="39"/>
    <w:rsid w:val="008B3BE8"/>
    <w:pPr>
      <w:widowControl w:val="0"/>
      <w:spacing w:after="0" w:line="240" w:lineRule="auto"/>
      <w:ind w:left="1440" w:firstLine="0"/>
      <w:jc w:val="left"/>
    </w:pPr>
    <w:rPr>
      <w:rFonts w:eastAsia="Times New Roman" w:cs="Times New Roman"/>
      <w:snapToGrid w:val="0"/>
      <w:szCs w:val="21"/>
    </w:rPr>
  </w:style>
  <w:style w:type="paragraph" w:styleId="TOC8">
    <w:name w:val="toc 8"/>
    <w:basedOn w:val="Normal"/>
    <w:next w:val="Normal"/>
    <w:autoRedefine/>
    <w:uiPriority w:val="39"/>
    <w:rsid w:val="008B3BE8"/>
    <w:pPr>
      <w:widowControl w:val="0"/>
      <w:spacing w:after="0" w:line="240" w:lineRule="auto"/>
      <w:ind w:left="1680" w:firstLine="0"/>
      <w:jc w:val="left"/>
    </w:pPr>
    <w:rPr>
      <w:rFonts w:eastAsia="Times New Roman" w:cs="Times New Roman"/>
      <w:snapToGrid w:val="0"/>
      <w:szCs w:val="21"/>
    </w:rPr>
  </w:style>
  <w:style w:type="paragraph" w:styleId="TOC9">
    <w:name w:val="toc 9"/>
    <w:basedOn w:val="Normal"/>
    <w:next w:val="Normal"/>
    <w:autoRedefine/>
    <w:uiPriority w:val="39"/>
    <w:rsid w:val="008B3BE8"/>
    <w:pPr>
      <w:widowControl w:val="0"/>
      <w:spacing w:after="0" w:line="240" w:lineRule="auto"/>
      <w:ind w:left="1920" w:firstLine="0"/>
      <w:jc w:val="left"/>
    </w:pPr>
    <w:rPr>
      <w:rFonts w:eastAsia="Times New Roman" w:cs="Times New Roman"/>
      <w:snapToGrid w:val="0"/>
      <w:szCs w:val="21"/>
    </w:rPr>
  </w:style>
  <w:style w:type="character" w:styleId="FollowedHyperlink">
    <w:name w:val="FollowedHyperlink"/>
    <w:rsid w:val="008B3BE8"/>
    <w:rPr>
      <w:color w:val="800080"/>
      <w:u w:val="single"/>
    </w:rPr>
  </w:style>
  <w:style w:type="paragraph" w:styleId="TableofFigures">
    <w:name w:val="table of figures"/>
    <w:basedOn w:val="Normal"/>
    <w:next w:val="Normal"/>
    <w:uiPriority w:val="99"/>
    <w:rsid w:val="008B3BE8"/>
    <w:pPr>
      <w:widowControl w:val="0"/>
      <w:spacing w:after="0" w:line="240" w:lineRule="auto"/>
      <w:ind w:left="480" w:hanging="480"/>
      <w:jc w:val="left"/>
    </w:pPr>
    <w:rPr>
      <w:rFonts w:eastAsia="Times New Roman" w:cs="Times New Roman"/>
      <w:snapToGrid w:val="0"/>
      <w:szCs w:val="20"/>
    </w:rPr>
  </w:style>
  <w:style w:type="paragraph" w:customStyle="1" w:styleId="EqnCaption">
    <w:name w:val="Eqn Caption"/>
    <w:basedOn w:val="Caption"/>
    <w:rsid w:val="008B3BE8"/>
    <w:pPr>
      <w:tabs>
        <w:tab w:val="center" w:pos="4320"/>
        <w:tab w:val="right" w:pos="8640"/>
      </w:tabs>
      <w:spacing w:before="240" w:after="240"/>
      <w:jc w:val="left"/>
    </w:pPr>
    <w:rPr>
      <w:rFonts w:ascii="Times New Roman" w:eastAsia="Times New Roman" w:hAnsi="Times New Roman" w:cs="Times New Roman"/>
      <w:b w:val="0"/>
      <w:iCs w:val="0"/>
      <w:sz w:val="24"/>
      <w:szCs w:val="20"/>
    </w:rPr>
  </w:style>
  <w:style w:type="paragraph" w:styleId="ListNumber">
    <w:name w:val="List Number"/>
    <w:basedOn w:val="Normal"/>
    <w:rsid w:val="008B3BE8"/>
    <w:pPr>
      <w:numPr>
        <w:numId w:val="28"/>
      </w:numPr>
      <w:spacing w:after="0" w:line="480" w:lineRule="auto"/>
      <w:jc w:val="left"/>
    </w:pPr>
    <w:rPr>
      <w:rFonts w:eastAsia="Times New Roman" w:cs="Times New Roman"/>
      <w:sz w:val="20"/>
      <w:szCs w:val="20"/>
    </w:rPr>
  </w:style>
  <w:style w:type="paragraph" w:styleId="ListNumber2">
    <w:name w:val="List Number 2"/>
    <w:basedOn w:val="Normal"/>
    <w:rsid w:val="008B3BE8"/>
    <w:pPr>
      <w:numPr>
        <w:numId w:val="29"/>
      </w:numPr>
      <w:spacing w:after="0" w:line="480" w:lineRule="auto"/>
      <w:jc w:val="left"/>
    </w:pPr>
    <w:rPr>
      <w:rFonts w:eastAsia="Times New Roman" w:cs="Times New Roman"/>
      <w:sz w:val="20"/>
      <w:szCs w:val="20"/>
    </w:rPr>
  </w:style>
  <w:style w:type="paragraph" w:styleId="ListNumber3">
    <w:name w:val="List Number 3"/>
    <w:basedOn w:val="Normal"/>
    <w:rsid w:val="008B3BE8"/>
    <w:pPr>
      <w:numPr>
        <w:numId w:val="30"/>
      </w:numPr>
      <w:spacing w:after="0" w:line="480" w:lineRule="auto"/>
      <w:jc w:val="left"/>
    </w:pPr>
    <w:rPr>
      <w:rFonts w:eastAsia="Times New Roman" w:cs="Times New Roman"/>
      <w:sz w:val="20"/>
      <w:szCs w:val="20"/>
    </w:rPr>
  </w:style>
  <w:style w:type="character" w:styleId="Strong">
    <w:name w:val="Strong"/>
    <w:uiPriority w:val="22"/>
    <w:qFormat/>
    <w:rsid w:val="008B3BE8"/>
    <w:rPr>
      <w:b/>
      <w:bCs/>
    </w:rPr>
  </w:style>
  <w:style w:type="character" w:styleId="Emphasis">
    <w:name w:val="Emphasis"/>
    <w:uiPriority w:val="20"/>
    <w:qFormat/>
    <w:rsid w:val="008B3BE8"/>
    <w:rPr>
      <w:i/>
      <w:iCs/>
    </w:rPr>
  </w:style>
  <w:style w:type="paragraph" w:customStyle="1" w:styleId="DocumentNumber">
    <w:name w:val="Document Number"/>
    <w:basedOn w:val="Normal"/>
    <w:next w:val="BodyTextIndent"/>
    <w:rsid w:val="008B3BE8"/>
    <w:pPr>
      <w:overflowPunct w:val="0"/>
      <w:autoSpaceDE w:val="0"/>
      <w:autoSpaceDN w:val="0"/>
      <w:adjustRightInd w:val="0"/>
      <w:spacing w:before="900" w:after="0" w:line="240" w:lineRule="auto"/>
      <w:ind w:firstLine="0"/>
      <w:jc w:val="right"/>
      <w:textAlignment w:val="baseline"/>
    </w:pPr>
    <w:rPr>
      <w:rFonts w:ascii="Helvetica" w:eastAsia="Times New Roman" w:hAnsi="Helvetica" w:cs="Times New Roman"/>
      <w:b/>
      <w:sz w:val="36"/>
      <w:szCs w:val="20"/>
    </w:rPr>
  </w:style>
  <w:style w:type="paragraph" w:customStyle="1" w:styleId="AbstractClauseTitle">
    <w:name w:val="Abstract Clause Title"/>
    <w:basedOn w:val="Normal"/>
    <w:next w:val="BodyTextIndent"/>
    <w:rsid w:val="008B3BE8"/>
    <w:pPr>
      <w:keepNext/>
      <w:overflowPunct w:val="0"/>
      <w:autoSpaceDE w:val="0"/>
      <w:autoSpaceDN w:val="0"/>
      <w:adjustRightInd w:val="0"/>
      <w:spacing w:after="0" w:line="240" w:lineRule="auto"/>
      <w:ind w:firstLine="0"/>
      <w:textAlignment w:val="baseline"/>
    </w:pPr>
    <w:rPr>
      <w:rFonts w:ascii="Helvetica" w:eastAsia="Times New Roman" w:hAnsi="Helvetica" w:cs="Times New Roman"/>
      <w:b/>
      <w:caps/>
      <w:sz w:val="20"/>
      <w:szCs w:val="20"/>
    </w:rPr>
  </w:style>
  <w:style w:type="paragraph" w:customStyle="1" w:styleId="body">
    <w:name w:val="body"/>
    <w:basedOn w:val="Normal"/>
    <w:rsid w:val="008B3BE8"/>
    <w:pPr>
      <w:spacing w:after="0" w:line="360" w:lineRule="auto"/>
      <w:ind w:firstLine="720"/>
      <w:jc w:val="left"/>
    </w:pPr>
    <w:rPr>
      <w:rFonts w:eastAsia="Times New Roman" w:cs="Times New Roman"/>
      <w:snapToGrid w:val="0"/>
      <w:szCs w:val="20"/>
    </w:rPr>
  </w:style>
  <w:style w:type="character" w:styleId="SubtleEmphasis">
    <w:name w:val="Subtle Emphasis"/>
    <w:uiPriority w:val="19"/>
    <w:qFormat/>
    <w:rsid w:val="008B3BE8"/>
    <w:rPr>
      <w:i/>
      <w:iCs/>
      <w:color w:val="808080"/>
    </w:rPr>
  </w:style>
  <w:style w:type="paragraph" w:styleId="NoSpacing">
    <w:name w:val="No Spacing"/>
    <w:uiPriority w:val="1"/>
    <w:qFormat/>
    <w:rsid w:val="008B3BE8"/>
    <w:pPr>
      <w:keepNext/>
      <w:spacing w:after="0" w:line="240" w:lineRule="auto"/>
      <w:ind w:firstLine="720"/>
    </w:pPr>
    <w:rPr>
      <w:rFonts w:ascii="Times New Roman" w:eastAsia="Calibri" w:hAnsi="Times New Roman" w:cs="Times New Roman"/>
      <w:sz w:val="24"/>
    </w:rPr>
  </w:style>
  <w:style w:type="table" w:customStyle="1" w:styleId="LightShading-Accent11">
    <w:name w:val="Light Shading - Accent 11"/>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8B3BE8"/>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Bibliography">
    <w:name w:val="Bibliography"/>
    <w:basedOn w:val="Normal"/>
    <w:next w:val="Normal"/>
    <w:uiPriority w:val="37"/>
    <w:unhideWhenUsed/>
    <w:rsid w:val="008B3BE8"/>
    <w:pPr>
      <w:spacing w:after="200" w:line="276" w:lineRule="auto"/>
      <w:ind w:firstLine="0"/>
      <w:jc w:val="left"/>
    </w:pPr>
    <w:rPr>
      <w:rFonts w:eastAsia="Calibri" w:cs="Times New Roman"/>
    </w:rPr>
  </w:style>
  <w:style w:type="table" w:customStyle="1" w:styleId="LightShading1">
    <w:name w:val="Light Shading1"/>
    <w:basedOn w:val="TableNormal"/>
    <w:uiPriority w:val="60"/>
    <w:rsid w:val="008B3BE8"/>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tyleCaptionLatinArialComplexArial">
    <w:name w:val="Style Caption + (Latin) Arial (Complex) Arial"/>
    <w:basedOn w:val="Caption"/>
    <w:link w:val="StyleCaptionLatinArialComplexArialChar"/>
    <w:rsid w:val="008B3BE8"/>
    <w:pPr>
      <w:spacing w:after="0"/>
    </w:pPr>
    <w:rPr>
      <w:rFonts w:eastAsia="Times New Roman" w:cs="Arial"/>
      <w:bCs/>
      <w:iCs w:val="0"/>
      <w:sz w:val="24"/>
      <w:szCs w:val="20"/>
    </w:rPr>
  </w:style>
  <w:style w:type="character" w:customStyle="1" w:styleId="StyleCaptionLatinArialComplexArialChar">
    <w:name w:val="Style Caption + (Latin) Arial (Complex) Arial Char"/>
    <w:link w:val="StyleCaptionLatinArialComplexArial"/>
    <w:rsid w:val="008B3BE8"/>
    <w:rPr>
      <w:rFonts w:ascii="Arial" w:eastAsia="Times New Roman" w:hAnsi="Arial" w:cs="Arial"/>
      <w:b/>
      <w:bCs/>
      <w:sz w:val="24"/>
      <w:szCs w:val="20"/>
    </w:rPr>
  </w:style>
  <w:style w:type="table" w:styleId="GridTable2">
    <w:name w:val="Grid Table 2"/>
    <w:basedOn w:val="TableNormal"/>
    <w:uiPriority w:val="47"/>
    <w:rsid w:val="00573E6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573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573E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1E11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jp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5836A-AB82-4156-8B5B-C979848C2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2419</TotalTime>
  <Pages>73</Pages>
  <Words>21308</Words>
  <Characters>121460</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142484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65</cp:revision>
  <dcterms:created xsi:type="dcterms:W3CDTF">2016-11-15T22:22:00Z</dcterms:created>
  <dcterms:modified xsi:type="dcterms:W3CDTF">2018-05-02T17:53:00Z</dcterms:modified>
</cp:coreProperties>
</file>