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pBdr>
          <w:bottom w:color="000000" w:space="1" w:sz="12" w:val="single"/>
        </w:pBd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Especificação dos Requisitos do Software</w:t>
      </w:r>
    </w:p>
    <w:p w:rsidR="00000000" w:rsidDel="00000000" w:rsidP="00000000" w:rsidRDefault="00000000" w:rsidRPr="00000000" w14:paraId="00000013">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 Análise do Projeto</w:t>
      </w:r>
    </w:p>
    <w:p w:rsidR="00000000" w:rsidDel="00000000" w:rsidP="00000000" w:rsidRDefault="00000000" w:rsidRPr="00000000" w14:paraId="00000014">
      <w:pPr>
        <w:spacing w:line="276" w:lineRule="auto"/>
        <w:jc w:val="right"/>
        <w:rPr>
          <w:rFonts w:ascii="Arial" w:cs="Arial" w:eastAsia="Arial" w:hAnsi="Arial"/>
          <w:color w:val="0070c0"/>
          <w:sz w:val="36"/>
          <w:szCs w:val="36"/>
        </w:rPr>
      </w:pPr>
      <w:r w:rsidDel="00000000" w:rsidR="00000000" w:rsidRPr="00000000">
        <w:rPr>
          <w:rFonts w:ascii="Arial" w:cs="Arial" w:eastAsia="Arial" w:hAnsi="Arial"/>
          <w:b w:val="1"/>
          <w:bCs w:val="1"/>
          <w:sz w:val="36"/>
          <w:szCs w:val="36"/>
          <w:rtl w:val="0"/>
        </w:rPr>
        <w:t xml:space="preserve">Sistema De Controle De Clientes e Pedidos</w:t>
      </w: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gn3xzf82xbp0" w:id="0"/>
      <w:bookmarkEnd w:id="0"/>
      <w:r w:rsidDel="00000000" w:rsidR="00000000" w:rsidRPr="00000000">
        <w:rPr>
          <w:rtl w:val="0"/>
        </w:rPr>
        <w:t xml:space="preserve">Versão </w:t>
      </w:r>
      <w:r w:rsidDel="00000000" w:rsidR="00000000" w:rsidRPr="00000000">
        <w:rPr>
          <w:color w:val="0070c0"/>
          <w:rtl w:val="0"/>
        </w:rPr>
        <w:t xml:space="preserve">&lt;2.0&gt;</w:t>
      </w:r>
      <w:r w:rsidDel="00000000" w:rsidR="00000000" w:rsidRPr="00000000">
        <w:rPr>
          <w:rtl w:val="0"/>
        </w:rPr>
      </w:r>
    </w:p>
    <w:p w:rsidR="00000000" w:rsidDel="00000000" w:rsidP="00000000" w:rsidRDefault="00000000" w:rsidRPr="00000000" w14:paraId="00000017">
      <w:pPr>
        <w:pBdr>
          <w:bottom w:color="000000" w:space="1" w:sz="12" w:val="single"/>
        </w:pBd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i w:val="1"/>
          <w:iCs w:val="1"/>
          <w:sz w:val="32"/>
          <w:szCs w:val="32"/>
        </w:rPr>
      </w:pPr>
      <w:r w:rsidDel="00000000" w:rsidR="00000000" w:rsidRPr="00000000">
        <w:rPr>
          <w:i w:val="1"/>
          <w:iCs w:val="1"/>
          <w:sz w:val="32"/>
          <w:szCs w:val="32"/>
          <w:rtl w:val="0"/>
        </w:rPr>
        <w:t xml:space="preserve">Equipe:</w:t>
      </w:r>
    </w:p>
    <w:p w:rsidR="00000000" w:rsidDel="00000000" w:rsidP="00000000" w:rsidRDefault="00000000" w:rsidRPr="00000000" w14:paraId="00000029">
      <w:pPr>
        <w:spacing w:line="276" w:lineRule="auto"/>
        <w:jc w:val="center"/>
        <w:rPr>
          <w:rFonts w:ascii="Arial" w:cs="Arial" w:eastAsia="Arial" w:hAnsi="Arial"/>
        </w:rPr>
      </w:pPr>
      <w:r w:rsidDel="00000000" w:rsidR="00000000" w:rsidRPr="00000000">
        <w:rPr>
          <w:rFonts w:ascii="Arial" w:cs="Arial" w:eastAsia="Arial" w:hAnsi="Arial"/>
          <w:rtl w:val="0"/>
        </w:rPr>
        <w:t xml:space="preserve">Ana Kelley Carril de Paula</w:t>
      </w:r>
    </w:p>
    <w:p w:rsidR="00000000" w:rsidDel="00000000" w:rsidP="00000000" w:rsidRDefault="00000000" w:rsidRPr="00000000" w14:paraId="0000002A">
      <w:pPr>
        <w:spacing w:line="276" w:lineRule="auto"/>
        <w:jc w:val="center"/>
        <w:rPr>
          <w:rFonts w:ascii="Arial" w:cs="Arial" w:eastAsia="Arial" w:hAnsi="Arial"/>
        </w:rPr>
      </w:pPr>
      <w:r w:rsidDel="00000000" w:rsidR="00000000" w:rsidRPr="00000000">
        <w:rPr>
          <w:rFonts w:ascii="Arial" w:cs="Arial" w:eastAsia="Arial" w:hAnsi="Arial"/>
          <w:rtl w:val="0"/>
        </w:rPr>
        <w:t xml:space="preserve">Elano Barros Serrão</w:t>
      </w:r>
    </w:p>
    <w:p w:rsidR="00000000" w:rsidDel="00000000" w:rsidP="00000000" w:rsidRDefault="00000000" w:rsidRPr="00000000" w14:paraId="0000002B">
      <w:pPr>
        <w:spacing w:line="276" w:lineRule="auto"/>
        <w:jc w:val="center"/>
        <w:rPr>
          <w:rFonts w:ascii="Arial" w:cs="Arial" w:eastAsia="Arial" w:hAnsi="Arial"/>
        </w:rPr>
      </w:pPr>
      <w:r w:rsidDel="00000000" w:rsidR="00000000" w:rsidRPr="00000000">
        <w:rPr>
          <w:rFonts w:ascii="Arial" w:cs="Arial" w:eastAsia="Arial" w:hAnsi="Arial"/>
          <w:rtl w:val="0"/>
        </w:rPr>
        <w:t xml:space="preserve">Izhac Nylton Silva Santos</w:t>
      </w:r>
    </w:p>
    <w:p w:rsidR="00000000" w:rsidDel="00000000" w:rsidP="00000000" w:rsidRDefault="00000000" w:rsidRPr="00000000" w14:paraId="0000002C">
      <w:pPr>
        <w:jc w:val="center"/>
        <w:rPr/>
      </w:pPr>
      <w:r w:rsidDel="00000000" w:rsidR="00000000" w:rsidRPr="00000000">
        <w:rPr>
          <w:rFonts w:ascii="Arial" w:cs="Arial" w:eastAsia="Arial" w:hAnsi="Arial"/>
          <w:rtl w:val="0"/>
        </w:rPr>
        <w:t xml:space="preserve">Victor Emanuel Souza de Oliveira</w:t>
      </w:r>
      <w:r w:rsidDel="00000000" w:rsidR="00000000" w:rsidRPr="00000000">
        <w:br w:type="page"/>
      </w:r>
      <w:r w:rsidDel="00000000" w:rsidR="00000000" w:rsidRPr="00000000">
        <w:rPr>
          <w:rFonts w:ascii="Arial" w:cs="Arial" w:eastAsia="Arial" w:hAnsi="Arial"/>
          <w:b w:val="1"/>
          <w:bCs w:val="1"/>
          <w:sz w:val="40"/>
          <w:szCs w:val="40"/>
          <w:rtl w:val="0"/>
        </w:rPr>
        <w:t xml:space="preserve">Histórico das Revisões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1"/>
          <w:strike w:val="0"/>
          <w:color w:val="000000"/>
          <w:sz w:val="36"/>
          <w:szCs w:val="36"/>
          <w:u w:val="none"/>
          <w:shd w:fill="auto" w:val="clear"/>
          <w:vertAlign w:val="baseline"/>
        </w:rPr>
      </w:pPr>
      <w:r w:rsidDel="00000000" w:rsidR="00000000" w:rsidRPr="00000000">
        <w:rPr>
          <w:rtl w:val="0"/>
        </w:rPr>
      </w:r>
    </w:p>
    <w:tbl>
      <w:tblPr>
        <w:tblStyle w:val="Table1"/>
        <w:tblW w:w="994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8"/>
        <w:gridCol w:w="1080"/>
        <w:gridCol w:w="4680"/>
        <w:gridCol w:w="2520"/>
        <w:tblGridChange w:id="0">
          <w:tblGrid>
            <w:gridCol w:w="1668"/>
            <w:gridCol w:w="1080"/>
            <w:gridCol w:w="4680"/>
            <w:gridCol w:w="2520"/>
          </w:tblGrid>
        </w:tblGridChange>
      </w:tblGrid>
      <w:tr>
        <w:trPr>
          <w:cantSplit w:val="0"/>
          <w:tblHeader w:val="0"/>
        </w:trPr>
        <w:tc>
          <w:tcPr>
            <w:tcMar>
              <w:top w:w="0.0" w:type="dxa"/>
              <w:bottom w:w="0.0" w:type="dxa"/>
            </w:tcM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w:t>
            </w:r>
          </w:p>
        </w:tc>
        <w:tc>
          <w:tcPr>
            <w:tcMar>
              <w:top w:w="0.0" w:type="dxa"/>
              <w:bottom w:w="0.0" w:type="dxa"/>
            </w:tcM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Versão</w:t>
            </w:r>
          </w:p>
        </w:tc>
        <w:tc>
          <w:tcPr>
            <w:tcMar>
              <w:top w:w="0.0" w:type="dxa"/>
              <w:bottom w:w="0.0" w:type="dxa"/>
            </w:tcM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p>
        </w:tc>
        <w:tc>
          <w:tcPr>
            <w:tcMar>
              <w:top w:w="0.0" w:type="dxa"/>
              <w:bottom w:w="0.0" w:type="dxa"/>
            </w:tcM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874" w:hRule="atLeast"/>
          <w:tblHeader w:val="0"/>
        </w:trPr>
        <w:tc>
          <w:tcPr>
            <w:tcMar>
              <w:top w:w="0.0" w:type="dxa"/>
              <w:bottom w:w="0.0" w:type="dxa"/>
            </w:tcMa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4" w:hRule="atLeast"/>
          <w:tblHeader w:val="0"/>
        </w:trPr>
        <w:tc>
          <w:tcPr>
            <w:tcMar>
              <w:top w:w="0.0" w:type="dxa"/>
              <w:bottom w:w="0.0" w:type="dxa"/>
            </w:tcMar>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5" w:hRule="atLeast"/>
          <w:tblHeader w:val="0"/>
        </w:trPr>
        <w:tc>
          <w:tcPr>
            <w:tcMar>
              <w:top w:w="0.0" w:type="dxa"/>
              <w:bottom w:w="0.0" w:type="dxa"/>
            </w:tcM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bCs w:val="1"/>
          <w:sz w:val="40"/>
          <w:szCs w:val="40"/>
        </w:rPr>
      </w:pPr>
      <w:bookmarkStart w:colFirst="0" w:colLast="0" w:name="_heading=h.v2u1hact9qkx" w:id="1"/>
      <w:bookmarkEnd w:id="1"/>
      <w:r w:rsidDel="00000000" w:rsidR="00000000" w:rsidRPr="00000000">
        <w:br w:type="page"/>
      </w:r>
      <w:r w:rsidDel="00000000" w:rsidR="00000000" w:rsidRPr="00000000">
        <w:rPr>
          <w:rFonts w:ascii="Arial" w:cs="Arial" w:eastAsia="Arial" w:hAnsi="Arial"/>
          <w:b w:val="1"/>
          <w:bCs w:val="1"/>
          <w:sz w:val="40"/>
          <w:szCs w:val="40"/>
          <w:rtl w:val="0"/>
        </w:rPr>
        <w:t xml:space="preserve">Sumário</w:t>
      </w:r>
    </w:p>
    <w:p w:rsidR="00000000" w:rsidDel="00000000" w:rsidP="00000000" w:rsidRDefault="00000000" w:rsidRPr="00000000" w14:paraId="00000048">
      <w:pPr>
        <w:jc w:val="center"/>
        <w:rPr/>
      </w:pPr>
      <w:r w:rsidDel="00000000" w:rsidR="00000000" w:rsidRPr="00000000">
        <w:rPr>
          <w:rtl w:val="0"/>
        </w:rPr>
      </w:r>
    </w:p>
    <w:sdt>
      <w:sdtPr>
        <w:id w:val="-1219509665"/>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gn3xzf82xbp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Versão &lt;2.0&gt;</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s1hbkl416x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w:t>
            </w:r>
          </w:hyperlink>
          <w:hyperlink w:anchor="_heading=h.hs1hbkl416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_heading=h.hs1hbkl416x8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n7ih3ub0n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hyperlink>
          <w:hyperlink w:anchor="_heading=h.bvn7ih3ub0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_heading=h.bvn7ih3ub0ni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Objetivos deste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xrfejyha1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hyperlink>
          <w:hyperlink w:anchor="_heading=h.u4xrfejyha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_heading=h.u4xrfejyha1q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Escopo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4xyot6dr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heading=h.2y4xyot6dr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_heading=h.2y4xyot6drkp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do produto e de seus componentes principais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26udxnx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heading=h.sr26udxnx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_heading=h.sr26udxnxe9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b70mppt6t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Missão do produto</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8mnoaxo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hyperlink>
          <w:hyperlink w:anchor="_heading=h.uz8mnoax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_heading=h.uz8mnoaxo8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Definições e siglas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8itqcm5jg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hyperlink>
          <w:hyperlink w:anchor="_heading=h.gu8itqcm5j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_heading=h.gu8itqcm5jgb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Técnica(s) utilizada(s) para levantamento de requisitos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ywdzrjrws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w:t>
            </w:r>
          </w:hyperlink>
          <w:hyperlink w:anchor="_heading=h.krywdzrjrw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_heading=h.krywdzrjrwsw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Descrição geral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q5fzub7dc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hyperlink>
          <w:hyperlink w:anchor="_heading=h.bqq5fzub7d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_heading=h.bqq5fzub7dc7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Perspectiva do produto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kmgglld2v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heading=h.dkmgglld2v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_heading=h.dkmgglld2vnx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Contexto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o606tn56m2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hyperlink>
          <w:hyperlink w:anchor="_heading=h.co606tn56m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_heading=h.co606tn56m2e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Usuários e sistemas relacionados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l8muafhf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heading=h.o8l8muafhf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_heading=h.o8l8muafhf5f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8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hlr3fbae4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w:t>
            </w:r>
          </w:hyperlink>
          <w:hyperlink w:anchor="_heading=h.5phlr3fbae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_heading=h.5phlr3fbae4t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Requisitos específicos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y344y1xxq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w:t>
            </w:r>
          </w:hyperlink>
          <w:hyperlink w:anchor="_heading=h.7ny344y1xx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_heading=h.7ny344y1xxqm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Identificação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3r5m16q14o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w:t>
            </w:r>
          </w:hyperlink>
          <w:hyperlink w:anchor="_heading=h.93r5m16q14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_heading=h.93r5m16q14oy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Prioridades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feflcimai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w:t>
            </w:r>
          </w:hyperlink>
          <w:hyperlink w:anchor="_heading=h.nkfeflcima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_heading=h.nkfeflcimai9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Descrição dos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9yuzdw4mrs">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Requisitos funcionais</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1giha37t9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Diagrama de casos de uso</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4yzfqkiq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Casos de Uso: Usuário &lt;Diagrama de Caso de Uso para cada ator envolvido&gt;</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l472fool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Casos de Uso: Usuário &lt;Descrição de todos os casos de uso para cada ator&gt;</w:t>
              <w:tab/>
              <w:t xml:space="preserve">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cx4cjgka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[RU USU01] – Consulta Detento em Outro Sistema</w:t>
              <w:tab/>
              <w:t xml:space="preserve">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5xbtdbt1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3.3.2.1.1 Descrição</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hbcl37ff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3.3.2.1.2 Prioridade</w:t>
              <w:tab/>
              <w:t xml:space="preserve">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omwonh0o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3.3.2.1.4 Pré-condições</w:t>
              <w:tab/>
              <w:t xml:space="preserve">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ctsxwp7yn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3.3.2.1.5 Pós-condição</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e9bp5se82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3.3.2.1.6 Fluxos principal</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e2d208suk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3.3.2.1.6.1 Penitenciárias não encontradas</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dthf6o24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3.3.2.1.7 Fluxo secundário</w:t>
              <w:tab/>
              <w:t xml:space="preserve">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8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t2xb52h2y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w:t>
            </w:r>
          </w:hyperlink>
          <w:hyperlink w:anchor="_heading=h.85t2xb52h2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_heading=h.85t2xb52h2y7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Requisitos não funcionais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26gbf3hy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[RNF 01] – Utilização de Sistema Anterior</w:t>
              <w:tab/>
              <w:t xml:space="preserve">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wstvgn6i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[RNF 02] – Relatórios</w:t>
              <w:tab/>
              <w:t xml:space="preserve">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762yzvjno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[RNF 03] – Tempo de Resposta</w:t>
              <w:tab/>
              <w:t xml:space="preserve">10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xyuz4dhm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[RNF 04] – Interface Amigável</w:t>
              <w:tab/>
              <w:t xml:space="preserve">10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i2aoogxw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[RNF 05] – Sistema de Ajuda</w:t>
              <w:tab/>
              <w:t xml:space="preserve">10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c4h58igo9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[RNF 06] – Usuários Simultâneos</w:t>
              <w:tab/>
              <w:t xml:space="preserve">10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brg5xvck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[RNF 07] – Uso do Teclado</w:t>
              <w:tab/>
              <w:t xml:space="preserve">10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fwk18e2x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[RNF 08] – Histórico de Eventos</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znyyxms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3.4.9 [RNF 09] – Backup dos Dados</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8tfw67wr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3.4.10 [RNF 10] – Fácil Migração</w:t>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8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ab76osb1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mxab76osb1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_heading=h.mxab76osb1vt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do Projeto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8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goj8994v0c">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 A –</w:t>
              <w:tab/>
              <w:t xml:space="preserve">12</w:t>
            </w:r>
          </w:hyperlink>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2"/>
        <w:numPr>
          <w:ilvl w:val="0"/>
          <w:numId w:val="3"/>
        </w:numPr>
        <w:ind w:left="420" w:hanging="420"/>
        <w:jc w:val="left"/>
        <w:rPr/>
      </w:pPr>
      <w:bookmarkStart w:colFirst="0" w:colLast="0" w:name="_heading=h.hs1hbkl416x8" w:id="2"/>
      <w:bookmarkEnd w:id="2"/>
      <w:r w:rsidDel="00000000" w:rsidR="00000000" w:rsidRPr="00000000">
        <w:br w:type="page"/>
      </w:r>
      <w:r w:rsidDel="00000000" w:rsidR="00000000" w:rsidRPr="00000000">
        <w:rPr>
          <w:rtl w:val="0"/>
        </w:rPr>
        <w:t xml:space="preserve">Introdução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numPr>
          <w:ilvl w:val="1"/>
          <w:numId w:val="3"/>
        </w:numPr>
        <w:spacing w:line="360" w:lineRule="auto"/>
        <w:ind w:left="420" w:hanging="420"/>
        <w:rPr/>
      </w:pPr>
      <w:bookmarkStart w:colFirst="0" w:colLast="0" w:name="_heading=h.bvn7ih3ub0ni" w:id="3"/>
      <w:bookmarkEnd w:id="3"/>
      <w:r w:rsidDel="00000000" w:rsidR="00000000" w:rsidRPr="00000000">
        <w:rPr>
          <w:rtl w:val="0"/>
        </w:rPr>
        <w:t xml:space="preserve">Objetivos deste documento</w:t>
      </w:r>
    </w:p>
    <w:p w:rsidR="00000000" w:rsidDel="00000000" w:rsidP="00000000" w:rsidRDefault="00000000" w:rsidRPr="00000000" w14:paraId="00000078">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O Sistema de Controle de Clientes e Pedidos foi desenvolvido com o objetivo de otimizar a gestão comercial, oferecendo uma solução integrada e eficiente para empresas que desejam organizar seus processos internos. A plataforma permite centralizar informações essenciais, garantindo maior agilidade, precisão e controle em todas as etapas do atendimento ao cliente e da administração de pedidos.</w:t>
      </w:r>
    </w:p>
    <w:p w:rsidR="00000000" w:rsidDel="00000000" w:rsidP="00000000" w:rsidRDefault="00000000" w:rsidRPr="00000000" w14:paraId="000000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Entre as principais funcionalidades, destacam-se:</w:t>
      </w:r>
    </w:p>
    <w:p w:rsidR="00000000" w:rsidDel="00000000" w:rsidP="00000000" w:rsidRDefault="00000000" w:rsidRPr="00000000" w14:paraId="0000007A">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Cadastro de clientes</w:t>
      </w:r>
      <w:r w:rsidDel="00000000" w:rsidR="00000000" w:rsidRPr="00000000">
        <w:rPr>
          <w:rFonts w:ascii="Arial" w:cs="Arial" w:eastAsia="Arial" w:hAnsi="Arial"/>
          <w:rtl w:val="0"/>
        </w:rPr>
        <w:t xml:space="preserve">: armazenamento seguro e organizado dos dados dos clientes, facilitando o relacionamento e a personalização do atendimento.</w:t>
      </w:r>
    </w:p>
    <w:p w:rsidR="00000000" w:rsidDel="00000000" w:rsidP="00000000" w:rsidRDefault="00000000" w:rsidRPr="00000000" w14:paraId="0000007B">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Cadastro de produtos</w:t>
      </w:r>
      <w:r w:rsidDel="00000000" w:rsidR="00000000" w:rsidRPr="00000000">
        <w:rPr>
          <w:rFonts w:ascii="Arial" w:cs="Arial" w:eastAsia="Arial" w:hAnsi="Arial"/>
          <w:rtl w:val="0"/>
        </w:rPr>
        <w:t xml:space="preserve">: registro completo de produtos, incluindo descrição, preço e características.</w:t>
      </w:r>
    </w:p>
    <w:p w:rsidR="00000000" w:rsidDel="00000000" w:rsidP="00000000" w:rsidRDefault="00000000" w:rsidRPr="00000000" w14:paraId="0000007C">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Cadastro de categorias</w:t>
      </w:r>
      <w:r w:rsidDel="00000000" w:rsidR="00000000" w:rsidRPr="00000000">
        <w:rPr>
          <w:rFonts w:ascii="Arial" w:cs="Arial" w:eastAsia="Arial" w:hAnsi="Arial"/>
          <w:rtl w:val="0"/>
        </w:rPr>
        <w:t xml:space="preserve">: organização dos produtos em grupos, permitindo melhor estruturação e busca.</w:t>
      </w:r>
    </w:p>
    <w:p w:rsidR="00000000" w:rsidDel="00000000" w:rsidP="00000000" w:rsidRDefault="00000000" w:rsidRPr="00000000" w14:paraId="0000007D">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Cadastro de pedidos</w:t>
      </w:r>
      <w:r w:rsidDel="00000000" w:rsidR="00000000" w:rsidRPr="00000000">
        <w:rPr>
          <w:rFonts w:ascii="Arial" w:cs="Arial" w:eastAsia="Arial" w:hAnsi="Arial"/>
          <w:rtl w:val="0"/>
        </w:rPr>
        <w:t xml:space="preserve">: criação e acompanhamento de pedidos de forma prática e eficiente.</w:t>
      </w:r>
    </w:p>
    <w:p w:rsidR="00000000" w:rsidDel="00000000" w:rsidP="00000000" w:rsidRDefault="00000000" w:rsidRPr="00000000" w14:paraId="0000007E">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Itens do pedido</w:t>
      </w:r>
      <w:r w:rsidDel="00000000" w:rsidR="00000000" w:rsidRPr="00000000">
        <w:rPr>
          <w:rFonts w:ascii="Arial" w:cs="Arial" w:eastAsia="Arial" w:hAnsi="Arial"/>
          <w:rtl w:val="0"/>
        </w:rPr>
        <w:t xml:space="preserve">: detalhamento dos produtos incluídos em cada pedido, com controle de quantidades e valores.</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Controle de estoque</w:t>
      </w:r>
      <w:r w:rsidDel="00000000" w:rsidR="00000000" w:rsidRPr="00000000">
        <w:rPr>
          <w:rFonts w:ascii="Arial" w:cs="Arial" w:eastAsia="Arial" w:hAnsi="Arial"/>
          <w:rtl w:val="0"/>
        </w:rPr>
        <w:t xml:space="preserve">: monitoramento em tempo real da disponibilidade de produtos, evitando falhas e garantindo precisão.</w:t>
      </w:r>
    </w:p>
    <w:p w:rsidR="00000000" w:rsidDel="00000000" w:rsidP="00000000" w:rsidRDefault="00000000" w:rsidRPr="00000000" w14:paraId="00000080">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Relatórios</w:t>
      </w:r>
      <w:r w:rsidDel="00000000" w:rsidR="00000000" w:rsidRPr="00000000">
        <w:rPr>
          <w:rFonts w:ascii="Arial" w:cs="Arial" w:eastAsia="Arial" w:hAnsi="Arial"/>
          <w:rtl w:val="0"/>
        </w:rPr>
        <w:t xml:space="preserve">: geração de relatórios gerenciais que auxiliam na tomada de decisão e no acompanhamento do desempenho da empresa.</w:t>
      </w:r>
    </w:p>
    <w:p w:rsidR="00000000" w:rsidDel="00000000" w:rsidP="00000000" w:rsidRDefault="00000000" w:rsidRPr="00000000" w14:paraId="00000081">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Este sistema foi projetado para oferecer praticidade, confiabilidade e escalabilidade, tornando-se uma ferramenta essencial para empresas que buscam melhorar sua gestão e aumentar sua competitividade no mercado.</w:t>
      </w:r>
    </w:p>
    <w:p w:rsidR="00000000" w:rsidDel="00000000" w:rsidP="00000000" w:rsidRDefault="00000000" w:rsidRPr="00000000" w14:paraId="00000082">
      <w:pPr>
        <w:spacing w:after="240" w:before="24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spacing w:after="240" w:before="24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spacing w:after="240" w:before="24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5">
      <w:pPr>
        <w:numPr>
          <w:ilvl w:val="1"/>
          <w:numId w:val="3"/>
        </w:numPr>
        <w:spacing w:after="240" w:before="240" w:line="360" w:lineRule="auto"/>
        <w:ind w:left="42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86">
      <w:pPr>
        <w:pStyle w:val="Heading2"/>
        <w:keepLines w:val="1"/>
        <w:spacing w:after="120" w:before="360" w:line="360" w:lineRule="auto"/>
        <w:ind w:firstLine="720"/>
        <w:jc w:val="both"/>
        <w:rPr>
          <w:b w:val="0"/>
          <w:bCs w:val="0"/>
          <w:sz w:val="24"/>
          <w:szCs w:val="24"/>
        </w:rPr>
      </w:pPr>
      <w:bookmarkStart w:colFirst="0" w:colLast="0" w:name="_heading=h.56v8wnpjv0er" w:id="4"/>
      <w:bookmarkEnd w:id="4"/>
      <w:r w:rsidDel="00000000" w:rsidR="00000000" w:rsidRPr="00000000">
        <w:rPr>
          <w:b w:val="0"/>
          <w:bCs w:val="0"/>
          <w:sz w:val="24"/>
          <w:szCs w:val="24"/>
          <w:rtl w:val="0"/>
        </w:rPr>
        <w:t xml:space="preserve">O Sistema de Controle de Clientes e Pedidos tem como objetivo geral automatizar e integrar os processos de gestão comercial, proporcionando maior eficiência, organização e confiabilidade na administração de clientes, produtos, categorias, pedidos e estoque. Através de funcionalidades como cadastro de clientes, cadastro de produtos, controle de estoque e relatórios gerenciais, o sistema busca:</w:t>
      </w:r>
    </w:p>
    <w:p w:rsidR="00000000" w:rsidDel="00000000" w:rsidP="00000000" w:rsidRDefault="00000000" w:rsidRPr="00000000" w14:paraId="00000087">
      <w:pPr>
        <w:pStyle w:val="Heading2"/>
        <w:keepLines w:val="1"/>
        <w:numPr>
          <w:ilvl w:val="0"/>
          <w:numId w:val="1"/>
        </w:numPr>
        <w:spacing w:after="0" w:afterAutospacing="0" w:before="240" w:line="360" w:lineRule="auto"/>
        <w:ind w:left="720" w:hanging="360"/>
        <w:jc w:val="both"/>
        <w:rPr>
          <w:rFonts w:ascii="Arial" w:cs="Arial" w:eastAsia="Arial" w:hAnsi="Arial"/>
        </w:rPr>
      </w:pPr>
      <w:bookmarkStart w:colFirst="0" w:colLast="0" w:name="_heading=h.56v8wnpjv0er" w:id="4"/>
      <w:bookmarkEnd w:id="4"/>
      <w:r w:rsidDel="00000000" w:rsidR="00000000" w:rsidRPr="00000000">
        <w:rPr>
          <w:b w:val="0"/>
          <w:bCs w:val="0"/>
          <w:sz w:val="24"/>
          <w:szCs w:val="24"/>
          <w:rtl w:val="0"/>
        </w:rPr>
        <w:t xml:space="preserve">Facilitar o acesso e a atualização de informações essenciais.</w:t>
      </w:r>
    </w:p>
    <w:p w:rsidR="00000000" w:rsidDel="00000000" w:rsidP="00000000" w:rsidRDefault="00000000" w:rsidRPr="00000000" w14:paraId="00000088">
      <w:pPr>
        <w:pStyle w:val="Heading2"/>
        <w:keepLines w:val="1"/>
        <w:numPr>
          <w:ilvl w:val="0"/>
          <w:numId w:val="1"/>
        </w:numPr>
        <w:spacing w:after="0" w:afterAutospacing="0" w:before="0" w:beforeAutospacing="0" w:line="360" w:lineRule="auto"/>
        <w:ind w:left="720" w:hanging="360"/>
        <w:jc w:val="both"/>
        <w:rPr>
          <w:rFonts w:ascii="Arial" w:cs="Arial" w:eastAsia="Arial" w:hAnsi="Arial"/>
        </w:rPr>
      </w:pPr>
      <w:bookmarkStart w:colFirst="0" w:colLast="0" w:name="_heading=h.56v8wnpjv0er" w:id="4"/>
      <w:bookmarkEnd w:id="4"/>
      <w:r w:rsidDel="00000000" w:rsidR="00000000" w:rsidRPr="00000000">
        <w:rPr>
          <w:b w:val="0"/>
          <w:bCs w:val="0"/>
          <w:sz w:val="24"/>
          <w:szCs w:val="24"/>
          <w:rtl w:val="0"/>
        </w:rPr>
        <w:t xml:space="preserve">Reduzir erros e retrabalho em processos administrativos.</w:t>
      </w:r>
    </w:p>
    <w:p w:rsidR="00000000" w:rsidDel="00000000" w:rsidP="00000000" w:rsidRDefault="00000000" w:rsidRPr="00000000" w14:paraId="00000089">
      <w:pPr>
        <w:pStyle w:val="Heading2"/>
        <w:keepLines w:val="1"/>
        <w:numPr>
          <w:ilvl w:val="0"/>
          <w:numId w:val="1"/>
        </w:numPr>
        <w:spacing w:after="0" w:afterAutospacing="0" w:before="0" w:beforeAutospacing="0" w:line="360" w:lineRule="auto"/>
        <w:ind w:left="720" w:hanging="360"/>
        <w:jc w:val="both"/>
        <w:rPr>
          <w:rFonts w:ascii="Arial" w:cs="Arial" w:eastAsia="Arial" w:hAnsi="Arial"/>
        </w:rPr>
      </w:pPr>
      <w:bookmarkStart w:colFirst="0" w:colLast="0" w:name="_heading=h.56v8wnpjv0er" w:id="4"/>
      <w:bookmarkEnd w:id="4"/>
      <w:r w:rsidDel="00000000" w:rsidR="00000000" w:rsidRPr="00000000">
        <w:rPr>
          <w:b w:val="0"/>
          <w:bCs w:val="0"/>
          <w:sz w:val="24"/>
          <w:szCs w:val="24"/>
          <w:rtl w:val="0"/>
        </w:rPr>
        <w:t xml:space="preserve">Melhorar o acompanhamento de pedidos e itens relacionados.</w:t>
      </w:r>
    </w:p>
    <w:p w:rsidR="00000000" w:rsidDel="00000000" w:rsidP="00000000" w:rsidRDefault="00000000" w:rsidRPr="00000000" w14:paraId="0000008A">
      <w:pPr>
        <w:pStyle w:val="Heading2"/>
        <w:keepLines w:val="1"/>
        <w:numPr>
          <w:ilvl w:val="0"/>
          <w:numId w:val="1"/>
        </w:numPr>
        <w:spacing w:after="0" w:afterAutospacing="0" w:before="0" w:beforeAutospacing="0" w:line="360" w:lineRule="auto"/>
        <w:ind w:left="720" w:hanging="360"/>
        <w:jc w:val="both"/>
        <w:rPr>
          <w:rFonts w:ascii="Arial" w:cs="Arial" w:eastAsia="Arial" w:hAnsi="Arial"/>
        </w:rPr>
      </w:pPr>
      <w:bookmarkStart w:colFirst="0" w:colLast="0" w:name="_heading=h.56v8wnpjv0er" w:id="4"/>
      <w:bookmarkEnd w:id="4"/>
      <w:r w:rsidDel="00000000" w:rsidR="00000000" w:rsidRPr="00000000">
        <w:rPr>
          <w:b w:val="0"/>
          <w:bCs w:val="0"/>
          <w:sz w:val="24"/>
          <w:szCs w:val="24"/>
          <w:rtl w:val="0"/>
        </w:rPr>
        <w:t xml:space="preserve">Garantir maior precisão no controle de estoque.</w:t>
      </w:r>
    </w:p>
    <w:p w:rsidR="00000000" w:rsidDel="00000000" w:rsidP="00000000" w:rsidRDefault="00000000" w:rsidRPr="00000000" w14:paraId="0000008B">
      <w:pPr>
        <w:pStyle w:val="Heading2"/>
        <w:keepLines w:val="1"/>
        <w:numPr>
          <w:ilvl w:val="0"/>
          <w:numId w:val="1"/>
        </w:numPr>
        <w:spacing w:after="240" w:before="0" w:beforeAutospacing="0" w:line="360" w:lineRule="auto"/>
        <w:ind w:left="720" w:hanging="360"/>
        <w:jc w:val="both"/>
        <w:rPr>
          <w:rFonts w:ascii="Arial" w:cs="Arial" w:eastAsia="Arial" w:hAnsi="Arial"/>
        </w:rPr>
      </w:pPr>
      <w:bookmarkStart w:colFirst="0" w:colLast="0" w:name="_heading=h.56v8wnpjv0er" w:id="4"/>
      <w:bookmarkEnd w:id="4"/>
      <w:r w:rsidDel="00000000" w:rsidR="00000000" w:rsidRPr="00000000">
        <w:rPr>
          <w:b w:val="0"/>
          <w:bCs w:val="0"/>
          <w:sz w:val="24"/>
          <w:szCs w:val="24"/>
          <w:rtl w:val="0"/>
        </w:rPr>
        <w:t xml:space="preserve">Apoiar a tomada de decisão por meio de relatórios claros e estratégicos.</w:t>
      </w:r>
    </w:p>
    <w:p w:rsidR="00000000" w:rsidDel="00000000" w:rsidP="00000000" w:rsidRDefault="00000000" w:rsidRPr="00000000" w14:paraId="0000008C">
      <w:pPr>
        <w:pStyle w:val="Heading2"/>
        <w:keepLines w:val="1"/>
        <w:spacing w:after="240" w:before="240" w:line="360" w:lineRule="auto"/>
        <w:jc w:val="both"/>
        <w:rPr/>
      </w:pPr>
      <w:bookmarkStart w:colFirst="0" w:colLast="0" w:name="_heading=h.aol35znlb0lm" w:id="5"/>
      <w:bookmarkEnd w:id="5"/>
      <w:r w:rsidDel="00000000" w:rsidR="00000000" w:rsidRPr="00000000">
        <w:rPr>
          <w:b w:val="0"/>
          <w:bCs w:val="0"/>
          <w:sz w:val="24"/>
          <w:szCs w:val="24"/>
          <w:rtl w:val="0"/>
        </w:rPr>
        <w:t xml:space="preserve">Com isso, o sistema contribui para o fortalecimento da competitividade empresarial, oferecendo uma ferramenta prática e confiável para otimizar a rotina organizacional e elevar a qualidade do atendimento ao cliente.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1"/>
          <w:numId w:val="3"/>
        </w:numPr>
        <w:ind w:left="420" w:hanging="420"/>
        <w:rPr/>
      </w:pPr>
      <w:bookmarkStart w:colFirst="0" w:colLast="0" w:name="_heading=h.u4xrfejyha1q" w:id="6"/>
      <w:bookmarkEnd w:id="6"/>
      <w:r w:rsidDel="00000000" w:rsidR="00000000" w:rsidRPr="00000000">
        <w:rPr>
          <w:rtl w:val="0"/>
        </w:rPr>
        <w:t xml:space="preserve">Escopo do produto</w:t>
      </w:r>
    </w:p>
    <w:p w:rsidR="00000000" w:rsidDel="00000000" w:rsidP="00000000" w:rsidRDefault="00000000" w:rsidRPr="00000000" w14:paraId="0000008F">
      <w:pPr>
        <w:pStyle w:val="Heading4"/>
        <w:spacing w:line="360" w:lineRule="auto"/>
        <w:jc w:val="left"/>
        <w:rPr>
          <w:sz w:val="20"/>
          <w:szCs w:val="20"/>
        </w:rPr>
      </w:pPr>
      <w:r w:rsidDel="00000000" w:rsidR="00000000" w:rsidRPr="00000000">
        <w:rPr>
          <w:rtl w:val="0"/>
        </w:rPr>
      </w:r>
    </w:p>
    <w:p w:rsidR="00000000" w:rsidDel="00000000" w:rsidP="00000000" w:rsidRDefault="00000000" w:rsidRPr="00000000" w14:paraId="00000090">
      <w:pPr>
        <w:pStyle w:val="Heading4"/>
        <w:numPr>
          <w:ilvl w:val="2"/>
          <w:numId w:val="3"/>
        </w:numPr>
        <w:spacing w:line="360" w:lineRule="auto"/>
        <w:ind w:left="720" w:hanging="720"/>
        <w:jc w:val="left"/>
        <w:rPr>
          <w:sz w:val="20"/>
          <w:szCs w:val="20"/>
        </w:rPr>
      </w:pPr>
      <w:bookmarkStart w:colFirst="0" w:colLast="0" w:name="_heading=h.2y4xyot6drkp" w:id="7"/>
      <w:bookmarkEnd w:id="7"/>
      <w:r w:rsidDel="00000000" w:rsidR="00000000" w:rsidRPr="00000000">
        <w:rPr>
          <w:sz w:val="20"/>
          <w:szCs w:val="20"/>
          <w:rtl w:val="0"/>
        </w:rPr>
        <w:t xml:space="preserve">Nome do produto e de seus componentes principais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Arial" w:cs="Arial" w:eastAsia="Arial" w:hAnsi="Arial"/>
          <w:b w:val="0"/>
          <w:bCs w:val="0"/>
          <w:i w:val="0"/>
          <w:iCs w:val="0"/>
          <w:smallCaps w:val="0"/>
          <w:strike w:val="0"/>
          <w:color w:val="0070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&lt;Nome do Produto&gt;:</w:t>
      </w:r>
    </w:p>
    <w:p w:rsidR="00000000" w:rsidDel="00000000" w:rsidP="00000000" w:rsidRDefault="00000000" w:rsidRPr="00000000" w14:paraId="00000092">
      <w:pPr>
        <w:numPr>
          <w:ilvl w:val="0"/>
          <w:numId w:val="4"/>
        </w:numPr>
        <w:spacing w:line="360" w:lineRule="auto"/>
        <w:ind w:left="1320" w:hanging="360"/>
        <w:rPr>
          <w:color w:val="0070c0"/>
          <w:sz w:val="20"/>
          <w:szCs w:val="20"/>
        </w:rPr>
      </w:pPr>
      <w:r w:rsidDel="00000000" w:rsidR="00000000" w:rsidRPr="00000000">
        <w:rPr>
          <w:rFonts w:ascii="Arial" w:cs="Arial" w:eastAsia="Arial" w:hAnsi="Arial"/>
          <w:color w:val="0070c0"/>
          <w:sz w:val="20"/>
          <w:szCs w:val="20"/>
          <w:rtl w:val="0"/>
        </w:rPr>
        <w:t xml:space="preserve">&lt;enumerar as principais funcionalidades do sistema&gt;</w:t>
      </w:r>
    </w:p>
    <w:p w:rsidR="00000000" w:rsidDel="00000000" w:rsidP="00000000" w:rsidRDefault="00000000" w:rsidRPr="00000000" w14:paraId="00000093">
      <w:pPr>
        <w:numPr>
          <w:ilvl w:val="0"/>
          <w:numId w:val="4"/>
        </w:numPr>
        <w:spacing w:line="360" w:lineRule="auto"/>
        <w:ind w:left="1320" w:hanging="360"/>
        <w:rPr>
          <w:color w:val="0070c0"/>
          <w:sz w:val="20"/>
          <w:szCs w:val="20"/>
        </w:rPr>
      </w:pPr>
      <w:r w:rsidDel="00000000" w:rsidR="00000000" w:rsidRPr="00000000">
        <w:rPr>
          <w:rFonts w:ascii="Arial" w:cs="Arial" w:eastAsia="Arial" w:hAnsi="Arial"/>
          <w:color w:val="0070c0"/>
          <w:sz w:val="20"/>
          <w:szCs w:val="20"/>
          <w:rtl w:val="0"/>
        </w:rPr>
        <w:t xml:space="preserve">&lt;Ex.: Gerenciamento de Detentos&gt;</w:t>
      </w:r>
    </w:p>
    <w:p w:rsidR="00000000" w:rsidDel="00000000" w:rsidP="00000000" w:rsidRDefault="00000000" w:rsidRPr="00000000" w14:paraId="00000094">
      <w:pPr>
        <w:numPr>
          <w:ilvl w:val="0"/>
          <w:numId w:val="4"/>
        </w:numPr>
        <w:spacing w:line="360" w:lineRule="auto"/>
        <w:ind w:left="1320" w:hanging="360"/>
        <w:rPr>
          <w:color w:val="0070c0"/>
          <w:sz w:val="20"/>
          <w:szCs w:val="20"/>
        </w:rPr>
      </w:pPr>
      <w:r w:rsidDel="00000000" w:rsidR="00000000" w:rsidRPr="00000000">
        <w:rPr>
          <w:rFonts w:ascii="Arial" w:cs="Arial" w:eastAsia="Arial" w:hAnsi="Arial"/>
          <w:color w:val="0070c0"/>
          <w:sz w:val="20"/>
          <w:szCs w:val="20"/>
          <w:rtl w:val="0"/>
        </w:rPr>
        <w:t xml:space="preserve">&lt;Gerenciamento de Funcionários&gt;</w:t>
      </w:r>
    </w:p>
    <w:p w:rsidR="00000000" w:rsidDel="00000000" w:rsidP="00000000" w:rsidRDefault="00000000" w:rsidRPr="00000000" w14:paraId="00000095">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pStyle w:val="Heading4"/>
        <w:numPr>
          <w:ilvl w:val="2"/>
          <w:numId w:val="3"/>
        </w:numPr>
        <w:spacing w:line="360" w:lineRule="auto"/>
        <w:ind w:left="720" w:hanging="720"/>
        <w:jc w:val="left"/>
        <w:rPr>
          <w:sz w:val="20"/>
          <w:szCs w:val="20"/>
        </w:rPr>
      </w:pPr>
      <w:bookmarkStart w:colFirst="0" w:colLast="0" w:name="_heading=h.sr26udxnxe9" w:id="8"/>
      <w:bookmarkEnd w:id="8"/>
      <w:r w:rsidDel="00000000" w:rsidR="00000000" w:rsidRPr="00000000">
        <w:rPr>
          <w:sz w:val="20"/>
          <w:szCs w:val="20"/>
          <w:rtl w:val="0"/>
        </w:rPr>
        <w:t xml:space="preserve">Descrição do produto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&lt;Descrever o produto informando onde será aplicado, como será utilizado &gt;</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pStyle w:val="Heading4"/>
        <w:spacing w:line="360" w:lineRule="auto"/>
        <w:jc w:val="left"/>
        <w:rPr>
          <w:sz w:val="20"/>
          <w:szCs w:val="20"/>
        </w:rPr>
      </w:pPr>
      <w:bookmarkStart w:colFirst="0" w:colLast="0" w:name="_heading=h.rb70mppt6tt9" w:id="9"/>
      <w:bookmarkEnd w:id="9"/>
      <w:r w:rsidDel="00000000" w:rsidR="00000000" w:rsidRPr="00000000">
        <w:rPr>
          <w:sz w:val="20"/>
          <w:szCs w:val="20"/>
          <w:rtl w:val="0"/>
        </w:rPr>
        <w:t xml:space="preserve">1.2.3 Missão do produto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&lt;Descrever qual é a missão do produto&gt;</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ind w:left="600" w:firstLine="0"/>
        <w:rPr/>
      </w:pPr>
      <w:r w:rsidDel="00000000" w:rsidR="00000000" w:rsidRPr="00000000">
        <w:rPr>
          <w:rtl w:val="0"/>
        </w:rPr>
      </w:r>
    </w:p>
    <w:p w:rsidR="00000000" w:rsidDel="00000000" w:rsidP="00000000" w:rsidRDefault="00000000" w:rsidRPr="00000000" w14:paraId="0000009D">
      <w:pPr>
        <w:pStyle w:val="Heading3"/>
        <w:numPr>
          <w:ilvl w:val="1"/>
          <w:numId w:val="3"/>
        </w:numPr>
        <w:ind w:left="420" w:hanging="420"/>
        <w:rPr/>
      </w:pPr>
      <w:bookmarkStart w:colFirst="0" w:colLast="0" w:name="_heading=h.uz8mnoaxo8" w:id="10"/>
      <w:bookmarkEnd w:id="10"/>
      <w:r w:rsidDel="00000000" w:rsidR="00000000" w:rsidRPr="00000000">
        <w:rPr>
          <w:rtl w:val="0"/>
        </w:rPr>
        <w:t xml:space="preserve">Definições e siglas</w:t>
      </w:r>
    </w:p>
    <w:p w:rsidR="00000000" w:rsidDel="00000000" w:rsidP="00000000" w:rsidRDefault="00000000" w:rsidRPr="00000000" w14:paraId="0000009E">
      <w:pPr>
        <w:rPr/>
      </w:pPr>
      <w:r w:rsidDel="00000000" w:rsidR="00000000" w:rsidRPr="00000000">
        <w:rPr>
          <w:rtl w:val="0"/>
        </w:rPr>
      </w:r>
    </w:p>
    <w:tbl>
      <w:tblPr>
        <w:tblStyle w:val="Table2"/>
        <w:tblW w:w="8222.0" w:type="dxa"/>
        <w:jc w:val="left"/>
        <w:tblInd w:w="6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34"/>
        <w:gridCol w:w="1560"/>
        <w:gridCol w:w="5528"/>
        <w:tblGridChange w:id="0">
          <w:tblGrid>
            <w:gridCol w:w="1134"/>
            <w:gridCol w:w="1560"/>
            <w:gridCol w:w="5528"/>
          </w:tblGrid>
        </w:tblGridChange>
      </w:tblGrid>
      <w:tr>
        <w:trPr>
          <w:cantSplit w:val="0"/>
          <w:tblHeader w:val="0"/>
        </w:trPr>
        <w:tc>
          <w:tcPr>
            <w:tcMar>
              <w:top w:w="0.0" w:type="dxa"/>
              <w:bottom w:w="0.0" w:type="dxa"/>
            </w:tcMar>
          </w:tcPr>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ordem</w:t>
            </w:r>
          </w:p>
        </w:tc>
        <w:tc>
          <w:tcPr>
            <w:tcMar>
              <w:top w:w="0.0" w:type="dxa"/>
              <w:bottom w:w="0.0" w:type="dxa"/>
            </w:tcMar>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Sigla</w:t>
            </w:r>
          </w:p>
        </w:tc>
        <w:tc>
          <w:tcPr>
            <w:tcMar>
              <w:top w:w="0.0" w:type="dxa"/>
              <w:bottom w:w="0.0" w:type="dxa"/>
            </w:tcMar>
          </w:tcPr>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Definição</w:t>
            </w:r>
          </w:p>
        </w:tc>
      </w:tr>
      <w:tr>
        <w:trPr>
          <w:cantSplit w:val="0"/>
          <w:tblHeader w:val="0"/>
        </w:trPr>
        <w:tc>
          <w:tcPr>
            <w:tcMar>
              <w:top w:w="0.0" w:type="dxa"/>
              <w:bottom w:w="0.0" w:type="dxa"/>
            </w:tcMar>
          </w:tcPr>
          <w:p w:rsidR="00000000" w:rsidDel="00000000" w:rsidP="00000000" w:rsidRDefault="00000000" w:rsidRPr="00000000" w14:paraId="000000A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SIGEP</w:t>
            </w:r>
          </w:p>
        </w:tc>
        <w:tc>
          <w:tcPr>
            <w:tcMar>
              <w:top w:w="0.0" w:type="dxa"/>
              <w:bottom w:w="0.0" w:type="dxa"/>
            </w:tcMar>
          </w:tcPr>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Sistema de gerenciamento e estatística penitenciário</w:t>
            </w:r>
          </w:p>
        </w:tc>
      </w:tr>
      <w:tr>
        <w:trPr>
          <w:cantSplit w:val="0"/>
          <w:tblHeader w:val="0"/>
        </w:trPr>
        <w:tc>
          <w:tcPr>
            <w:tcMar>
              <w:top w:w="0.0" w:type="dxa"/>
              <w:bottom w:w="0.0" w:type="dxa"/>
            </w:tcMar>
          </w:tcPr>
          <w:p w:rsidR="00000000" w:rsidDel="00000000" w:rsidP="00000000" w:rsidRDefault="00000000" w:rsidRPr="00000000" w14:paraId="000000A5">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SGBD</w:t>
            </w:r>
          </w:p>
        </w:tc>
        <w:tc>
          <w:tcPr>
            <w:tcMar>
              <w:top w:w="0.0" w:type="dxa"/>
              <w:bottom w:w="0.0" w:type="dxa"/>
            </w:tcMar>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Sistema de Gerenciamento de Banco de Dados</w:t>
            </w:r>
          </w:p>
        </w:tc>
      </w:tr>
      <w:tr>
        <w:trPr>
          <w:cantSplit w:val="0"/>
          <w:tblHeader w:val="0"/>
        </w:trPr>
        <w:tc>
          <w:tcPr>
            <w:tcMar>
              <w:top w:w="0.0" w:type="dxa"/>
              <w:bottom w:w="0.0" w:type="dxa"/>
            </w:tcMar>
          </w:tcPr>
          <w:p w:rsidR="00000000" w:rsidDel="00000000" w:rsidP="00000000" w:rsidRDefault="00000000" w:rsidRPr="00000000" w14:paraId="000000A8">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SC</w:t>
            </w:r>
          </w:p>
        </w:tc>
        <w:tc>
          <w:tcPr>
            <w:tcMar>
              <w:top w:w="0.0" w:type="dxa"/>
              <w:bottom w:w="0.0" w:type="dxa"/>
            </w:tcMar>
          </w:tcPr>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Sistema de Cadastramento</w:t>
            </w:r>
          </w:p>
        </w:tc>
      </w:tr>
      <w:tr>
        <w:trPr>
          <w:cantSplit w:val="0"/>
          <w:tblHeader w:val="0"/>
        </w:trPr>
        <w:tc>
          <w:tcPr>
            <w:tcMar>
              <w:top w:w="0.0" w:type="dxa"/>
              <w:bottom w:w="0.0" w:type="dxa"/>
            </w:tcMar>
          </w:tcPr>
          <w:p w:rsidR="00000000" w:rsidDel="00000000" w:rsidP="00000000" w:rsidRDefault="00000000" w:rsidRPr="00000000" w14:paraId="000000AB">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RG</w:t>
            </w:r>
          </w:p>
        </w:tc>
        <w:tc>
          <w:tcPr>
            <w:tcMar>
              <w:top w:w="0.0" w:type="dxa"/>
              <w:bottom w:w="0.0" w:type="dxa"/>
            </w:tcMar>
          </w:tcPr>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Registro Geral (Carteira de Identidade)</w:t>
            </w:r>
          </w:p>
        </w:tc>
      </w:tr>
      <w:tr>
        <w:trPr>
          <w:cantSplit w:val="0"/>
          <w:tblHeader w:val="0"/>
        </w:trPr>
        <w:tc>
          <w:tcPr>
            <w:tcMar>
              <w:top w:w="0.0" w:type="dxa"/>
              <w:bottom w:w="0.0" w:type="dxa"/>
            </w:tcMar>
          </w:tcPr>
          <w:p w:rsidR="00000000" w:rsidDel="00000000" w:rsidP="00000000" w:rsidRDefault="00000000" w:rsidRPr="00000000" w14:paraId="000000AE">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1"/>
                <w:bCs w:val="1"/>
                <w:i w:val="0"/>
                <w:iCs w:val="0"/>
                <w:smallCaps w:val="0"/>
                <w:strike w:val="0"/>
                <w:color w:val="0000ff"/>
                <w:sz w:val="22"/>
                <w:szCs w:val="2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CPF</w:t>
            </w:r>
          </w:p>
        </w:tc>
        <w:tc>
          <w:tcPr>
            <w:tcMar>
              <w:top w:w="0.0" w:type="dxa"/>
              <w:bottom w:w="0.0" w:type="dxa"/>
            </w:tcMar>
          </w:tcPr>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Cadastro de Pessoa Física</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1"/>
          <w:numId w:val="3"/>
        </w:numPr>
        <w:ind w:left="420" w:hanging="420"/>
        <w:rPr/>
      </w:pPr>
      <w:bookmarkStart w:colFirst="0" w:colLast="0" w:name="_heading=h.gu8itqcm5jgb" w:id="11"/>
      <w:bookmarkEnd w:id="11"/>
      <w:r w:rsidDel="00000000" w:rsidR="00000000" w:rsidRPr="00000000">
        <w:rPr>
          <w:rtl w:val="0"/>
        </w:rPr>
        <w:t xml:space="preserve">Técnica(s) utilizada(s) para levantamento de requisitos </w:t>
      </w:r>
    </w:p>
    <w:p w:rsidR="00000000" w:rsidDel="00000000" w:rsidP="00000000" w:rsidRDefault="00000000" w:rsidRPr="00000000" w14:paraId="000000B3">
      <w:pPr>
        <w:rPr/>
      </w:pPr>
      <w:r w:rsidDel="00000000" w:rsidR="00000000" w:rsidRPr="00000000">
        <w:rPr>
          <w:rFonts w:ascii="Arial" w:cs="Arial" w:eastAsia="Arial" w:hAnsi="Arial"/>
          <w:color w:val="0070c0"/>
          <w:sz w:val="20"/>
          <w:szCs w:val="20"/>
          <w:rtl w:val="0"/>
        </w:rPr>
        <w:t xml:space="preserve">&lt;Descrever a(s) técnica(s) utilizadas e referenciar o anexo com o documento correspondente.&gt;</w:t>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numPr>
          <w:ilvl w:val="0"/>
          <w:numId w:val="3"/>
        </w:numPr>
        <w:ind w:left="420" w:hanging="420"/>
        <w:jc w:val="left"/>
        <w:rPr/>
      </w:pPr>
      <w:bookmarkStart w:colFirst="0" w:colLast="0" w:name="_heading=h.krywdzrjrwsw" w:id="12"/>
      <w:bookmarkEnd w:id="12"/>
      <w:r w:rsidDel="00000000" w:rsidR="00000000" w:rsidRPr="00000000">
        <w:rPr>
          <w:rtl w:val="0"/>
        </w:rPr>
        <w:t xml:space="preserve">Descrição geral do produto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numPr>
          <w:ilvl w:val="1"/>
          <w:numId w:val="3"/>
        </w:numPr>
        <w:spacing w:line="360" w:lineRule="auto"/>
        <w:ind w:left="420" w:hanging="420"/>
        <w:rPr/>
      </w:pPr>
      <w:bookmarkStart w:colFirst="0" w:colLast="0" w:name="_heading=h.bqq5fzub7dc7" w:id="13"/>
      <w:bookmarkEnd w:id="13"/>
      <w:r w:rsidDel="00000000" w:rsidR="00000000" w:rsidRPr="00000000">
        <w:rPr>
          <w:rtl w:val="0"/>
        </w:rPr>
        <w:t xml:space="preserve">Perspectiva do produto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descrição geral do produto visa descrever o contexto no qual o software será inserido. Já que o atual projeto usa um pouco de RUP, foi definido um diagrama de contexto do qual foram extraídas as informações relevantes sobre as interfaces de software, hardware e comunicação.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4"/>
        <w:numPr>
          <w:ilvl w:val="2"/>
          <w:numId w:val="3"/>
        </w:numPr>
        <w:spacing w:line="360" w:lineRule="auto"/>
        <w:ind w:left="720" w:hanging="720"/>
        <w:jc w:val="left"/>
        <w:rPr>
          <w:sz w:val="20"/>
          <w:szCs w:val="20"/>
        </w:rPr>
      </w:pPr>
      <w:bookmarkStart w:colFirst="0" w:colLast="0" w:name="_heading=h.dkmgglld2vnx" w:id="14"/>
      <w:bookmarkEnd w:id="14"/>
      <w:r w:rsidDel="00000000" w:rsidR="00000000" w:rsidRPr="00000000">
        <w:rPr>
          <w:sz w:val="20"/>
          <w:szCs w:val="20"/>
          <w:rtl w:val="0"/>
        </w:rPr>
        <w:t xml:space="preserve">Diagrama de Contexto</w:t>
      </w:r>
    </w:p>
    <w:p w:rsidR="00000000" w:rsidDel="00000000" w:rsidP="00000000" w:rsidRDefault="00000000" w:rsidRPr="00000000" w14:paraId="000000BC">
      <w:pPr>
        <w:jc w:val="center"/>
        <w:rPr/>
      </w:pPr>
      <w:r w:rsidDel="00000000" w:rsidR="00000000" w:rsidRPr="00000000">
        <w:rPr/>
        <w:drawing>
          <wp:inline distB="0" distT="0" distL="0" distR="0">
            <wp:extent cx="3095625" cy="21526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956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spacing w:line="360" w:lineRule="auto"/>
        <w:jc w:val="left"/>
        <w:rPr>
          <w:sz w:val="20"/>
          <w:szCs w:val="20"/>
        </w:rPr>
      </w:pPr>
      <w:r w:rsidDel="00000000" w:rsidR="00000000" w:rsidRPr="00000000">
        <w:rPr>
          <w:rtl w:val="0"/>
        </w:rPr>
      </w:r>
    </w:p>
    <w:p w:rsidR="00000000" w:rsidDel="00000000" w:rsidP="00000000" w:rsidRDefault="00000000" w:rsidRPr="00000000" w14:paraId="000000BE">
      <w:pPr>
        <w:ind w:left="60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&lt;Diagrama de Caso de uso Geral do Sistema&gt;</w:t>
      </w:r>
    </w:p>
    <w:p w:rsidR="00000000" w:rsidDel="00000000" w:rsidP="00000000" w:rsidRDefault="00000000" w:rsidRPr="00000000" w14:paraId="000000BF">
      <w:pPr>
        <w:ind w:left="600"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3"/>
        <w:numPr>
          <w:ilvl w:val="1"/>
          <w:numId w:val="3"/>
        </w:numPr>
        <w:spacing w:line="360" w:lineRule="auto"/>
        <w:ind w:left="420" w:hanging="420"/>
        <w:rPr/>
      </w:pPr>
      <w:bookmarkStart w:colFirst="0" w:colLast="0" w:name="_heading=h.co606tn56m2e" w:id="15"/>
      <w:bookmarkEnd w:id="15"/>
      <w:r w:rsidDel="00000000" w:rsidR="00000000" w:rsidRPr="00000000">
        <w:rPr>
          <w:rtl w:val="0"/>
        </w:rPr>
        <w:t xml:space="preserve">Usuários e sistemas relacionados</w:t>
      </w:r>
    </w:p>
    <w:p w:rsidR="00000000" w:rsidDel="00000000" w:rsidP="00000000" w:rsidRDefault="00000000" w:rsidRPr="00000000" w14:paraId="000000C2">
      <w:pPr>
        <w:pStyle w:val="Heading4"/>
        <w:numPr>
          <w:ilvl w:val="2"/>
          <w:numId w:val="3"/>
        </w:numPr>
        <w:spacing w:line="360" w:lineRule="auto"/>
        <w:ind w:left="720" w:hanging="720"/>
        <w:jc w:val="left"/>
        <w:rPr>
          <w:sz w:val="20"/>
          <w:szCs w:val="20"/>
        </w:rPr>
      </w:pPr>
      <w:bookmarkStart w:colFirst="0" w:colLast="0" w:name="_heading=h.o8l8muafhf5f" w:id="16"/>
      <w:bookmarkEnd w:id="16"/>
      <w:r w:rsidDel="00000000" w:rsidR="00000000" w:rsidRPr="00000000">
        <w:rPr>
          <w:sz w:val="20"/>
          <w:szCs w:val="20"/>
          <w:rtl w:val="0"/>
        </w:rPr>
        <w:t xml:space="preserve">Descrição</w:t>
      </w:r>
    </w:p>
    <w:tbl>
      <w:tblPr>
        <w:tblStyle w:val="Table3"/>
        <w:tblpPr w:leftFromText="141" w:rightFromText="141" w:topFromText="0" w:bottomFromText="0" w:vertAnchor="text" w:horzAnchor="text" w:tblpX="561.4999999999998" w:tblpY="201"/>
        <w:tblW w:w="871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04"/>
        <w:gridCol w:w="2410"/>
        <w:gridCol w:w="5103"/>
        <w:tblGridChange w:id="0">
          <w:tblGrid>
            <w:gridCol w:w="1204"/>
            <w:gridCol w:w="2410"/>
            <w:gridCol w:w="5103"/>
          </w:tblGrid>
        </w:tblGridChange>
      </w:tblGrid>
      <w:tr>
        <w:trPr>
          <w:cantSplit w:val="0"/>
          <w:tblHeader w:val="0"/>
        </w:trPr>
        <w:tc>
          <w:tcPr>
            <w:tcMar>
              <w:top w:w="0.0" w:type="dxa"/>
              <w:bottom w:w="0.0" w:type="dxa"/>
            </w:tcMar>
          </w:tcPr>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ordem</w:t>
            </w:r>
          </w:p>
        </w:tc>
        <w:tc>
          <w:tcPr>
            <w:tcMar>
              <w:top w:w="0.0" w:type="dxa"/>
              <w:bottom w:w="0.0" w:type="dxa"/>
            </w:tcMar>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p>
        </w:tc>
        <w:tc>
          <w:tcPr>
            <w:tcMar>
              <w:top w:w="0.0" w:type="dxa"/>
              <w:bottom w:w="0.0" w:type="dxa"/>
            </w:tcMar>
          </w:tcPr>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Definição</w:t>
            </w:r>
          </w:p>
        </w:tc>
      </w:tr>
      <w:tr>
        <w:trPr>
          <w:cantSplit w:val="0"/>
          <w:tblHeader w:val="0"/>
        </w:trPr>
        <w:tc>
          <w:tcPr>
            <w:tcMar>
              <w:top w:w="0.0" w:type="dxa"/>
              <w:bottom w:w="0.0" w:type="dxa"/>
            </w:tcMar>
          </w:tcPr>
          <w:p w:rsidR="00000000" w:rsidDel="00000000" w:rsidP="00000000" w:rsidRDefault="00000000" w:rsidRPr="00000000" w14:paraId="000000C6">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Usuário</w:t>
            </w:r>
          </w:p>
        </w:tc>
        <w:tc>
          <w:tcPr>
            <w:tcMar>
              <w:top w:w="0.0" w:type="dxa"/>
              <w:bottom w:w="0.0" w:type="dxa"/>
            </w:tcMar>
          </w:tcPr>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Qualquer pessoa autorizada a usar o sistema para acesso a funções não gerenciais.</w:t>
            </w:r>
          </w:p>
        </w:tc>
      </w:tr>
      <w:tr>
        <w:trPr>
          <w:cantSplit w:val="0"/>
          <w:tblHeader w:val="0"/>
        </w:trPr>
        <w:tc>
          <w:tcPr>
            <w:tcMar>
              <w:top w:w="0.0" w:type="dxa"/>
              <w:bottom w:w="0.0" w:type="dxa"/>
            </w:tcMar>
          </w:tcPr>
          <w:p w:rsidR="00000000" w:rsidDel="00000000" w:rsidP="00000000" w:rsidRDefault="00000000" w:rsidRPr="00000000" w14:paraId="000000C9">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Funcionário</w:t>
            </w:r>
          </w:p>
        </w:tc>
        <w:tc>
          <w:tcPr>
            <w:tcMar>
              <w:top w:w="0.0" w:type="dxa"/>
              <w:bottom w:w="0.0" w:type="dxa"/>
            </w:tcMar>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Funcionários do presídio que exerçam alguma função de relevância e que precise usar o sistema para tal.</w:t>
            </w:r>
          </w:p>
        </w:tc>
      </w:tr>
      <w:tr>
        <w:trPr>
          <w:cantSplit w:val="0"/>
          <w:tblHeader w:val="0"/>
        </w:trPr>
        <w:tc>
          <w:tcPr>
            <w:tcMar>
              <w:top w:w="0.0" w:type="dxa"/>
              <w:bottom w:w="0.0" w:type="dxa"/>
            </w:tcMar>
          </w:tcPr>
          <w:p w:rsidR="00000000" w:rsidDel="00000000" w:rsidP="00000000" w:rsidRDefault="00000000" w:rsidRPr="00000000" w14:paraId="000000CC">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center"/>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Administrador</w:t>
            </w:r>
          </w:p>
        </w:tc>
        <w:tc>
          <w:tcPr>
            <w:tcMar>
              <w:top w:w="0.0" w:type="dxa"/>
              <w:bottom w:w="0.0" w:type="dxa"/>
            </w:tcMar>
          </w:tcPr>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Pessoas de nível administrativo superior que terá acesso a todas as funções disponíveis no sistema. </w:t>
            </w:r>
          </w:p>
        </w:tc>
      </w:tr>
      <w:tr>
        <w:trPr>
          <w:cantSplit w:val="0"/>
          <w:tblHeader w:val="0"/>
        </w:trPr>
        <w:tc>
          <w:tcPr>
            <w:tcMar>
              <w:top w:w="0.0" w:type="dxa"/>
              <w:bottom w:w="0.0" w:type="dxa"/>
            </w:tcMar>
          </w:tcPr>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firstLine="0"/>
              <w:jc w:val="left"/>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   4</w:t>
            </w:r>
          </w:p>
        </w:tc>
        <w:tc>
          <w:tcPr>
            <w:tcMar>
              <w:top w:w="0.0" w:type="dxa"/>
              <w:bottom w:w="0.0" w:type="dxa"/>
            </w:tcMar>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Penitenciária externa</w:t>
            </w:r>
          </w:p>
        </w:tc>
        <w:tc>
          <w:tcPr>
            <w:tcMar>
              <w:top w:w="0.0" w:type="dxa"/>
              <w:bottom w:w="0.0" w:type="dxa"/>
            </w:tcMar>
          </w:tcPr>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Sistema de outra penitenciária</w:t>
            </w:r>
          </w:p>
        </w:tc>
      </w:tr>
      <w:tr>
        <w:trPr>
          <w:cantSplit w:val="0"/>
          <w:tblHeader w:val="0"/>
        </w:trPr>
        <w:tc>
          <w:tcPr>
            <w:tcMar>
              <w:top w:w="0.0" w:type="dxa"/>
              <w:bottom w:w="0.0" w:type="dxa"/>
            </w:tcMar>
          </w:tcPr>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firstLine="0"/>
              <w:jc w:val="left"/>
              <w:rPr>
                <w:rFonts w:ascii="Arial" w:cs="Arial" w:eastAsia="Arial" w:hAnsi="Arial"/>
                <w:b w:val="1"/>
                <w:bCs w:val="1"/>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   5</w:t>
            </w:r>
          </w:p>
        </w:tc>
        <w:tc>
          <w:tcPr>
            <w:tcMar>
              <w:top w:w="0.0" w:type="dxa"/>
              <w:bottom w:w="0.0" w:type="dxa"/>
            </w:tcMar>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Sistema de Monitoramento</w:t>
            </w:r>
          </w:p>
        </w:tc>
        <w:tc>
          <w:tcPr>
            <w:tcMar>
              <w:top w:w="0.0" w:type="dxa"/>
              <w:bottom w:w="0.0" w:type="dxa"/>
            </w:tcMar>
          </w:tcPr>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Sistema que monitora as celas da penitenciária</w:t>
            </w:r>
          </w:p>
        </w:tc>
      </w:tr>
    </w:tbl>
    <w:p w:rsidR="00000000" w:rsidDel="00000000" w:rsidP="00000000" w:rsidRDefault="00000000" w:rsidRPr="00000000" w14:paraId="000000D5">
      <w:pPr>
        <w:rPr/>
      </w:pPr>
      <w:r w:rsidDel="00000000" w:rsidR="00000000" w:rsidRPr="00000000">
        <w:rPr>
          <w:rtl w:val="0"/>
        </w:rPr>
        <w:tab/>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spacing w:line="360" w:lineRule="auto"/>
        <w:ind w:left="6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pStyle w:val="Heading3"/>
        <w:spacing w:line="36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numPr>
          <w:ilvl w:val="0"/>
          <w:numId w:val="3"/>
        </w:numPr>
        <w:ind w:left="420" w:hanging="420"/>
        <w:jc w:val="left"/>
        <w:rPr/>
      </w:pPr>
      <w:bookmarkStart w:colFirst="0" w:colLast="0" w:name="_heading=h.5phlr3fbae4t" w:id="17"/>
      <w:bookmarkEnd w:id="17"/>
      <w:r w:rsidDel="00000000" w:rsidR="00000000" w:rsidRPr="00000000">
        <w:rPr>
          <w:rtl w:val="0"/>
        </w:rPr>
        <w:t xml:space="preserve">Requisitos específicos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numPr>
          <w:ilvl w:val="1"/>
          <w:numId w:val="3"/>
        </w:numPr>
        <w:spacing w:line="360" w:lineRule="auto"/>
        <w:ind w:left="420" w:hanging="420"/>
        <w:rPr/>
      </w:pPr>
      <w:bookmarkStart w:colFirst="0" w:colLast="0" w:name="_heading=h.7ny344y1xxqm" w:id="18"/>
      <w:bookmarkEnd w:id="18"/>
      <w:r w:rsidDel="00000000" w:rsidR="00000000" w:rsidRPr="00000000">
        <w:rPr>
          <w:rtl w:val="0"/>
        </w:rPr>
        <w:t xml:space="preserve">Identificação dos requisitos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convenção e para facilitar a identificação dos casos de uso junto aos atores e contextos, a referência é feita de acordo com o esquema abaixo: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[sigla de subseção | identificação do ator | numeração]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atores são identificados pelas primeiras três letras do seu nome.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numPr>
          <w:ilvl w:val="1"/>
          <w:numId w:val="3"/>
        </w:numPr>
        <w:spacing w:line="360" w:lineRule="auto"/>
        <w:ind w:left="420" w:hanging="420"/>
        <w:rPr/>
      </w:pPr>
      <w:bookmarkStart w:colFirst="0" w:colLast="0" w:name="_heading=h.93r5m16q14oy" w:id="19"/>
      <w:bookmarkEnd w:id="19"/>
      <w:r w:rsidDel="00000000" w:rsidR="00000000" w:rsidRPr="00000000">
        <w:rPr>
          <w:rtl w:val="0"/>
        </w:rPr>
        <w:t xml:space="preserve">Prioridades dos requisitos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estabelecer a prioridade dos requisitos, foram adotadas as denominações: essencial, importante e desejável. Abaixo temos a descrição de significado de cada uma dessas denominações: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7938.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4"/>
        <w:gridCol w:w="6764"/>
        <w:tblGridChange w:id="0">
          <w:tblGrid>
            <w:gridCol w:w="1174"/>
            <w:gridCol w:w="6764"/>
          </w:tblGrid>
        </w:tblGridChange>
      </w:tblGrid>
      <w:tr>
        <w:trPr>
          <w:cantSplit w:val="0"/>
          <w:tblHeader w:val="0"/>
        </w:trPr>
        <w:tc>
          <w:tcPr>
            <w:tcBorders>
              <w:top w:color="000000" w:space="0" w:sz="4" w:val="single"/>
              <w:bottom w:color="000000" w:space="0" w:sz="4" w:val="single"/>
            </w:tcBorders>
            <w:tcMar>
              <w:top w:w="0.0" w:type="dxa"/>
              <w:bottom w:w="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Essencial</w:t>
            </w:r>
          </w:p>
        </w:tc>
        <w:tc>
          <w:tcPr>
            <w:tcBorders>
              <w:top w:color="000000" w:space="0" w:sz="4" w:val="single"/>
              <w:bottom w:color="000000" w:space="0" w:sz="4" w:val="single"/>
            </w:tcBorders>
            <w:tcMar>
              <w:top w:w="0.0" w:type="dxa"/>
              <w:bottom w:w="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sem o qual o sistema não entra em funcionamento. Requisitos essenciais são requisitos imprescindíveis, que têm que ser implementados impreterivelmente.</w:t>
            </w:r>
          </w:p>
        </w:tc>
      </w:tr>
      <w:tr>
        <w:trPr>
          <w:cantSplit w:val="0"/>
          <w:tblHeader w:val="0"/>
        </w:trPr>
        <w:tc>
          <w:tcPr>
            <w:tcBorders>
              <w:top w:color="000000" w:space="0" w:sz="4" w:val="single"/>
            </w:tcBorders>
            <w:tcMar>
              <w:top w:w="0.0" w:type="dxa"/>
              <w:bottom w:w="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Importante</w:t>
            </w:r>
          </w:p>
        </w:tc>
        <w:tc>
          <w:tcPr>
            <w:tcBorders>
              <w:bottom w:color="000000" w:space="0" w:sz="4" w:val="single"/>
            </w:tcBorders>
            <w:tcMar>
              <w:top w:w="0.0" w:type="dxa"/>
              <w:bottom w:w="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sem o qual o sistema entra em funcionamento, mas de forma não satisfatória. Requisitos importantes devem ser implementados, mas, se não forem, o sistema poderá ser implantado e usado mesmo assim.</w:t>
            </w:r>
          </w:p>
        </w:tc>
      </w:tr>
      <w:tr>
        <w:trPr>
          <w:cantSplit w:val="0"/>
          <w:tblHeader w:val="0"/>
        </w:trPr>
        <w:tc>
          <w:tcPr>
            <w:tcBorders>
              <w:bottom w:color="000000" w:space="0" w:sz="4" w:val="single"/>
            </w:tcBorders>
            <w:tcMar>
              <w:top w:w="0.0" w:type="dxa"/>
              <w:bottom w:w="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Desejável</w:t>
            </w:r>
          </w:p>
        </w:tc>
        <w:tc>
          <w:tcPr>
            <w:tcBorders>
              <w:top w:color="000000" w:space="0" w:sz="4" w:val="single"/>
              <w:bottom w:color="000000" w:space="0" w:sz="4" w:val="single"/>
            </w:tcBorders>
            <w:tcMar>
              <w:top w:w="0.0" w:type="dxa"/>
              <w:bottom w:w="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numPr>
          <w:ilvl w:val="1"/>
          <w:numId w:val="3"/>
        </w:numPr>
        <w:spacing w:line="360" w:lineRule="auto"/>
        <w:ind w:left="420" w:hanging="420"/>
        <w:rPr/>
      </w:pPr>
      <w:bookmarkStart w:colFirst="0" w:colLast="0" w:name="_heading=h.nkfeflcimai9" w:id="20"/>
      <w:bookmarkEnd w:id="20"/>
      <w:r w:rsidDel="00000000" w:rsidR="00000000" w:rsidRPr="00000000">
        <w:rPr>
          <w:rtl w:val="0"/>
        </w:rPr>
        <w:t xml:space="preserve">Descrição dos requisitos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01] – Gerenciamento de Detentos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os detentos. Há funções para cadastro, remoção e edição de dados dos detentos, bem como consultas. Os detentos podem ser alocados a celas e podem ter recursos e serviços alocados a si. O sistema armazena os seguintes dados para cada detento: Nome, RG, CPF, Endereço, Filiação, Data de entrada, Processo, Escolaridade, Profissão, Foto, Penalidade, Data de Nascimento, Identificação, Tipo Sanguíneo, Saúde, Perfil e Status. O status do preso pode ser Normal, Aguardando Julgamento, Liberdade Condicional, Fugitivo ou Óbito. Cada detento tem um comportamento que será determinado por ações realizadas dentro da prisão. Essas ações podem ser: Fuga, Briga, Rebelião, Vandalismo, Violação de Regras, Assassinato, Tentativa de assassinato ou Tentativa de Fuga, devendo ser mais detalhadas ao serem inseridas. A qualquer usuário é permitido fazer consultas sobre detentos, mas as outras funcionalidades são restritas a usuários do tipo 'Funcionário'. É possível gerar um arquivo de relatório sobre qualquer consulta feita sobre detentos.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02] – Gerenciamento de Serviços</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os serviços oferecidos pelo presídio. Há funções para cadastro, remoção e edição de dados dos serviços, bem como consultas. Os serviços podem ser realizados por funcionários ou por detentos. Também podem ser serviços internos ou externos. O sistema armazena, para qualquer serviço, seu Nome, Descrição, Classificação (interna ou externa) e A quem se destina (funcionário/detento). Se for um serviço externo, além dessas informações são armazenados o local do serviço (escola, instituição, etc.) e o seu endereço. Há também um espaço para observações a respeito dos serviços. Serviços podem ser alocados para funcionários e/ou detentos. A qualquer usuário é permitido fazer consultas sobre serviços, mas as outras funcionalidades são restritas a usuários do tipo 'Funcionário'. É possível gerar um arquivo de relatório sobre qualquer consulta feita sobre serviços.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03] – Gerenciamento de Celas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as celas do presídio. Há funções para cadastro, remoção e edição de dados das celas, bem como consultas. O sistema armazena os seguintes dados para cada cela: Número, Localização, Quantidade de detentos, Tipo de cela, Capacidade, Estado da cela. Os tipos possíveis de cela são: Especial, Normal, Segurança Máxima, Solitária, Individual ou Outros. O estado varia entre Fechada, Em Reforma, Interditada, Lotada ou Disponível. Os detentos poderão ser alocados para as celas. A qualquer usuário é permitido fazer consultas sobre celas, mas as outras funcionalidades são restritas a usuários do tipo 'Funcionário'. É possível gerar um arquivo de relatório sobre qualquer consulta feita sobre celas.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04] – Gerenciamento de Estatísticas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gerar estatísticas a respeito dos dados armazenados. Pode-se calcular a Faixa etária da cela e seu Grau de periculosidade, baseado nos dados penais dos detentos residentes. A qualquer usuário é permitido fazer esse tipo de consulta. É possível gerar um arquivo de relatório sobre qualquer consulta feita sobre estatísticas.</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120" w:right="1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05] – Gerenciamento de Funcionários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119"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provê meios de gerenciar funcionários. Há funções para cadastro, remoção e edição de dados de funcionários, bem como consultas. Os funcionários podem ser alocados a serviços. O sistema armazena, para qualquer funcionário, seu Nome, RG, CPF, Sexo, Foto do funcionário, Login e senha no sistema, Nível no sistema, Salário e Função no emprego. O nível no sistema varia entre 'Usuário', 'Funcionário' e 'Administrador'. A qualquer usuário é permitido fazer consultas sobre funcionários, mas as outras funcionalidades são restritas a usuários do tipo 'Administrador'. É possível gerar um arquivo de relatório sobre qualquer consulta feita sobre funcionários.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spacing w:line="360" w:lineRule="auto"/>
        <w:rPr/>
      </w:pPr>
      <w:bookmarkStart w:colFirst="0" w:colLast="0" w:name="_heading=h.949yuzdw4mrs" w:id="21"/>
      <w:bookmarkEnd w:id="21"/>
      <w:r w:rsidDel="00000000" w:rsidR="00000000" w:rsidRPr="00000000">
        <w:br w:type="page"/>
      </w:r>
      <w:r w:rsidDel="00000000" w:rsidR="00000000" w:rsidRPr="00000000">
        <w:rPr>
          <w:rtl w:val="0"/>
        </w:rPr>
        <w:t xml:space="preserve">Requisitos funcionais</w:t>
      </w:r>
    </w:p>
    <w:p w:rsidR="00000000" w:rsidDel="00000000" w:rsidP="00000000" w:rsidRDefault="00000000" w:rsidRPr="00000000" w14:paraId="00000102">
      <w:pPr>
        <w:pStyle w:val="Heading4"/>
        <w:spacing w:line="360" w:lineRule="auto"/>
        <w:jc w:val="left"/>
        <w:rPr>
          <w:sz w:val="20"/>
          <w:szCs w:val="20"/>
        </w:rPr>
      </w:pPr>
      <w:bookmarkStart w:colFirst="0" w:colLast="0" w:name="_heading=h.n1giha37t95t" w:id="22"/>
      <w:bookmarkEnd w:id="22"/>
      <w:r w:rsidDel="00000000" w:rsidR="00000000" w:rsidRPr="00000000">
        <w:rPr>
          <w:sz w:val="20"/>
          <w:szCs w:val="20"/>
          <w:rtl w:val="0"/>
        </w:rPr>
        <w:t xml:space="preserve">3.3.1 Diagrama de casos de uso</w:t>
      </w:r>
    </w:p>
    <w:p w:rsidR="00000000" w:rsidDel="00000000" w:rsidP="00000000" w:rsidRDefault="00000000" w:rsidRPr="00000000" w14:paraId="00000103">
      <w:pPr>
        <w:pStyle w:val="Heading4"/>
        <w:spacing w:line="360" w:lineRule="auto"/>
        <w:jc w:val="left"/>
        <w:rPr>
          <w:color w:val="0070c0"/>
          <w:sz w:val="20"/>
          <w:szCs w:val="20"/>
        </w:rPr>
      </w:pPr>
      <w:bookmarkStart w:colFirst="0" w:colLast="0" w:name="_heading=h.mv4yzfqkiqb7" w:id="23"/>
      <w:bookmarkEnd w:id="23"/>
      <w:r w:rsidDel="00000000" w:rsidR="00000000" w:rsidRPr="00000000">
        <w:rPr>
          <w:sz w:val="20"/>
          <w:szCs w:val="20"/>
          <w:rtl w:val="0"/>
        </w:rPr>
        <w:t xml:space="preserve">3.3.1.1 Casos de Uso: Usuário </w:t>
      </w:r>
      <w:r w:rsidDel="00000000" w:rsidR="00000000" w:rsidRPr="00000000">
        <w:rPr>
          <w:color w:val="0070c0"/>
          <w:sz w:val="20"/>
          <w:szCs w:val="20"/>
          <w:rtl w:val="0"/>
        </w:rPr>
        <w:t xml:space="preserve">&lt;Diagrama de Caso de Uso para cada ator envolvido&gt;</w:t>
      </w:r>
    </w:p>
    <w:p w:rsidR="00000000" w:rsidDel="00000000" w:rsidP="00000000" w:rsidRDefault="00000000" w:rsidRPr="00000000" w14:paraId="00000104">
      <w:pPr>
        <w:jc w:val="center"/>
        <w:rPr/>
      </w:pPr>
      <w:r w:rsidDel="00000000" w:rsidR="00000000" w:rsidRPr="00000000">
        <w:rPr/>
        <w:drawing>
          <wp:inline distB="0" distT="0" distL="0" distR="0">
            <wp:extent cx="4791075" cy="5619750"/>
            <wp:effectExtent b="0" l="0" r="0" t="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910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4"/>
        <w:spacing w:line="360" w:lineRule="auto"/>
        <w:jc w:val="left"/>
        <w:rPr/>
      </w:pPr>
      <w:bookmarkStart w:colFirst="0" w:colLast="0" w:name="_heading=h.jwl472foolxd" w:id="24"/>
      <w:bookmarkEnd w:id="24"/>
      <w:r w:rsidDel="00000000" w:rsidR="00000000" w:rsidRPr="00000000">
        <w:rPr>
          <w:sz w:val="20"/>
          <w:szCs w:val="20"/>
          <w:rtl w:val="0"/>
        </w:rPr>
        <w:t xml:space="preserve">3.3.2 Casos de Uso: Usuário </w:t>
      </w:r>
      <w:r w:rsidDel="00000000" w:rsidR="00000000" w:rsidRPr="00000000">
        <w:rPr>
          <w:color w:val="0070c0"/>
          <w:sz w:val="20"/>
          <w:szCs w:val="20"/>
          <w:rtl w:val="0"/>
        </w:rPr>
        <w:t xml:space="preserve">&lt;Descrição de todos os casos de uso para cada ator&gt;</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4"/>
        <w:spacing w:line="360" w:lineRule="auto"/>
        <w:jc w:val="left"/>
        <w:rPr>
          <w:sz w:val="20"/>
          <w:szCs w:val="20"/>
        </w:rPr>
      </w:pPr>
      <w:bookmarkStart w:colFirst="0" w:colLast="0" w:name="_heading=h.ylcx4cjgkacz" w:id="25"/>
      <w:bookmarkEnd w:id="25"/>
      <w:r w:rsidDel="00000000" w:rsidR="00000000" w:rsidRPr="00000000">
        <w:rPr>
          <w:sz w:val="20"/>
          <w:szCs w:val="20"/>
          <w:rtl w:val="0"/>
        </w:rPr>
        <w:t xml:space="preserve">3.3.2.1 [</w:t>
      </w:r>
      <w:r w:rsidDel="00000000" w:rsidR="00000000" w:rsidRPr="00000000">
        <w:rPr>
          <w:color w:val="0070c0"/>
          <w:sz w:val="20"/>
          <w:szCs w:val="20"/>
          <w:rtl w:val="0"/>
        </w:rPr>
        <w:t xml:space="preserve">RU USU01</w:t>
      </w:r>
      <w:r w:rsidDel="00000000" w:rsidR="00000000" w:rsidRPr="00000000">
        <w:rPr>
          <w:sz w:val="20"/>
          <w:szCs w:val="20"/>
          <w:rtl w:val="0"/>
        </w:rPr>
        <w:t xml:space="preserve">] – </w:t>
      </w:r>
      <w:r w:rsidDel="00000000" w:rsidR="00000000" w:rsidRPr="00000000">
        <w:rPr>
          <w:color w:val="0070c0"/>
          <w:sz w:val="20"/>
          <w:szCs w:val="20"/>
          <w:rtl w:val="0"/>
        </w:rPr>
        <w:t xml:space="preserve">Consulta Detento em Outro Sistema</w:t>
      </w:r>
      <w:r w:rsidDel="00000000" w:rsidR="00000000" w:rsidRPr="00000000">
        <w:rPr>
          <w:rtl w:val="0"/>
        </w:rPr>
      </w:r>
    </w:p>
    <w:p w:rsidR="00000000" w:rsidDel="00000000" w:rsidP="00000000" w:rsidRDefault="00000000" w:rsidRPr="00000000" w14:paraId="0000010B">
      <w:pPr>
        <w:pStyle w:val="Heading4"/>
        <w:spacing w:line="360" w:lineRule="auto"/>
        <w:ind w:left="600" w:firstLine="0"/>
        <w:jc w:val="left"/>
        <w:rPr>
          <w:sz w:val="20"/>
          <w:szCs w:val="20"/>
        </w:rPr>
      </w:pPr>
      <w:bookmarkStart w:colFirst="0" w:colLast="0" w:name="_heading=h.tl5xbtdbt1l7" w:id="26"/>
      <w:bookmarkEnd w:id="26"/>
      <w:r w:rsidDel="00000000" w:rsidR="00000000" w:rsidRPr="00000000">
        <w:rPr>
          <w:sz w:val="20"/>
          <w:szCs w:val="20"/>
          <w:rtl w:val="0"/>
        </w:rPr>
        <w:t xml:space="preserve">3.3.2.1.1 Descrição</w:t>
      </w:r>
    </w:p>
    <w:p w:rsidR="00000000" w:rsidDel="00000000" w:rsidP="00000000" w:rsidRDefault="00000000" w:rsidRPr="00000000" w14:paraId="0000010C">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O usuário pode consultar o histórico de um determinado detento em outras penitenciárias. Este caso de uso requer a interação com sistemas externos de outras penitenciárias, para prover os dados requisitados.</w:t>
      </w:r>
    </w:p>
    <w:p w:rsidR="00000000" w:rsidDel="00000000" w:rsidP="00000000" w:rsidRDefault="00000000" w:rsidRPr="00000000" w14:paraId="0000010D">
      <w:pPr>
        <w:pStyle w:val="Heading4"/>
        <w:spacing w:line="360" w:lineRule="auto"/>
        <w:ind w:left="600" w:firstLine="0"/>
        <w:jc w:val="left"/>
        <w:rPr>
          <w:sz w:val="20"/>
          <w:szCs w:val="20"/>
        </w:rPr>
      </w:pPr>
      <w:bookmarkStart w:colFirst="0" w:colLast="0" w:name="_heading=h.pchbcl37ffqj" w:id="27"/>
      <w:bookmarkEnd w:id="27"/>
      <w:r w:rsidDel="00000000" w:rsidR="00000000" w:rsidRPr="00000000">
        <w:rPr>
          <w:sz w:val="20"/>
          <w:szCs w:val="20"/>
          <w:rtl w:val="0"/>
        </w:rPr>
        <w:t xml:space="preserve">3.3.2.1.2 Prioridade</w:t>
      </w:r>
    </w:p>
    <w:p w:rsidR="00000000" w:rsidDel="00000000" w:rsidP="00000000" w:rsidRDefault="00000000" w:rsidRPr="00000000" w14:paraId="0000010E">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Essencial</w:t>
      </w:r>
    </w:p>
    <w:p w:rsidR="00000000" w:rsidDel="00000000" w:rsidP="00000000" w:rsidRDefault="00000000" w:rsidRPr="00000000" w14:paraId="0000010F">
      <w:pPr>
        <w:pStyle w:val="Heading4"/>
        <w:spacing w:line="360" w:lineRule="auto"/>
        <w:ind w:left="600" w:firstLine="0"/>
        <w:jc w:val="left"/>
        <w:rPr>
          <w:sz w:val="20"/>
          <w:szCs w:val="20"/>
        </w:rPr>
      </w:pPr>
      <w:bookmarkStart w:colFirst="0" w:colLast="0" w:name="_heading=h.t1omwonh0ozv" w:id="28"/>
      <w:bookmarkEnd w:id="28"/>
      <w:r w:rsidDel="00000000" w:rsidR="00000000" w:rsidRPr="00000000">
        <w:rPr>
          <w:sz w:val="20"/>
          <w:szCs w:val="20"/>
          <w:rtl w:val="0"/>
        </w:rPr>
        <w:t xml:space="preserve">3.3.2.1.4 Pré-condições</w:t>
      </w:r>
    </w:p>
    <w:p w:rsidR="00000000" w:rsidDel="00000000" w:rsidP="00000000" w:rsidRDefault="00000000" w:rsidRPr="00000000" w14:paraId="00000110">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O sistema de cada penitenciária integrada com o SIGEP tem que estar no ar e funcionando normalmente;</w:t>
      </w:r>
    </w:p>
    <w:p w:rsidR="00000000" w:rsidDel="00000000" w:rsidP="00000000" w:rsidRDefault="00000000" w:rsidRPr="00000000" w14:paraId="00000111">
      <w:pPr>
        <w:pStyle w:val="Heading4"/>
        <w:spacing w:line="360" w:lineRule="auto"/>
        <w:ind w:left="600" w:firstLine="0"/>
        <w:jc w:val="left"/>
        <w:rPr>
          <w:sz w:val="20"/>
          <w:szCs w:val="20"/>
        </w:rPr>
      </w:pPr>
      <w:bookmarkStart w:colFirst="0" w:colLast="0" w:name="_heading=h.octsxwp7ynf8" w:id="29"/>
      <w:bookmarkEnd w:id="29"/>
      <w:r w:rsidDel="00000000" w:rsidR="00000000" w:rsidRPr="00000000">
        <w:rPr>
          <w:sz w:val="20"/>
          <w:szCs w:val="20"/>
          <w:rtl w:val="0"/>
        </w:rPr>
        <w:t xml:space="preserve">3.3.2.1.5 Pós-condição</w:t>
      </w:r>
    </w:p>
    <w:p w:rsidR="00000000" w:rsidDel="00000000" w:rsidP="00000000" w:rsidRDefault="00000000" w:rsidRPr="00000000" w14:paraId="00000112">
      <w:pPr>
        <w:spacing w:line="360" w:lineRule="auto"/>
        <w:ind w:left="1080" w:firstLine="0"/>
        <w:rPr>
          <w:rFonts w:ascii="Arial" w:cs="Arial" w:eastAsia="Arial" w:hAnsi="Arial"/>
          <w:color w:val="0070c0"/>
          <w:sz w:val="20"/>
          <w:szCs w:val="20"/>
        </w:rPr>
      </w:pPr>
      <w:r w:rsidDel="00000000" w:rsidR="00000000" w:rsidRPr="00000000">
        <w:rPr>
          <w:rFonts w:ascii="Arial" w:cs="Arial" w:eastAsia="Arial" w:hAnsi="Arial"/>
          <w:color w:val="0070c0"/>
          <w:sz w:val="20"/>
          <w:szCs w:val="20"/>
          <w:rtl w:val="0"/>
        </w:rPr>
        <w:t xml:space="preserve">Uma tela contendo dados pessoais, dados penais, histórico do comportamento, histórico de funções realizadas dentro e fora do presídio;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4"/>
        <w:spacing w:line="360" w:lineRule="auto"/>
        <w:ind w:left="600" w:firstLine="0"/>
        <w:jc w:val="left"/>
        <w:rPr>
          <w:sz w:val="20"/>
          <w:szCs w:val="20"/>
        </w:rPr>
      </w:pPr>
      <w:bookmarkStart w:colFirst="0" w:colLast="0" w:name="_heading=h.me9bp5se829y" w:id="30"/>
      <w:bookmarkEnd w:id="30"/>
      <w:r w:rsidDel="00000000" w:rsidR="00000000" w:rsidRPr="00000000">
        <w:rPr>
          <w:sz w:val="20"/>
          <w:szCs w:val="20"/>
          <w:rtl w:val="0"/>
        </w:rPr>
        <w:t xml:space="preserve">3.3.2.1.6 Fluxos principal</w:t>
      </w:r>
    </w:p>
    <w:p w:rsidR="00000000" w:rsidDel="00000000" w:rsidP="00000000" w:rsidRDefault="00000000" w:rsidRPr="00000000" w14:paraId="00000115">
      <w:pPr>
        <w:pStyle w:val="Heading4"/>
        <w:spacing w:line="360" w:lineRule="auto"/>
        <w:ind w:left="600" w:firstLine="0"/>
        <w:jc w:val="left"/>
        <w:rPr>
          <w:sz w:val="20"/>
          <w:szCs w:val="20"/>
        </w:rPr>
      </w:pPr>
      <w:bookmarkStart w:colFirst="0" w:colLast="0" w:name="_heading=h.we2d208suk92" w:id="31"/>
      <w:bookmarkEnd w:id="31"/>
      <w:r w:rsidDel="00000000" w:rsidR="00000000" w:rsidRPr="00000000">
        <w:rPr>
          <w:sz w:val="20"/>
          <w:szCs w:val="20"/>
          <w:rtl w:val="0"/>
        </w:rPr>
        <w:t xml:space="preserve">3.3.2.1.6.1 Penitenciárias não encontradas</w:t>
      </w:r>
    </w:p>
    <w:tbl>
      <w:tblPr>
        <w:tblStyle w:val="Table5"/>
        <w:tblW w:w="84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6480"/>
        <w:tblGridChange w:id="0">
          <w:tblGrid>
            <w:gridCol w:w="1990"/>
            <w:gridCol w:w="6480"/>
          </w:tblGrid>
        </w:tblGridChange>
      </w:tblGrid>
      <w:tr>
        <w:trPr>
          <w:cantSplit w:val="0"/>
          <w:tblHeader w:val="0"/>
        </w:trPr>
        <w:tc>
          <w:tcPr>
            <w:tcMar>
              <w:top w:w="0.0" w:type="dxa"/>
              <w:bottom w:w="0.0" w:type="dxa"/>
            </w:tcMar>
            <w:vAlign w:val="cente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Ator</w:t>
            </w:r>
          </w:p>
        </w:tc>
        <w:tc>
          <w:tcPr>
            <w:tcMar>
              <w:top w:w="0.0" w:type="dxa"/>
              <w:bottom w:w="0.0" w:type="dxa"/>
            </w:tcMar>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Sistema</w:t>
            </w:r>
          </w:p>
        </w:tc>
      </w:tr>
      <w:tr>
        <w:trPr>
          <w:cantSplit w:val="0"/>
          <w:tblHeader w:val="0"/>
        </w:trPr>
        <w:tc>
          <w:tcPr>
            <w:tcMar>
              <w:top w:w="0.0" w:type="dxa"/>
              <w:bottom w:w="0.0" w:type="dxa"/>
            </w:tcMar>
            <w:vAlign w:val="center"/>
          </w:tcPr>
          <w:p w:rsidR="00000000" w:rsidDel="00000000" w:rsidP="00000000" w:rsidRDefault="00000000" w:rsidRPr="00000000" w14:paraId="00000118">
            <w:pPr>
              <w:numPr>
                <w:ilvl w:val="0"/>
                <w:numId w:val="8"/>
              </w:numPr>
              <w:ind w:left="360"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r w:rsidDel="00000000" w:rsidR="00000000" w:rsidRPr="00000000">
              <w:rPr>
                <w:rtl w:val="0"/>
              </w:rPr>
            </w:r>
          </w:p>
        </w:tc>
        <w:tc>
          <w:tcPr>
            <w:tcMar>
              <w:top w:w="0.0" w:type="dxa"/>
              <w:bottom w:w="0.0" w:type="dxa"/>
            </w:tcMar>
          </w:tcPr>
          <w:p w:rsidR="00000000" w:rsidDel="00000000" w:rsidP="00000000" w:rsidRDefault="00000000" w:rsidRPr="00000000" w14:paraId="00000119">
            <w:pPr>
              <w:numPr>
                <w:ilvl w:val="0"/>
                <w:numId w:val="8"/>
              </w:numPr>
              <w:ind w:left="36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p>
        </w:tc>
      </w:tr>
      <w:tr>
        <w:trPr>
          <w:cantSplit w:val="0"/>
          <w:tblHeader w:val="0"/>
        </w:trPr>
        <w:tc>
          <w:tcPr>
            <w:tcMar>
              <w:top w:w="0.0" w:type="dxa"/>
              <w:bottom w:w="0.0" w:type="dxa"/>
            </w:tcMar>
            <w:vAlign w:val="center"/>
          </w:tcPr>
          <w:p w:rsidR="00000000" w:rsidDel="00000000" w:rsidP="00000000" w:rsidRDefault="00000000" w:rsidRPr="00000000" w14:paraId="0000011A">
            <w:pPr>
              <w:numPr>
                <w:ilvl w:val="0"/>
                <w:numId w:val="8"/>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B">
            <w:pPr>
              <w:numPr>
                <w:ilvl w:val="0"/>
                <w:numId w:val="8"/>
              </w:numPr>
              <w:ind w:left="360" w:hanging="360"/>
              <w:rPr>
                <w:rFonts w:ascii="Arial" w:cs="Arial" w:eastAsia="Arial" w:hAnsi="Arial"/>
                <w:color w:val="0000ff"/>
                <w:sz w:val="20"/>
                <w:szCs w:val="2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C">
            <w:pPr>
              <w:numPr>
                <w:ilvl w:val="0"/>
                <w:numId w:val="8"/>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1D">
            <w:pPr>
              <w:numPr>
                <w:ilvl w:val="0"/>
                <w:numId w:val="8"/>
              </w:numPr>
              <w:ind w:left="360" w:hanging="360"/>
              <w:rPr>
                <w:rFonts w:ascii="Arial" w:cs="Arial" w:eastAsia="Arial" w:hAnsi="Arial"/>
                <w:color w:val="0000ff"/>
                <w:sz w:val="20"/>
                <w:szCs w:val="20"/>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pStyle w:val="Heading4"/>
        <w:spacing w:line="360" w:lineRule="auto"/>
        <w:ind w:left="600" w:firstLine="0"/>
        <w:jc w:val="left"/>
        <w:rPr>
          <w:sz w:val="20"/>
          <w:szCs w:val="20"/>
        </w:rPr>
      </w:pPr>
      <w:bookmarkStart w:colFirst="0" w:colLast="0" w:name="_heading=h.dmdthf6o245w" w:id="32"/>
      <w:bookmarkEnd w:id="32"/>
      <w:r w:rsidDel="00000000" w:rsidR="00000000" w:rsidRPr="00000000">
        <w:rPr>
          <w:sz w:val="20"/>
          <w:szCs w:val="20"/>
          <w:rtl w:val="0"/>
        </w:rPr>
        <w:t xml:space="preserve">3.3.2.1.7 Fluxo secundário</w:t>
      </w:r>
    </w:p>
    <w:p w:rsidR="00000000" w:rsidDel="00000000" w:rsidP="00000000" w:rsidRDefault="00000000" w:rsidRPr="00000000" w14:paraId="00000121">
      <w:pPr>
        <w:jc w:val="center"/>
        <w:rPr/>
      </w:pPr>
      <w:r w:rsidDel="00000000" w:rsidR="00000000" w:rsidRPr="00000000">
        <w:rPr>
          <w:rtl w:val="0"/>
        </w:rPr>
      </w:r>
    </w:p>
    <w:tbl>
      <w:tblPr>
        <w:tblStyle w:val="Table6"/>
        <w:tblW w:w="84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6480"/>
        <w:tblGridChange w:id="0">
          <w:tblGrid>
            <w:gridCol w:w="1990"/>
            <w:gridCol w:w="6480"/>
          </w:tblGrid>
        </w:tblGridChange>
      </w:tblGrid>
      <w:tr>
        <w:trPr>
          <w:cantSplit w:val="0"/>
          <w:tblHeader w:val="0"/>
        </w:trPr>
        <w:tc>
          <w:tcPr>
            <w:tcMar>
              <w:top w:w="0.0" w:type="dxa"/>
              <w:bottom w:w="0.0" w:type="dxa"/>
            </w:tcMar>
            <w:vAlign w:val="center"/>
          </w:tcPr>
          <w:p w:rsidR="00000000" w:rsidDel="00000000" w:rsidP="00000000" w:rsidRDefault="00000000" w:rsidRPr="00000000" w14:paraId="00000122">
            <w:pPr>
              <w:rPr>
                <w:rFonts w:ascii="Arial" w:cs="Arial" w:eastAsia="Arial" w:hAnsi="Arial"/>
                <w:sz w:val="20"/>
                <w:szCs w:val="20"/>
              </w:rPr>
            </w:pPr>
            <w:bookmarkStart w:colFirst="0" w:colLast="0" w:name="_heading=h.nt03o1yukibx" w:id="33"/>
            <w:bookmarkEnd w:id="33"/>
            <w:r w:rsidDel="00000000" w:rsidR="00000000" w:rsidRPr="00000000">
              <w:rPr>
                <w:rFonts w:ascii="Arial" w:cs="Arial" w:eastAsia="Arial" w:hAnsi="Arial"/>
                <w:sz w:val="20"/>
                <w:szCs w:val="20"/>
                <w:rtl w:val="0"/>
              </w:rPr>
              <w:t xml:space="preserve">Ações do Ator</w:t>
            </w:r>
          </w:p>
        </w:tc>
        <w:tc>
          <w:tcPr>
            <w:tcMar>
              <w:top w:w="0.0" w:type="dxa"/>
              <w:bottom w:w="0.0" w:type="dxa"/>
            </w:tcMar>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Ações do Sistema</w:t>
            </w:r>
          </w:p>
        </w:tc>
      </w:tr>
      <w:tr>
        <w:trPr>
          <w:cantSplit w:val="0"/>
          <w:tblHeader w:val="0"/>
        </w:trPr>
        <w:tc>
          <w:tcPr>
            <w:tcMar>
              <w:top w:w="0.0" w:type="dxa"/>
              <w:bottom w:w="0.0" w:type="dxa"/>
            </w:tcMar>
            <w:vAlign w:val="center"/>
          </w:tcPr>
          <w:p w:rsidR="00000000" w:rsidDel="00000000" w:rsidP="00000000" w:rsidRDefault="00000000" w:rsidRPr="00000000" w14:paraId="00000124">
            <w:pPr>
              <w:numPr>
                <w:ilvl w:val="0"/>
                <w:numId w:val="8"/>
              </w:numPr>
              <w:ind w:left="360"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r w:rsidDel="00000000" w:rsidR="00000000" w:rsidRPr="00000000">
              <w:rPr>
                <w:rtl w:val="0"/>
              </w:rPr>
            </w:r>
          </w:p>
        </w:tc>
        <w:tc>
          <w:tcPr>
            <w:tcMar>
              <w:top w:w="0.0" w:type="dxa"/>
              <w:bottom w:w="0.0" w:type="dxa"/>
            </w:tcMar>
          </w:tcPr>
          <w:p w:rsidR="00000000" w:rsidDel="00000000" w:rsidP="00000000" w:rsidRDefault="00000000" w:rsidRPr="00000000" w14:paraId="00000125">
            <w:pPr>
              <w:numPr>
                <w:ilvl w:val="0"/>
                <w:numId w:val="8"/>
              </w:numPr>
              <w:ind w:left="36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É exibida uma tela informando ao usuário que a penitenciária informada não foi encontrada.</w:t>
            </w:r>
          </w:p>
        </w:tc>
      </w:tr>
      <w:tr>
        <w:trPr>
          <w:cantSplit w:val="0"/>
          <w:tblHeader w:val="0"/>
        </w:trPr>
        <w:tc>
          <w:tcPr>
            <w:tcMar>
              <w:top w:w="0.0" w:type="dxa"/>
              <w:bottom w:w="0.0" w:type="dxa"/>
            </w:tcMar>
            <w:vAlign w:val="center"/>
          </w:tcPr>
          <w:p w:rsidR="00000000" w:rsidDel="00000000" w:rsidP="00000000" w:rsidRDefault="00000000" w:rsidRPr="00000000" w14:paraId="00000126">
            <w:pPr>
              <w:numPr>
                <w:ilvl w:val="0"/>
                <w:numId w:val="8"/>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27">
            <w:pPr>
              <w:numPr>
                <w:ilvl w:val="0"/>
                <w:numId w:val="8"/>
              </w:numPr>
              <w:ind w:left="360" w:hanging="360"/>
              <w:rPr>
                <w:rFonts w:ascii="Arial" w:cs="Arial" w:eastAsia="Arial" w:hAnsi="Arial"/>
                <w:color w:val="0000ff"/>
                <w:sz w:val="20"/>
                <w:szCs w:val="2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8">
            <w:pPr>
              <w:numPr>
                <w:ilvl w:val="0"/>
                <w:numId w:val="8"/>
              </w:numPr>
              <w:ind w:left="360" w:hanging="360"/>
              <w:rPr>
                <w:rFonts w:ascii="Arial" w:cs="Arial" w:eastAsia="Arial" w:hAnsi="Arial"/>
                <w:color w:val="0000ff"/>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129">
            <w:pPr>
              <w:numPr>
                <w:ilvl w:val="0"/>
                <w:numId w:val="8"/>
              </w:numPr>
              <w:ind w:left="360" w:hanging="360"/>
              <w:rPr>
                <w:rFonts w:ascii="Arial" w:cs="Arial" w:eastAsia="Arial" w:hAnsi="Arial"/>
                <w:color w:val="0000ff"/>
                <w:sz w:val="20"/>
                <w:szCs w:val="20"/>
              </w:rPr>
            </w:pPr>
            <w:r w:rsidDel="00000000" w:rsidR="00000000" w:rsidRPr="00000000">
              <w:rPr>
                <w:rtl w:val="0"/>
              </w:rPr>
            </w:r>
          </w:p>
        </w:tc>
      </w:tr>
    </w:tbl>
    <w:p w:rsidR="00000000" w:rsidDel="00000000" w:rsidP="00000000" w:rsidRDefault="00000000" w:rsidRPr="00000000" w14:paraId="0000012A">
      <w:pPr>
        <w:pStyle w:val="Heading4"/>
        <w:spacing w:line="360" w:lineRule="auto"/>
        <w:jc w:val="left"/>
        <w:rPr>
          <w:sz w:val="20"/>
          <w:szCs w:val="20"/>
        </w:rPr>
      </w:pPr>
      <w:bookmarkStart w:colFirst="0" w:colLast="0" w:name="_heading=h.p5heg2hzipqt" w:id="34"/>
      <w:bookmarkEnd w:id="34"/>
      <w:r w:rsidDel="00000000" w:rsidR="00000000" w:rsidRPr="00000000">
        <w:rPr>
          <w:rtl w:val="0"/>
        </w:rPr>
      </w:r>
    </w:p>
    <w:p w:rsidR="00000000" w:rsidDel="00000000" w:rsidP="00000000" w:rsidRDefault="00000000" w:rsidRPr="00000000" w14:paraId="0000012B">
      <w:pPr>
        <w:pStyle w:val="Heading3"/>
        <w:spacing w:line="360" w:lineRule="auto"/>
        <w:rPr/>
      </w:pPr>
      <w:r w:rsidDel="00000000" w:rsidR="00000000" w:rsidRPr="00000000">
        <w:rPr>
          <w:rtl w:val="0"/>
        </w:rPr>
      </w:r>
    </w:p>
    <w:p w:rsidR="00000000" w:rsidDel="00000000" w:rsidP="00000000" w:rsidRDefault="00000000" w:rsidRPr="00000000" w14:paraId="0000012C">
      <w:pPr>
        <w:pStyle w:val="Heading3"/>
        <w:numPr>
          <w:ilvl w:val="1"/>
          <w:numId w:val="7"/>
        </w:numPr>
        <w:spacing w:line="360" w:lineRule="auto"/>
        <w:ind w:left="1245" w:hanging="825"/>
        <w:rPr/>
      </w:pPr>
      <w:bookmarkStart w:colFirst="0" w:colLast="0" w:name="_heading=h.85t2xb52h2y7" w:id="35"/>
      <w:bookmarkEnd w:id="35"/>
      <w:r w:rsidDel="00000000" w:rsidR="00000000" w:rsidRPr="00000000">
        <w:rPr>
          <w:rtl w:val="0"/>
        </w:rPr>
        <w:t xml:space="preserve">Requisitos não funcionais</w:t>
      </w:r>
    </w:p>
    <w:p w:rsidR="00000000" w:rsidDel="00000000" w:rsidP="00000000" w:rsidRDefault="00000000" w:rsidRPr="00000000" w14:paraId="0000012D">
      <w:pPr>
        <w:pStyle w:val="Heading4"/>
        <w:spacing w:line="360" w:lineRule="auto"/>
        <w:jc w:val="left"/>
        <w:rPr>
          <w:sz w:val="20"/>
          <w:szCs w:val="20"/>
        </w:rPr>
      </w:pPr>
      <w:bookmarkStart w:colFirst="0" w:colLast="0" w:name="_heading=h.ui26gbf3hycu" w:id="36"/>
      <w:bookmarkEnd w:id="36"/>
      <w:r w:rsidDel="00000000" w:rsidR="00000000" w:rsidRPr="00000000">
        <w:rPr>
          <w:sz w:val="20"/>
          <w:szCs w:val="20"/>
          <w:rtl w:val="0"/>
        </w:rPr>
        <w:t xml:space="preserve">3.4.1 [RNF 01] – Utilização de Sistema Anterior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deverá aproveitar informações já encontradas no sistema anterior instalado e fazer backup do mesmo.</w:t>
      </w:r>
    </w:p>
    <w:p w:rsidR="00000000" w:rsidDel="00000000" w:rsidP="00000000" w:rsidRDefault="00000000" w:rsidRPr="00000000" w14:paraId="0000012F">
      <w:pPr>
        <w:spacing w:line="360" w:lineRule="auto"/>
        <w:ind w:left="60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Prioridade:</w:t>
      </w:r>
      <w:r w:rsidDel="00000000" w:rsidR="00000000" w:rsidRPr="00000000">
        <w:rPr>
          <w:rFonts w:ascii="Arial" w:cs="Arial" w:eastAsia="Arial" w:hAnsi="Arial"/>
          <w:sz w:val="20"/>
          <w:szCs w:val="20"/>
          <w:rtl w:val="0"/>
        </w:rPr>
        <w:t xml:space="preserve"> Desejável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spacing w:line="360" w:lineRule="auto"/>
        <w:jc w:val="left"/>
        <w:rPr>
          <w:sz w:val="20"/>
          <w:szCs w:val="20"/>
        </w:rPr>
      </w:pPr>
      <w:bookmarkStart w:colFirst="0" w:colLast="0" w:name="_heading=h.mjwstvgn6iqj" w:id="37"/>
      <w:bookmarkEnd w:id="37"/>
      <w:r w:rsidDel="00000000" w:rsidR="00000000" w:rsidRPr="00000000">
        <w:rPr>
          <w:sz w:val="20"/>
          <w:szCs w:val="20"/>
          <w:rtl w:val="0"/>
        </w:rPr>
        <w:t xml:space="preserve">3.4.2 [RNF 02] – Relatórios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cada tela de consulta, deverá existir uma opção para gerar o resultado da consulta em um arquivo .doc.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Importante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4"/>
        <w:spacing w:line="360" w:lineRule="auto"/>
        <w:jc w:val="left"/>
        <w:rPr>
          <w:sz w:val="20"/>
          <w:szCs w:val="20"/>
        </w:rPr>
      </w:pPr>
      <w:bookmarkStart w:colFirst="0" w:colLast="0" w:name="_heading=h.z762yzvjno57" w:id="38"/>
      <w:bookmarkEnd w:id="38"/>
      <w:r w:rsidDel="00000000" w:rsidR="00000000" w:rsidRPr="00000000">
        <w:rPr>
          <w:sz w:val="20"/>
          <w:szCs w:val="20"/>
          <w:rtl w:val="0"/>
        </w:rPr>
        <w:t xml:space="preserve">3.4.3 [RNF 03] – Tempo de Resposta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Cada consulta ou interação com o sistema não deve ultrapassar, em média, dez segundos.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spacing w:line="360" w:lineRule="auto"/>
        <w:jc w:val="left"/>
        <w:rPr>
          <w:sz w:val="20"/>
          <w:szCs w:val="20"/>
        </w:rPr>
      </w:pPr>
      <w:bookmarkStart w:colFirst="0" w:colLast="0" w:name="_heading=h.auxyuz4dhmnw" w:id="39"/>
      <w:bookmarkEnd w:id="39"/>
      <w:r w:rsidDel="00000000" w:rsidR="00000000" w:rsidRPr="00000000">
        <w:rPr>
          <w:sz w:val="20"/>
          <w:szCs w:val="20"/>
          <w:rtl w:val="0"/>
        </w:rPr>
        <w:t xml:space="preserve">3.4.4 [RNF 04] – Interface Amigável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tem que ser simples na sua interface gráfica e deverá considerar aspectos de usabilidade para seu desenvolvimento. Deve conter menus e botões de acesso que beneficiem a navegabilidade do usuário, incluindo um elevado grau de validações na entrada de dados e orientações parametrizadas. O sistema deverá também ser desenvolvido em língua portuguesa e de tal forma que não exija conhecimentos especializados em informática para a sua operacionalização.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Importante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4"/>
        <w:spacing w:line="360" w:lineRule="auto"/>
        <w:jc w:val="left"/>
        <w:rPr>
          <w:sz w:val="20"/>
          <w:szCs w:val="20"/>
        </w:rPr>
      </w:pPr>
      <w:bookmarkStart w:colFirst="0" w:colLast="0" w:name="_heading=h.hhi2aoogxweh" w:id="40"/>
      <w:bookmarkEnd w:id="40"/>
      <w:r w:rsidDel="00000000" w:rsidR="00000000" w:rsidRPr="00000000">
        <w:rPr>
          <w:sz w:val="20"/>
          <w:szCs w:val="20"/>
          <w:rtl w:val="0"/>
        </w:rPr>
        <w:t xml:space="preserve">3.4.5 [RNF 05] – Sistema de Ajuda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qualquer ponto do sistema, deverá conter acesso a um módulo de ajuda, de forma a possibilitar ao usuário seu auto-aprendizado e/ou tirar qualquer dúvida sobre a operação que esteja realizando, com acesso por índice ou busca.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4"/>
        <w:spacing w:line="360" w:lineRule="auto"/>
        <w:jc w:val="left"/>
        <w:rPr>
          <w:sz w:val="20"/>
          <w:szCs w:val="20"/>
        </w:rPr>
      </w:pPr>
      <w:bookmarkStart w:colFirst="0" w:colLast="0" w:name="_heading=h.fc4h58igo9us" w:id="41"/>
      <w:bookmarkEnd w:id="41"/>
      <w:r w:rsidDel="00000000" w:rsidR="00000000" w:rsidRPr="00000000">
        <w:rPr>
          <w:sz w:val="20"/>
          <w:szCs w:val="20"/>
          <w:rtl w:val="0"/>
        </w:rPr>
        <w:t xml:space="preserve">3.4.6 [RNF 06] – Usuários Simultâneos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sistema deverá suportar processamento multi-usuário, ou seja, vários usuários conectados e operando o sistema ao mesmo tempo.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Essencial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4"/>
        <w:spacing w:line="360" w:lineRule="auto"/>
        <w:jc w:val="left"/>
        <w:rPr>
          <w:sz w:val="20"/>
          <w:szCs w:val="20"/>
        </w:rPr>
      </w:pPr>
      <w:bookmarkStart w:colFirst="0" w:colLast="0" w:name="_heading=h.kebrg5xvck6t" w:id="42"/>
      <w:bookmarkEnd w:id="42"/>
      <w:r w:rsidDel="00000000" w:rsidR="00000000" w:rsidRPr="00000000">
        <w:rPr>
          <w:sz w:val="20"/>
          <w:szCs w:val="20"/>
          <w:rtl w:val="0"/>
        </w:rPr>
        <w:t xml:space="preserve">3.4.7 [RNF 07] – Uso do Teclado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Todas as principais funções do sistema deverão ter sua acessibilidade também via teclado.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Desejável</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4"/>
        <w:spacing w:line="360" w:lineRule="auto"/>
        <w:jc w:val="left"/>
        <w:rPr>
          <w:sz w:val="20"/>
          <w:szCs w:val="20"/>
        </w:rPr>
      </w:pPr>
      <w:bookmarkStart w:colFirst="0" w:colLast="0" w:name="_heading=h.anfwk18e2x6i" w:id="43"/>
      <w:bookmarkEnd w:id="43"/>
      <w:r w:rsidDel="00000000" w:rsidR="00000000" w:rsidRPr="00000000">
        <w:rPr>
          <w:sz w:val="20"/>
          <w:szCs w:val="20"/>
          <w:rtl w:val="0"/>
        </w:rPr>
        <w:t xml:space="preserve">3.4.8 [RNF 08] – Histórico de Eventos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SIGEP deverá manter histórico de todas as informações e transações que ocorrerem no sistema, com o nome do usuário que executou junto com a data/hora.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4"/>
        <w:spacing w:line="360" w:lineRule="auto"/>
        <w:jc w:val="left"/>
        <w:rPr>
          <w:sz w:val="20"/>
          <w:szCs w:val="20"/>
        </w:rPr>
      </w:pPr>
      <w:bookmarkStart w:colFirst="0" w:colLast="0" w:name="_heading=h.2eznyyxms39" w:id="44"/>
      <w:bookmarkEnd w:id="44"/>
      <w:r w:rsidDel="00000000" w:rsidR="00000000" w:rsidRPr="00000000">
        <w:rPr>
          <w:sz w:val="20"/>
          <w:szCs w:val="20"/>
          <w:rtl w:val="0"/>
        </w:rPr>
        <w:t xml:space="preserve">3.4.9 [RNF 09] – Backup dos Dados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Através de intervalos previamente definidos pelo usuário, o sistema deverá efetuar backups sólidos, consistentes e confiáveis de toda sua base de dados, de forma a permitir sua recuperação imediata sempre que necessário.</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Essencial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4"/>
        <w:spacing w:line="360" w:lineRule="auto"/>
        <w:jc w:val="left"/>
        <w:rPr>
          <w:sz w:val="20"/>
          <w:szCs w:val="20"/>
        </w:rPr>
      </w:pPr>
      <w:bookmarkStart w:colFirst="0" w:colLast="0" w:name="_heading=h.k38tfw67wri2" w:id="45"/>
      <w:bookmarkEnd w:id="45"/>
      <w:r w:rsidDel="00000000" w:rsidR="00000000" w:rsidRPr="00000000">
        <w:rPr>
          <w:sz w:val="20"/>
          <w:szCs w:val="20"/>
          <w:rtl w:val="0"/>
        </w:rPr>
        <w:t xml:space="preserve">3.4.10 [RNF 10] – Fácil Migração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SIGEP deverá ser desenvolvido através de uma arquitetura flexível para introdução de melhorias ou adequações posteriores e inserção de novas rotinas sem elevação de custo ou esforço adicional.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Desejável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5"/>
        <w:numPr>
          <w:ilvl w:val="0"/>
          <w:numId w:val="5"/>
        </w:numPr>
        <w:ind w:left="360" w:hanging="360"/>
        <w:rPr/>
      </w:pPr>
      <w:bookmarkStart w:colFirst="0" w:colLast="0" w:name="_heading=h.mxab76osb1vt" w:id="46"/>
      <w:bookmarkEnd w:id="46"/>
      <w:r w:rsidDel="00000000" w:rsidR="00000000" w:rsidRPr="00000000">
        <w:rPr>
          <w:rtl w:val="0"/>
        </w:rPr>
        <w:t xml:space="preserve">Diagrama de Classes do Projeto</w:t>
      </w:r>
    </w:p>
    <w:p w:rsidR="00000000" w:rsidDel="00000000" w:rsidP="00000000" w:rsidRDefault="00000000" w:rsidRPr="00000000" w14:paraId="000001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&lt;Breve descrição sobre o diagrama de classes apresentado a seguir&gt;</w:t>
      </w:r>
    </w:p>
    <w:p w:rsidR="00000000" w:rsidDel="00000000" w:rsidP="00000000" w:rsidRDefault="00000000" w:rsidRPr="00000000" w14:paraId="000001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drawing>
          <wp:inline distB="0" distT="0" distL="0" distR="0">
            <wp:extent cx="5372100" cy="8877300"/>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72100"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5"/>
        <w:numPr>
          <w:ilvl w:val="0"/>
          <w:numId w:val="5"/>
        </w:numPr>
        <w:ind w:left="360" w:hanging="360"/>
        <w:rPr/>
      </w:pPr>
      <w:r w:rsidDel="00000000" w:rsidR="00000000" w:rsidRPr="00000000">
        <w:rPr>
          <w:rtl w:val="0"/>
        </w:rPr>
        <w:t xml:space="preserve">Diagrama de Pacotes</w:t>
      </w:r>
    </w:p>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&lt; diagrama a seguir mostra a arquitetura de pacotes do sistema onde foi dividido em: GUI, que contem todas as classes da interface gráfica; Controle, que contem as classes de controle; Comunicação, que contem as classes responsável pelo protocolo de comunicação do sistema; Comentario e Ocorrencia, que contem as classes básicas e seus respectivos repositorios; SubsistemaServidorDeEmail, que contém todas as classes do subsitema de email. &gt;</w:t>
      </w:r>
    </w:p>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drawing>
          <wp:inline distB="0" distT="0" distL="0" distR="0">
            <wp:extent cx="5391150" cy="317182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1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pStyle w:val="Heading5"/>
        <w:ind w:left="360" w:firstLine="0"/>
        <w:rPr/>
      </w:pPr>
      <w:r w:rsidDel="00000000" w:rsidR="00000000" w:rsidRPr="00000000">
        <w:rPr>
          <w:rtl w:val="0"/>
        </w:rPr>
      </w:r>
    </w:p>
    <w:p w:rsidR="00000000" w:rsidDel="00000000" w:rsidP="00000000" w:rsidRDefault="00000000" w:rsidRPr="00000000" w14:paraId="00000173">
      <w:pPr>
        <w:pStyle w:val="Heading5"/>
        <w:numPr>
          <w:ilvl w:val="0"/>
          <w:numId w:val="5"/>
        </w:numPr>
        <w:ind w:left="360" w:hanging="360"/>
        <w:rPr/>
      </w:pPr>
      <w:r w:rsidDel="00000000" w:rsidR="00000000" w:rsidRPr="00000000">
        <w:rPr>
          <w:rtl w:val="0"/>
        </w:rPr>
        <w:t xml:space="preserve">Cronograma do Projeto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548dd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48dd4"/>
          <w:sz w:val="20"/>
          <w:szCs w:val="20"/>
          <w:u w:val="none"/>
          <w:shd w:fill="auto" w:val="clear"/>
          <w:vertAlign w:val="baseline"/>
          <w:rtl w:val="0"/>
        </w:rPr>
        <w:t xml:space="preserve">&lt;Cronograma do Projeto com os papéis de todos os participantes, e os tempos estimados para cada fase do projeto, utilizando o MicrosoftProject&gt;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1"/>
        <w:rPr/>
      </w:pPr>
      <w:bookmarkStart w:colFirst="0" w:colLast="0" w:name="_heading=h.a0goj8994v0c" w:id="47"/>
      <w:bookmarkEnd w:id="47"/>
      <w:r w:rsidDel="00000000" w:rsidR="00000000" w:rsidRPr="00000000">
        <w:rPr>
          <w:rtl w:val="0"/>
        </w:rPr>
        <w:t xml:space="preserve">Anexo A –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 de Levantamento de Requisito - </w:t>
      </w: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&lt;Nome da Técnica e descrição dos procedimentos e resultados obtidos&gt;</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rPr>
          <w:rFonts w:ascii="Arial" w:cs="Arial" w:eastAsia="Arial" w:hAnsi="Arial"/>
          <w:sz w:val="20"/>
          <w:szCs w:val="20"/>
        </w:rPr>
      </w:pPr>
      <w:r w:rsidDel="00000000" w:rsidR="00000000" w:rsidRPr="00000000">
        <w:rPr>
          <w:rtl w:val="0"/>
        </w:rPr>
      </w:r>
    </w:p>
    <w:sectPr>
      <w:pgSz w:h="16840" w:w="11907" w:orient="portrait"/>
      <w:pgMar w:bottom="1417" w:top="1417" w:left="1080" w:right="98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1320" w:hanging="360"/>
      </w:pPr>
      <w:rPr>
        <w:rFonts w:ascii="Noto Sans Symbols" w:cs="Noto Sans Symbols" w:eastAsia="Noto Sans Symbols" w:hAnsi="Noto Sans Symbols"/>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abstractNum w:abstractNumId="5">
    <w:lvl w:ilvl="0">
      <w:start w:val="4"/>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3"/>
      <w:numFmt w:val="decimal"/>
      <w:lvlText w:val="%1.%2"/>
      <w:lvlJc w:val="left"/>
      <w:pPr>
        <w:ind w:left="1245" w:hanging="825"/>
      </w:pPr>
      <w:rPr/>
    </w:lvl>
    <w:lvl w:ilvl="2">
      <w:start w:val="3"/>
      <w:numFmt w:val="decimal"/>
      <w:lvlText w:val="%1.%2.%3"/>
      <w:lvlJc w:val="left"/>
      <w:pPr>
        <w:ind w:left="1305" w:hanging="825"/>
      </w:pPr>
      <w:rPr/>
    </w:lvl>
    <w:lvl w:ilvl="3">
      <w:start w:val="8"/>
      <w:numFmt w:val="decimal"/>
      <w:lvlText w:val="%1.%2.%3.%4"/>
      <w:lvlJc w:val="left"/>
      <w:pPr>
        <w:ind w:left="1365" w:hanging="825"/>
      </w:pPr>
      <w:rPr/>
    </w:lvl>
    <w:lvl w:ilvl="4">
      <w:start w:val="5"/>
      <w:numFmt w:val="decimal"/>
      <w:lvlText w:val="%1.%2.%3.%4.%5"/>
      <w:lvlJc w:val="left"/>
      <w:pPr>
        <w:ind w:left="1680" w:hanging="1080"/>
      </w:pPr>
      <w:rPr/>
    </w:lvl>
    <w:lvl w:ilvl="5">
      <w:start w:val="1"/>
      <w:numFmt w:val="decimal"/>
      <w:lvlText w:val="%1.%2.%3.%4.%5.%6"/>
      <w:lvlJc w:val="left"/>
      <w:pPr>
        <w:ind w:left="1740" w:hanging="1080"/>
      </w:pPr>
      <w:rPr/>
    </w:lvl>
    <w:lvl w:ilvl="6">
      <w:start w:val="1"/>
      <w:numFmt w:val="decimal"/>
      <w:lvlText w:val="%1.%2.%3.%4.%5.%6.%7"/>
      <w:lvlJc w:val="left"/>
      <w:pPr>
        <w:ind w:left="2160" w:hanging="1440"/>
      </w:pPr>
      <w:rPr/>
    </w:lvl>
    <w:lvl w:ilvl="7">
      <w:start w:val="1"/>
      <w:numFmt w:val="decimal"/>
      <w:lvlText w:val="%1.%2.%3.%4.%5.%6.%7.%8"/>
      <w:lvlJc w:val="left"/>
      <w:pPr>
        <w:ind w:left="2220" w:hanging="1440"/>
      </w:pPr>
      <w:rPr/>
    </w:lvl>
    <w:lvl w:ilvl="8">
      <w:start w:val="1"/>
      <w:numFmt w:val="decimal"/>
      <w:lvlText w:val="%1.%2.%3.%4.%5.%6.%7.%8.%9"/>
      <w:lvlJc w:val="left"/>
      <w:pPr>
        <w:ind w:left="2640" w:hanging="1800"/>
      </w:pPr>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rFonts w:ascii="Arial" w:cs="Arial" w:eastAsia="Arial" w:hAnsi="Arial"/>
      <w:b w:val="1"/>
      <w:bCs w:val="1"/>
      <w:sz w:val="36"/>
      <w:szCs w:val="36"/>
    </w:rPr>
  </w:style>
  <w:style w:type="paragraph" w:styleId="Heading2">
    <w:name w:val="heading 2"/>
    <w:basedOn w:val="Normal"/>
    <w:next w:val="Normal"/>
    <w:pPr>
      <w:keepNext w:val="1"/>
      <w:jc w:val="right"/>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rPr>
  </w:style>
  <w:style w:type="paragraph" w:styleId="Heading4">
    <w:name w:val="heading 4"/>
    <w:basedOn w:val="Normal"/>
    <w:next w:val="Normal"/>
    <w:pPr>
      <w:keepNext w:val="1"/>
      <w:jc w:val="right"/>
    </w:pPr>
    <w:rPr>
      <w:rFonts w:ascii="Arial" w:cs="Arial" w:eastAsia="Arial" w:hAnsi="Arial"/>
      <w:b w:val="1"/>
      <w:bCs w:val="1"/>
      <w:sz w:val="32"/>
      <w:szCs w:val="32"/>
    </w:rPr>
  </w:style>
  <w:style w:type="paragraph" w:styleId="Heading5">
    <w:name w:val="heading 5"/>
    <w:basedOn w:val="Normal"/>
    <w:next w:val="Normal"/>
    <w:pPr>
      <w:keepNext w:val="1"/>
      <w:spacing w:after="80" w:before="120" w:lineRule="auto"/>
    </w:pPr>
    <w:rPr>
      <w:rFonts w:ascii="Arial" w:cs="Arial" w:eastAsia="Arial" w:hAnsi="Arial"/>
      <w:b w:val="1"/>
      <w:bCs w:val="1"/>
      <w:sz w:val="20"/>
      <w:szCs w:val="20"/>
    </w:rPr>
  </w:style>
  <w:style w:type="paragraph" w:styleId="Heading6">
    <w:name w:val="heading 6"/>
    <w:basedOn w:val="Normal"/>
    <w:next w:val="Normal"/>
    <w:pPr>
      <w:keepNext w:val="1"/>
      <w:spacing w:after="80" w:before="80" w:lineRule="auto"/>
    </w:pPr>
    <w:rPr>
      <w:rFonts w:ascii="Arial" w:cs="Arial" w:eastAsia="Arial" w:hAnsi="Arial"/>
      <w:b w:val="1"/>
      <w:bCs w:val="1"/>
      <w:i w:val="1"/>
      <w:i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Corpodetexto"/>
    <w:qFormat w:val="1"/>
    <w:pPr>
      <w:keepNext w:val="1"/>
      <w:spacing w:after="60" w:before="80"/>
      <w:outlineLvl w:val="6"/>
    </w:pPr>
    <w:rPr>
      <w:b w:val="1"/>
      <w:kern w:val="28"/>
      <w:sz w:val="20"/>
      <w:szCs w:val="20"/>
    </w:rPr>
  </w:style>
  <w:style w:type="paragraph" w:styleId="Ttulo8">
    <w:name w:val="heading 8"/>
    <w:basedOn w:val="Normal"/>
    <w:next w:val="Corpodetexto"/>
    <w:qFormat w:val="1"/>
    <w:pPr>
      <w:keepNext w:val="1"/>
      <w:spacing w:after="60" w:before="80"/>
      <w:outlineLvl w:val="7"/>
    </w:pPr>
    <w:rPr>
      <w:b w:val="1"/>
      <w:i w:val="1"/>
      <w:kern w:val="28"/>
      <w:sz w:val="20"/>
      <w:szCs w:val="20"/>
    </w:rPr>
  </w:style>
  <w:style w:type="paragraph" w:styleId="Ttulo9">
    <w:name w:val="heading 9"/>
    <w:basedOn w:val="Normal"/>
    <w:next w:val="Corpodetexto"/>
    <w:qFormat w:val="1"/>
    <w:pPr>
      <w:keepNext w:val="1"/>
      <w:spacing w:after="60" w:before="80"/>
      <w:outlineLvl w:val="8"/>
    </w:pPr>
    <w:rPr>
      <w:b w:val="1"/>
      <w:i w:val="1"/>
      <w:kern w:val="28"/>
      <w:sz w:val="20"/>
      <w:szCs w:val="20"/>
    </w:rPr>
  </w:style>
  <w:style w:type="character" w:styleId="Fontepargpadro" w:default="1">
    <w:name w:val="Default Paragraph Font"/>
    <w:semiHidden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semiHidden w:val="1"/>
    <w:pPr>
      <w:tabs>
        <w:tab w:val="center" w:pos="4419"/>
        <w:tab w:val="right" w:pos="8838"/>
      </w:tabs>
    </w:pPr>
  </w:style>
  <w:style w:type="paragraph" w:styleId="Rodap">
    <w:name w:val="footer"/>
    <w:basedOn w:val="Normal"/>
    <w:semiHidden w:val="1"/>
    <w:pPr>
      <w:tabs>
        <w:tab w:val="center" w:pos="4419"/>
        <w:tab w:val="right" w:pos="8838"/>
      </w:tabs>
    </w:pPr>
  </w:style>
  <w:style w:type="paragraph" w:styleId="Corpodetexto">
    <w:name w:val="Body Text"/>
    <w:basedOn w:val="Normal"/>
    <w:semiHidden w:val="1"/>
    <w:pPr>
      <w:keepLines w:val="1"/>
    </w:pPr>
    <w:rPr>
      <w:i w:val="1"/>
      <w:snapToGrid w:val="0"/>
      <w:color w:val="ff0000"/>
      <w:sz w:val="22"/>
      <w:szCs w:val="20"/>
    </w:rPr>
  </w:style>
  <w:style w:type="character" w:styleId="Nmerodepgina">
    <w:name w:val="page number"/>
    <w:basedOn w:val="Fontepargpadro"/>
    <w:semiHidden w:val="1"/>
  </w:style>
  <w:style w:type="paragraph" w:styleId="Tabletext" w:customStyle="1">
    <w:name w:val="Tabletext"/>
    <w:basedOn w:val="Normal"/>
    <w:pPr>
      <w:keepLines w:val="1"/>
      <w:widowControl w:val="0"/>
      <w:spacing w:after="120" w:line="240" w:lineRule="atLeast"/>
    </w:pPr>
    <w:rPr>
      <w:sz w:val="20"/>
      <w:szCs w:val="20"/>
      <w:lang w:eastAsia="en-US" w:val="en-US"/>
    </w:rPr>
  </w:style>
  <w:style w:type="paragraph" w:styleId="Recuodecorpodetexto">
    <w:name w:val="Body Text Indent"/>
    <w:basedOn w:val="Normal"/>
    <w:semiHidden w:val="1"/>
    <w:pPr>
      <w:spacing w:line="360" w:lineRule="auto"/>
      <w:ind w:left="600"/>
    </w:pPr>
    <w:rPr>
      <w:rFonts w:ascii="Arial" w:cs="Arial" w:hAnsi="Arial"/>
      <w:sz w:val="20"/>
    </w:rPr>
  </w:style>
  <w:style w:type="paragraph" w:styleId="Remissivo1">
    <w:name w:val="index 1"/>
    <w:basedOn w:val="Normal"/>
    <w:next w:val="Normal"/>
    <w:autoRedefine w:val="1"/>
    <w:semiHidden w:val="1"/>
    <w:pPr>
      <w:ind w:left="240" w:hanging="240"/>
    </w:pPr>
  </w:style>
  <w:style w:type="paragraph" w:styleId="Remissivo2">
    <w:name w:val="index 2"/>
    <w:basedOn w:val="Normal"/>
    <w:next w:val="Normal"/>
    <w:autoRedefine w:val="1"/>
    <w:semiHidden w:val="1"/>
    <w:pPr>
      <w:ind w:left="480" w:hanging="240"/>
    </w:pPr>
  </w:style>
  <w:style w:type="paragraph" w:styleId="Remissivo3">
    <w:name w:val="index 3"/>
    <w:basedOn w:val="Normal"/>
    <w:next w:val="Normal"/>
    <w:autoRedefine w:val="1"/>
    <w:semiHidden w:val="1"/>
    <w:pPr>
      <w:ind w:left="720" w:hanging="240"/>
    </w:pPr>
  </w:style>
  <w:style w:type="paragraph" w:styleId="Remissivo4">
    <w:name w:val="index 4"/>
    <w:basedOn w:val="Normal"/>
    <w:next w:val="Normal"/>
    <w:autoRedefine w:val="1"/>
    <w:semiHidden w:val="1"/>
    <w:pPr>
      <w:ind w:left="960" w:hanging="240"/>
    </w:pPr>
  </w:style>
  <w:style w:type="paragraph" w:styleId="Remissivo5">
    <w:name w:val="index 5"/>
    <w:basedOn w:val="Normal"/>
    <w:next w:val="Normal"/>
    <w:autoRedefine w:val="1"/>
    <w:semiHidden w:val="1"/>
    <w:pPr>
      <w:ind w:left="1200" w:hanging="240"/>
    </w:pPr>
  </w:style>
  <w:style w:type="paragraph" w:styleId="Remissivo6">
    <w:name w:val="index 6"/>
    <w:basedOn w:val="Normal"/>
    <w:next w:val="Normal"/>
    <w:autoRedefine w:val="1"/>
    <w:semiHidden w:val="1"/>
    <w:pPr>
      <w:ind w:left="1440" w:hanging="240"/>
    </w:pPr>
  </w:style>
  <w:style w:type="paragraph" w:styleId="Remissivo7">
    <w:name w:val="index 7"/>
    <w:basedOn w:val="Normal"/>
    <w:next w:val="Normal"/>
    <w:autoRedefine w:val="1"/>
    <w:semiHidden w:val="1"/>
    <w:pPr>
      <w:ind w:left="1680" w:hanging="240"/>
    </w:pPr>
  </w:style>
  <w:style w:type="paragraph" w:styleId="Remissivo8">
    <w:name w:val="index 8"/>
    <w:basedOn w:val="Normal"/>
    <w:next w:val="Normal"/>
    <w:autoRedefine w:val="1"/>
    <w:semiHidden w:val="1"/>
    <w:pPr>
      <w:ind w:left="1920" w:hanging="240"/>
    </w:pPr>
  </w:style>
  <w:style w:type="paragraph" w:styleId="Remissivo9">
    <w:name w:val="index 9"/>
    <w:basedOn w:val="Normal"/>
    <w:next w:val="Normal"/>
    <w:autoRedefine w:val="1"/>
    <w:semiHidden w:val="1"/>
    <w:pPr>
      <w:ind w:left="2160" w:hanging="240"/>
    </w:pPr>
  </w:style>
  <w:style w:type="paragraph" w:styleId="Ttulodendiceremissivo">
    <w:name w:val="index heading"/>
    <w:basedOn w:val="Normal"/>
    <w:next w:val="Remissivo1"/>
    <w:semiHidden w:val="1"/>
  </w:style>
  <w:style w:type="paragraph" w:styleId="Sumrio1">
    <w:name w:val="toc 1"/>
    <w:basedOn w:val="Normal"/>
    <w:next w:val="Normal"/>
    <w:autoRedefine w:val="1"/>
    <w:uiPriority w:val="39"/>
    <w:pPr>
      <w:spacing w:after="120" w:before="120"/>
    </w:pPr>
    <w:rPr>
      <w:b w:val="1"/>
      <w:bCs w:val="1"/>
      <w:caps w:val="1"/>
    </w:rPr>
  </w:style>
  <w:style w:type="paragraph" w:styleId="Sumrio2">
    <w:name w:val="toc 2"/>
    <w:basedOn w:val="Normal"/>
    <w:next w:val="Normal"/>
    <w:autoRedefine w:val="1"/>
    <w:uiPriority w:val="39"/>
    <w:pPr>
      <w:ind w:left="240"/>
    </w:pPr>
    <w:rPr>
      <w:smallCaps w:val="1"/>
    </w:rPr>
  </w:style>
  <w:style w:type="paragraph" w:styleId="Sumrio3">
    <w:name w:val="toc 3"/>
    <w:basedOn w:val="Normal"/>
    <w:next w:val="Normal"/>
    <w:autoRedefine w:val="1"/>
    <w:uiPriority w:val="39"/>
    <w:pPr>
      <w:ind w:left="480"/>
    </w:pPr>
    <w:rPr>
      <w:i w:val="1"/>
      <w:iCs w:val="1"/>
    </w:rPr>
  </w:style>
  <w:style w:type="paragraph" w:styleId="Sumrio4">
    <w:name w:val="toc 4"/>
    <w:basedOn w:val="Normal"/>
    <w:next w:val="Normal"/>
    <w:autoRedefine w:val="1"/>
    <w:uiPriority w:val="39"/>
    <w:pPr>
      <w:ind w:left="720"/>
    </w:pPr>
    <w:rPr>
      <w:szCs w:val="21"/>
    </w:rPr>
  </w:style>
  <w:style w:type="paragraph" w:styleId="Sumrio5">
    <w:name w:val="toc 5"/>
    <w:basedOn w:val="Normal"/>
    <w:next w:val="Normal"/>
    <w:autoRedefine w:val="1"/>
    <w:uiPriority w:val="39"/>
    <w:rsid w:val="00124F95"/>
    <w:pPr>
      <w:tabs>
        <w:tab w:val="left" w:pos="1440"/>
        <w:tab w:val="right" w:leader="dot" w:pos="9830"/>
      </w:tabs>
    </w:pPr>
    <w:rPr>
      <w:szCs w:val="21"/>
    </w:rPr>
  </w:style>
  <w:style w:type="paragraph" w:styleId="Sumrio6">
    <w:name w:val="toc 6"/>
    <w:basedOn w:val="Normal"/>
    <w:next w:val="Normal"/>
    <w:autoRedefine w:val="1"/>
    <w:semiHidden w:val="1"/>
    <w:pPr>
      <w:ind w:left="1200"/>
    </w:pPr>
    <w:rPr>
      <w:szCs w:val="21"/>
    </w:rPr>
  </w:style>
  <w:style w:type="paragraph" w:styleId="Sumrio7">
    <w:name w:val="toc 7"/>
    <w:basedOn w:val="Normal"/>
    <w:next w:val="Normal"/>
    <w:autoRedefine w:val="1"/>
    <w:semiHidden w:val="1"/>
    <w:pPr>
      <w:ind w:left="1440"/>
    </w:pPr>
    <w:rPr>
      <w:szCs w:val="21"/>
    </w:rPr>
  </w:style>
  <w:style w:type="paragraph" w:styleId="Sumrio8">
    <w:name w:val="toc 8"/>
    <w:basedOn w:val="Normal"/>
    <w:next w:val="Normal"/>
    <w:autoRedefine w:val="1"/>
    <w:semiHidden w:val="1"/>
    <w:pPr>
      <w:ind w:left="1680"/>
    </w:pPr>
    <w:rPr>
      <w:szCs w:val="21"/>
    </w:rPr>
  </w:style>
  <w:style w:type="paragraph" w:styleId="Sumrio9">
    <w:name w:val="toc 9"/>
    <w:basedOn w:val="Normal"/>
    <w:next w:val="Normal"/>
    <w:autoRedefine w:val="1"/>
    <w:semiHidden w:val="1"/>
    <w:pPr>
      <w:ind w:left="1920"/>
    </w:pPr>
    <w:rPr>
      <w:szCs w:val="21"/>
    </w:rPr>
  </w:style>
  <w:style w:type="character" w:styleId="Hyperlink">
    <w:name w:val="Hyperlink"/>
    <w:uiPriority w:val="99"/>
    <w:rPr>
      <w:color w:val="0000ff"/>
      <w:u w:val="single"/>
    </w:rPr>
  </w:style>
  <w:style w:type="paragraph" w:styleId="Recuodecorpodetexto2">
    <w:name w:val="Body Text Indent 2"/>
    <w:basedOn w:val="Normal"/>
    <w:semiHidden w:val="1"/>
    <w:pPr>
      <w:ind w:left="600"/>
    </w:pPr>
  </w:style>
  <w:style w:type="paragraph" w:styleId="Tabela" w:customStyle="1">
    <w:name w:val="Tabela"/>
    <w:basedOn w:val="Corpodetexto"/>
    <w:pPr>
      <w:keepNext w:val="1"/>
      <w:spacing w:after="40" w:before="40"/>
    </w:pPr>
  </w:style>
  <w:style w:type="paragraph" w:styleId="Recuodecorpodetexto3">
    <w:name w:val="Body Text Indent 3"/>
    <w:basedOn w:val="Normal"/>
    <w:semiHidden w:val="1"/>
    <w:pPr>
      <w:ind w:left="600"/>
      <w:jc w:val="both"/>
    </w:pPr>
  </w:style>
  <w:style w:type="paragraph" w:styleId="Commarcadores">
    <w:name w:val="List Bullet"/>
    <w:basedOn w:val="Lista"/>
    <w:autoRedefine w:val="1"/>
    <w:semiHidden w:val="1"/>
    <w:pPr>
      <w:ind w:left="0" w:firstLine="0"/>
      <w:jc w:val="both"/>
    </w:pPr>
    <w:rPr>
      <w:bCs w:val="1"/>
      <w:i w:val="1"/>
      <w:snapToGrid w:val="0"/>
      <w:color w:val="ff0000"/>
      <w:sz w:val="20"/>
      <w:szCs w:val="20"/>
    </w:rPr>
  </w:style>
  <w:style w:type="paragraph" w:styleId="Lista">
    <w:name w:val="List"/>
    <w:basedOn w:val="Normal"/>
    <w:semiHidden w:val="1"/>
    <w:pPr>
      <w:ind w:left="283" w:hanging="283"/>
    </w:pPr>
  </w:style>
  <w:style w:type="character" w:styleId="HiperlinkVisitado">
    <w:name w:val="FollowedHyperlink"/>
    <w:semiHidden w:val="1"/>
    <w:rPr>
      <w:color w:val="800080"/>
      <w:u w:val="single"/>
    </w:rPr>
  </w:style>
  <w:style w:type="paragraph" w:styleId="NormalWeb">
    <w:name w:val="Normal (Web)"/>
    <w:basedOn w:val="Normal"/>
    <w:semiHidden w:val="1"/>
    <w:pPr>
      <w:spacing w:after="100" w:afterAutospacing="1" w:before="100" w:beforeAutospacing="1"/>
    </w:pPr>
    <w:rPr>
      <w:rFonts w:ascii="Arial Unicode MS" w:cs="Arial Unicode MS" w:eastAsia="Arial Unicode MS" w:hAnsi="Arial Unicode 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HbpSDTamIqjCidIqLX0VsisWw==">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2026-07-08T22:13:00Z</dcterms:created>
  <dc:creator>Daniel Ferreira</dc:creator>
</cp:coreProperties>
</file>