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7.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Sea-Level</w:t>
      </w:r>
      <w:r>
        <w:t xml:space="preserve"> </w:t>
      </w:r>
      <w:r>
        <w:t xml:space="preserve">Rise</w:t>
      </w:r>
    </w:p>
    <w:p>
      <w:pPr>
        <w:pStyle w:val="Author"/>
      </w:pPr>
      <w:r>
        <w:t xml:space="preserve">&lt;Anna</w:t>
      </w:r>
      <w:r>
        <w:t xml:space="preserve"> </w:t>
      </w:r>
      <w:r>
        <w:t xml:space="preserve">Delesalle</w:t>
      </w:r>
      <w:r>
        <w:t xml:space="preserve"> </w:t>
      </w:r>
      <w:r>
        <w:t xml:space="preserve">(ajd16)&gt;</w:t>
      </w:r>
    </w:p>
    <w:p>
      <w:pPr>
        <w:pStyle w:val="Date"/>
      </w:pPr>
      <w:r>
        <w:t xml:space="preserve">Fri.,</w:t>
      </w:r>
      <w:r>
        <w:t xml:space="preserve"> </w:t>
      </w:r>
      <w:r>
        <w:t xml:space="preserve">Feb. 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tup"/>
    <w:p>
      <w:pPr>
        <w:pStyle w:val="Heading1"/>
      </w:pPr>
      <w:r>
        <w:t xml:space="preserve">1. Setup</w:t>
      </w:r>
    </w:p>
    <w:bookmarkStart w:id="20" w:name="the-usual"/>
    <w:p>
      <w:pPr>
        <w:pStyle w:val="Heading2"/>
      </w:pPr>
      <w:r>
        <w:t xml:space="preserve">1.1 The usual</w:t>
      </w:r>
    </w:p>
    <w:p>
      <w:pPr>
        <w:pStyle w:val="FirstParagraph"/>
      </w:pPr>
      <w:r>
        <w:t xml:space="preserve">As always:</w:t>
      </w:r>
    </w:p>
    <w:p>
      <w:pPr>
        <w:numPr>
          <w:ilvl w:val="0"/>
          <w:numId w:val="1001"/>
        </w:numPr>
        <w:pStyle w:val="Compact"/>
      </w:pPr>
      <w:r>
        <w:t xml:space="preserve">Clone the lab repository to your computer</w:t>
      </w:r>
    </w:p>
    <w:p>
      <w:pPr>
        <w:numPr>
          <w:ilvl w:val="0"/>
          <w:numId w:val="1001"/>
        </w:numPr>
        <w:pStyle w:val="Compact"/>
      </w:pPr>
      <w:r>
        <w:t xml:space="preserve">Open the lab repository in VS Code</w:t>
      </w:r>
    </w:p>
    <w:p>
      <w:pPr>
        <w:numPr>
          <w:ilvl w:val="0"/>
          <w:numId w:val="1001"/>
        </w:numPr>
        <w:pStyle w:val="Compact"/>
      </w:pPr>
      <w:r>
        <w:t xml:space="preserve">Open the Julia REPL and activate, then instantiate, the lab environment</w:t>
      </w:r>
    </w:p>
    <w:p>
      <w:pPr>
        <w:numPr>
          <w:ilvl w:val="0"/>
          <w:numId w:val="1001"/>
        </w:numPr>
        <w:pStyle w:val="Compact"/>
      </w:pPr>
      <w:r>
        <w:t xml:space="preserve">Make sure you can render:</w:t>
      </w:r>
      <w:r>
        <w:t xml:space="preserve"> </w:t>
      </w:r>
      <w:r>
        <w:rPr>
          <w:rStyle w:val="VerbatimChar"/>
        </w:rPr>
        <w:t xml:space="preserve">quarto render template.qmd</w:t>
      </w:r>
      <w:r>
        <w:t xml:space="preserve"> </w:t>
      </w:r>
      <w:r>
        <w:t xml:space="preserve">in the terminal.</w:t>
      </w:r>
    </w:p>
    <w:p>
      <w:pPr>
        <w:numPr>
          <w:ilvl w:val="1"/>
          <w:numId w:val="1002"/>
        </w:numPr>
        <w:pStyle w:val="Compact"/>
      </w:pPr>
      <w:r>
        <w:t xml:space="preserve">If you run into issues, try running</w:t>
      </w:r>
      <w:r>
        <w:t xml:space="preserve"> </w:t>
      </w:r>
      <w:r>
        <w:rPr>
          <w:rStyle w:val="VerbatimChar"/>
        </w:rPr>
        <w:t xml:space="preserve">] build IJulia</w:t>
      </w:r>
      <w:r>
        <w:t xml:space="preserve"> </w:t>
      </w:r>
      <w:r>
        <w:t xml:space="preserve">in the Julia REPL (</w:t>
      </w:r>
      <w:r>
        <w:rPr>
          <w:rStyle w:val="VerbatimChar"/>
        </w:rPr>
        <w:t xml:space="preserve">]</w:t>
      </w:r>
      <w:r>
        <w:t xml:space="preserve"> </w:t>
      </w:r>
      <w:r>
        <w:t xml:space="preserve">enters the package manager).</w:t>
      </w:r>
    </w:p>
    <w:p>
      <w:pPr>
        <w:numPr>
          <w:ilvl w:val="1"/>
          <w:numId w:val="1002"/>
        </w:numPr>
        <w:pStyle w:val="Compact"/>
      </w:pPr>
      <w:r>
        <w:t xml:space="preserve">If you still have issues, try opening up</w:t>
      </w:r>
      <w:r>
        <w:t xml:space="preserve"> </w:t>
      </w:r>
      <w:r>
        <w:rPr>
          <w:rStyle w:val="VerbatimChar"/>
        </w:rPr>
        <w:t xml:space="preserve">blankfile.py</w:t>
      </w:r>
      <w:r>
        <w:t xml:space="preserve">. That should trigger VS Code to give you the option to install the Python extension, which you should do. Then you should be able to open a menu in the bottom right of your screen to select which Python installation you want VS Code to use.</w:t>
      </w:r>
    </w:p>
    <w:bookmarkEnd w:id="20"/>
    <w:bookmarkStart w:id="21" w:name="load-packages"/>
    <w:p>
      <w:pPr>
        <w:pStyle w:val="Heading2"/>
      </w:pPr>
      <w:r>
        <w:t xml:space="preserve">1.2 Load packages</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End w:id="21"/>
    <w:bookmarkStart w:id="22" w:name="local-package"/>
    <w:p>
      <w:pPr>
        <w:pStyle w:val="Heading2"/>
      </w:pPr>
      <w:r>
        <w:t xml:space="preserve">1.3 Local package</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p>
    <w:bookmarkEnd w:id="22"/>
    <w:bookmarkEnd w:id="23"/>
    <w:bookmarkStart w:id="36" w:name="exploratory-modeling"/>
    <w:p>
      <w:pPr>
        <w:pStyle w:val="Heading1"/>
      </w:pPr>
      <w:r>
        <w:t xml:space="preserve">2. Exploratory Modeling</w:t>
      </w:r>
    </w:p>
    <w:bookmarkStart w:id="33" w:name="apply-the-model-to-your-site"/>
    <w:p>
      <w:pPr>
        <w:pStyle w:val="Heading2"/>
      </w:pPr>
      <w:r>
        <w:t xml:space="preserve">2.1 Apply the model to your site</w:t>
      </w:r>
    </w:p>
    <w:p>
      <w:pPr>
        <w:numPr>
          <w:ilvl w:val="0"/>
          <w:numId w:val="1003"/>
        </w:numPr>
        <w:pStyle w:val="Compact"/>
      </w:pPr>
      <w:r>
        <w:t xml:space="preserve">Build your own house object, based on the house you’ve been using (or you can switch if you’d like)</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"Cafeteria Restaurant, structure"</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672</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4</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w:t>
      </w:r>
      <w:r>
        <w:br/>
      </w:r>
      <w:r>
        <w:rPr>
          <w:rStyle w:val="NormalTok"/>
        </w:rPr>
        <w:t xml:space="preserve">        row;</w:t>
      </w:r>
      <w:r>
        <w:br/>
      </w:r>
      <w:r>
        <w:rPr>
          <w:rStyle w:val="NormalTok"/>
        </w:rPr>
        <w:t xml:space="preserve">        area </w:t>
      </w:r>
      <w:r>
        <w:rPr>
          <w:rStyle w:val="OperatorTok"/>
        </w:rPr>
        <w:t xml:space="preserve">=</w:t>
      </w:r>
      <w:r>
        <w:rPr>
          <w:rStyle w:val="NormalTok"/>
        </w:rPr>
        <w:t xml:space="preserve"> area,</w:t>
      </w:r>
      <w:r>
        <w:br/>
      </w:r>
      <w:r>
        <w:rPr>
          <w:rStyle w:val="NormalTok"/>
        </w:rPr>
        <w:t xml:space="preserve">        height_above_gauge </w:t>
      </w:r>
      <w:r>
        <w:rPr>
          <w:rStyle w:val="OperatorTok"/>
        </w:rPr>
        <w:t xml:space="preserve">=</w:t>
      </w:r>
      <w:r>
        <w:rPr>
          <w:rStyle w:val="NormalTok"/>
        </w:rPr>
        <w:t xml:space="preserve"> height_above_gauge,</w:t>
      </w:r>
      <w:r>
        <w:br/>
      </w:r>
      <w:r>
        <w:rPr>
          <w:rStyle w:val="NormalTok"/>
        </w:rPr>
        <w:t xml:space="preserve">        value_usd </w:t>
      </w:r>
      <w:r>
        <w:rPr>
          <w:rStyle w:val="OperatorTok"/>
        </w:rPr>
        <w:t xml:space="preserve">=</w:t>
      </w:r>
      <w:r>
        <w:rPr>
          <w:rStyle w:val="NormalTok"/>
        </w:rPr>
        <w:t xml:space="preserve"> </w:t>
      </w:r>
      <w:r>
        <w:rPr>
          <w:rStyle w:val="FloatTok"/>
        </w:rPr>
        <w:t xml:space="preserve">500_000</w:t>
      </w:r>
      <w:r>
        <w:rPr>
          <w:rStyle w:val="NormalTok"/>
        </w:rPr>
        <w:t xml:space="preserve">,</w:t>
      </w:r>
      <w:r>
        <w:br/>
      </w:r>
      <w:r>
        <w:rPr>
          <w:rStyle w:val="NormalTok"/>
        </w:rPr>
        <w:t xml:space="preserve">    )</w:t>
      </w:r>
      <w:r>
        <w:br/>
      </w:r>
      <w:r>
        <w:rPr>
          <w:rStyle w:val="KeywordTok"/>
        </w:rPr>
        <w:t xml:space="preserve">end</w:t>
      </w:r>
    </w:p>
    <w:p>
      <w:pPr>
        <w:pStyle w:val="SourceCode"/>
      </w:pPr>
      <w:r>
        <w:rPr>
          <w:rStyle w:val="VerbatimChar"/>
        </w:rPr>
        <w:t xml:space="preserve">House{Int64}(672, 500000, 4, DepthDamageFunction{Interpolations.Extrapolation{Float64, 1, Interpolations.GriddedInterpolation{Float64, 1, Vector{Float64}, Interpolations.Gridded{Interpolations.Linear{Interpolations.Throw{Interpolations.OnGrid}}}, Tuple{Vector{Float64}}}, Interpolations.Gridded{Interpolations.Linear{Interpolations.Throw{Interpolations.OnGrid}}}, Interpolations.Flat{Nothing}}}(29-element extrapolate(interpolate((::Vector{Float64},), ::Vector{Float64}, Gridded(Linear())), Flat()) with element type Float64:</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15.0</w:t>
      </w:r>
      <w:r>
        <w:br/>
      </w:r>
      <w:r>
        <w:rPr>
          <w:rStyle w:val="VerbatimChar"/>
        </w:rPr>
        <w:t xml:space="preserve">  18.0</w:t>
      </w:r>
      <w:r>
        <w:br/>
      </w:r>
      <w:r>
        <w:rPr>
          <w:rStyle w:val="VerbatimChar"/>
        </w:rPr>
        <w:t xml:space="preserve">  20.0</w:t>
      </w:r>
      <w:r>
        <w:br/>
      </w:r>
      <w:r>
        <w:rPr>
          <w:rStyle w:val="VerbatimChar"/>
        </w:rPr>
        <w:t xml:space="preserve">  23.0</w:t>
      </w:r>
      <w:r>
        <w:br/>
      </w:r>
      <w:r>
        <w:rPr>
          <w:rStyle w:val="VerbatimChar"/>
        </w:rPr>
        <w:t xml:space="preserve">  25.0</w:t>
      </w:r>
      <w:r>
        <w:br/>
      </w:r>
      <w:r>
        <w:rPr>
          <w:rStyle w:val="VerbatimChar"/>
        </w:rPr>
        <w:t xml:space="preserve">  27.0</w:t>
      </w:r>
      <w:r>
        <w:br/>
      </w:r>
      <w:r>
        <w:rPr>
          <w:rStyle w:val="VerbatimChar"/>
        </w:rPr>
        <w:t xml:space="preserve">  28.0</w:t>
      </w:r>
      <w:r>
        <w:br/>
      </w:r>
      <w:r>
        <w:rPr>
          <w:rStyle w:val="VerbatimChar"/>
        </w:rPr>
        <w:t xml:space="preserve">  30.0</w:t>
      </w:r>
      <w:r>
        <w:br/>
      </w:r>
      <w:r>
        <w:rPr>
          <w:rStyle w:val="VerbatimChar"/>
        </w:rPr>
        <w:t xml:space="preserve">   ⋮</w:t>
      </w:r>
      <w:r>
        <w:br/>
      </w:r>
      <w:r>
        <w:rPr>
          <w:rStyle w:val="VerbatimChar"/>
        </w:rPr>
        <w:t xml:space="preserve">  58.0</w:t>
      </w:r>
      <w:r>
        <w:br/>
      </w:r>
      <w:r>
        <w:rPr>
          <w:rStyle w:val="VerbatimChar"/>
        </w:rPr>
        <w:t xml:space="preserve">  64.0</w:t>
      </w:r>
      <w:r>
        <w:br/>
      </w:r>
      <w:r>
        <w:rPr>
          <w:rStyle w:val="VerbatimChar"/>
        </w:rPr>
        <w:t xml:space="preserve">  68.0</w:t>
      </w:r>
      <w:r>
        <w:br/>
      </w:r>
      <w:r>
        <w:rPr>
          <w:rStyle w:val="VerbatimChar"/>
        </w:rPr>
        <w:t xml:space="preserve">  72.0</w:t>
      </w:r>
      <w:r>
        <w:br/>
      </w:r>
      <w:r>
        <w:rPr>
          <w:rStyle w:val="VerbatimChar"/>
        </w:rPr>
        <w:t xml:space="preserve">  76.0</w:t>
      </w:r>
      <w:r>
        <w:br/>
      </w:r>
      <w:r>
        <w:rPr>
          <w:rStyle w:val="VerbatimChar"/>
        </w:rPr>
        <w:t xml:space="preserve">  80.0</w:t>
      </w:r>
      <w:r>
        <w:br/>
      </w:r>
      <w:r>
        <w:rPr>
          <w:rStyle w:val="VerbatimChar"/>
        </w:rPr>
        <w:t xml:space="preserve">  84.0</w:t>
      </w:r>
      <w:r>
        <w:br/>
      </w:r>
      <w:r>
        <w:rPr>
          <w:rStyle w:val="VerbatimChar"/>
        </w:rPr>
        <w:t xml:space="preserve">  88.0</w:t>
      </w:r>
      <w:r>
        <w:br/>
      </w:r>
      <w:r>
        <w:rPr>
          <w:rStyle w:val="VerbatimChar"/>
        </w:rPr>
        <w:t xml:space="preserve">  92.0</w:t>
      </w:r>
      <w:r>
        <w:br/>
      </w:r>
      <w:r>
        <w:rPr>
          <w:rStyle w:val="VerbatimChar"/>
        </w:rPr>
        <w:t xml:space="preserve">  96.0</w:t>
      </w:r>
      <w:r>
        <w:br/>
      </w:r>
      <w:r>
        <w:rPr>
          <w:rStyle w:val="VerbatimChar"/>
        </w:rPr>
        <w:t xml:space="preserve"> 100.0</w:t>
      </w:r>
      <w:r>
        <w:br/>
      </w:r>
      <w:r>
        <w:rPr>
          <w:rStyle w:val="VerbatimChar"/>
        </w:rPr>
        <w:t xml:space="preserve"> 100.0), String7("COM8"), "504", String31("USACE - Galveston"), "Cafeteria Restaurant, structure", "missing")</w:t>
      </w:r>
    </w:p>
    <w:p>
      <w:pPr>
        <w:pStyle w:val="SourceCode"/>
      </w:pPr>
      <w:r>
        <w:rPr>
          <w:rStyle w:val="VerbatimChar"/>
        </w:rPr>
        <w:t xml:space="preserve">a. Briefly explain where you got the area, value, and depth-damage curve from</w:t>
      </w:r>
    </w:p>
    <w:p>
      <w:pPr>
        <w:pStyle w:val="FirstParagraph"/>
      </w:pPr>
      <w:r>
        <w:t xml:space="preserve">For the area, I was able to calculate it using the scale on Google Maps (the building is a rectangle so I multiplied the length of both sides and adjusted the values to their real size to get the area). The value was an approximated guess looking at the values of current house listings in the same neighborhood as Katie’s Seafood House on Zillow. As for the depth-damage curve, I use the code provided in the instructions which uses the House object I created above with information specific to the building I am looking at.</w:t>
      </w:r>
    </w:p>
    <w:p>
      <w:pPr>
        <w:pStyle w:val="SourceCode"/>
      </w:pPr>
      <w:r>
        <w:rPr>
          <w:rStyle w:val="VerbatimChar"/>
        </w:rPr>
        <w:t xml:space="preserve">b. Plot the depth-damage curve</w:t>
      </w:r>
    </w:p>
    <w:p>
      <w:pPr>
        <w:pStyle w:val="SourceCode"/>
      </w:pP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 </w:t>
      </w:r>
      <w:r>
        <w:rPr>
          <w:rStyle w:val="CommentTok"/>
        </w:rPr>
        <w:t xml:space="preserve"># =formating the graph</w:t>
      </w:r>
      <w:r>
        <w:br/>
      </w:r>
      <w:r>
        <w:rPr>
          <w:rStyle w:val="NormalTok"/>
        </w:rPr>
        <w:t xml:space="preserve">    damages </w:t>
      </w:r>
      <w:r>
        <w:rPr>
          <w:rStyle w:val="OperatorTok"/>
        </w:rPr>
        <w:t xml:space="preserve">=</w:t>
      </w:r>
      <w:r>
        <w:rPr>
          <w:rStyle w:val="NormalTok"/>
        </w:rPr>
        <w:t xml:space="preserve"> house.</w:t>
      </w:r>
      <w:r>
        <w:rPr>
          <w:rStyle w:val="FunctionTok"/>
        </w:rPr>
        <w:t xml:space="preserve">ddf</w:t>
      </w:r>
      <w:r>
        <w:rPr>
          <w:rStyle w:val="NormalTok"/>
        </w:rPr>
        <w:t xml:space="preserve">.(depths)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"house" =object defined above and "ddf" =defined in a different file</w:t>
      </w:r>
      <w:r>
        <w:br/>
      </w:r>
      <w:r>
        <w:rPr>
          <w:rStyle w:val="NormalTok"/>
        </w:rPr>
        <w:t xml:space="preserve">    damages_1000_usd </w:t>
      </w:r>
      <w:r>
        <w:rPr>
          <w:rStyle w:val="OperatorTok"/>
        </w:rPr>
        <w:t xml:space="preserve">=</w:t>
      </w:r>
      <w:r>
        <w:rPr>
          <w:rStyle w:val="NormalTok"/>
        </w:rPr>
        <w:t xml:space="preserve"> damages </w:t>
      </w:r>
      <w:r>
        <w:rPr>
          <w:rStyle w:val="OperatorTok"/>
        </w:rPr>
        <w:t xml:space="preserve">.*</w:t>
      </w:r>
      <w:r>
        <w:rPr>
          <w:rStyle w:val="NormalTok"/>
        </w:rPr>
        <w:t xml:space="preserve"> house.value_usd </w:t>
      </w:r>
      <w:r>
        <w:rPr>
          <w:rStyle w:val="Operator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damages_1000_usd;</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5" name="Picture"/>
            <a:graphic>
              <a:graphicData uri="http://schemas.openxmlformats.org/drawingml/2006/picture">
                <pic:pic>
                  <pic:nvPicPr>
                    <pic:cNvPr descr="template_files/figure-docx/cell-5-output-1.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c. Plot the cost of raising the house to different elevations from 0 to 14 ft</w:t>
      </w:r>
    </w:p>
    <w:p>
      <w:pPr>
        <w:pStyle w:val="SourceCode"/>
      </w:pPr>
      <w:r>
        <w:rPr>
          <w:rStyle w:val="KeywordTok"/>
        </w:rPr>
        <w:t xml:space="preserve">let</w:t>
      </w:r>
      <w:r>
        <w:br/>
      </w:r>
      <w:r>
        <w:rPr>
          <w:rStyle w:val="NormalTok"/>
        </w:rPr>
        <w:t xml:space="preserve">    elevations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rPr>
          <w:rStyle w:val="OperatorTok"/>
        </w:rPr>
        <w:t xml:space="preserve">:</w:t>
      </w:r>
      <w:r>
        <w:rPr>
          <w:rStyle w:val="FloatTok"/>
        </w:rPr>
        <w:t xml:space="preserve">0.25</w:t>
      </w:r>
      <w:r>
        <w:rPr>
          <w:rStyle w:val="NormalTok"/>
        </w:rPr>
        <w:t xml:space="preserve">u</w:t>
      </w:r>
      <w:r>
        <w:rPr>
          <w:rStyle w:val="StringTok"/>
        </w:rPr>
        <w:t xml:space="preserve">"ft"</w:t>
      </w:r>
      <w:r>
        <w:rPr>
          <w:rStyle w:val="OperatorTok"/>
        </w:rPr>
        <w:t xml:space="preserve">:</w:t>
      </w:r>
      <w:r>
        <w:rPr>
          <w:rStyle w:val="FloatTok"/>
        </w:rPr>
        <w:t xml:space="preserve">14</w:t>
      </w:r>
      <w:r>
        <w:rPr>
          <w:rStyle w:val="NormalTok"/>
        </w:rPr>
        <w:t xml:space="preserve">u</w:t>
      </w:r>
      <w:r>
        <w:rPr>
          <w:rStyle w:val="StringTok"/>
        </w:rPr>
        <w:t xml:space="preserve">"ft"</w:t>
      </w:r>
      <w:r>
        <w:br/>
      </w:r>
      <w:r>
        <w:rPr>
          <w:rStyle w:val="NormalTok"/>
        </w:rPr>
        <w:t xml:space="preserve">    costs </w:t>
      </w:r>
      <w:r>
        <w:rPr>
          <w:rStyle w:val="OperatorTok"/>
        </w:rPr>
        <w:t xml:space="preserve">=</w:t>
      </w:r>
      <w:r>
        <w:rPr>
          <w:rStyle w:val="NormalTok"/>
        </w:rPr>
        <w:t xml:space="preserve"> [</w:t>
      </w:r>
      <w:r>
        <w:rPr>
          <w:rStyle w:val="FunctionTok"/>
        </w:rPr>
        <w:t xml:space="preserve">elevation_cost</w:t>
      </w:r>
      <w:r>
        <w:rPr>
          <w:rStyle w:val="NormalTok"/>
        </w:rPr>
        <w:t xml:space="preserve">(house, eᵢ) for eᵢ </w:t>
      </w:r>
      <w:r>
        <w:rPr>
          <w:rStyle w:val="KeywordTok"/>
        </w:rPr>
        <w:t xml:space="preserve">in</w:t>
      </w:r>
      <w:r>
        <w:rPr>
          <w:rStyle w:val="NormalTok"/>
        </w:rPr>
        <w:t xml:space="preserve"> elevations]</w:t>
      </w:r>
      <w:r>
        <w:br/>
      </w:r>
      <w:r>
        <w:rPr>
          <w:rStyle w:val="NormalTok"/>
        </w:rPr>
        <w:t xml:space="preserve">    </w:t>
      </w:r>
      <w:r>
        <w:rPr>
          <w:rStyle w:val="FunctionTok"/>
        </w:rPr>
        <w:t xml:space="preserve">scatter</w:t>
      </w:r>
      <w:r>
        <w:rPr>
          <w:rStyle w:val="NormalTok"/>
        </w:rPr>
        <w:t xml:space="preserve">(</w:t>
      </w:r>
      <w:r>
        <w:br/>
      </w:r>
      <w:r>
        <w:rPr>
          <w:rStyle w:val="NormalTok"/>
        </w:rPr>
        <w:t xml:space="preserve">        elevations,</w:t>
      </w:r>
      <w:r>
        <w:br/>
      </w:r>
      <w:r>
        <w:rPr>
          <w:rStyle w:val="NormalTok"/>
        </w:rPr>
        <w:t xml:space="preserve">        costs </w:t>
      </w:r>
      <w:r>
        <w:rPr>
          <w:rStyle w:val="OperatorTok"/>
        </w:rPr>
        <w:t xml:space="preserve">./</w:t>
      </w:r>
      <w:r>
        <w:rPr>
          <w:rStyle w:val="NormalTok"/>
        </w:rPr>
        <w:t xml:space="preserve"> </w:t>
      </w:r>
      <w:r>
        <w:rPr>
          <w:rStyle w:val="FloatTok"/>
        </w:rPr>
        <w:t xml:space="preserve">1_000</w:t>
      </w:r>
      <w:r>
        <w:rPr>
          <w:rStyle w:val="NormalTok"/>
        </w:rPr>
        <w:t xml:space="preserve">;</w:t>
      </w:r>
      <w:r>
        <w:br/>
      </w:r>
      <w:r>
        <w:rPr>
          <w:rStyle w:val="NormalTok"/>
        </w:rPr>
        <w:t xml:space="preserve">        xlabel</w:t>
      </w:r>
      <w:r>
        <w:rPr>
          <w:rStyle w:val="OperatorTok"/>
        </w:rPr>
        <w:t xml:space="preserve">=</w:t>
      </w:r>
      <w:r>
        <w:rPr>
          <w:rStyle w:val="StringTok"/>
        </w:rPr>
        <w:t xml:space="preserve">"Elevation"</w:t>
      </w:r>
      <w:r>
        <w:rPr>
          <w:rStyle w:val="NormalTok"/>
        </w:rPr>
        <w:t xml:space="preserve">,</w:t>
      </w:r>
      <w:r>
        <w:br/>
      </w:r>
      <w:r>
        <w:rPr>
          <w:rStyle w:val="NormalTok"/>
        </w:rPr>
        <w:t xml:space="preserve">        ylabel</w:t>
      </w:r>
      <w:r>
        <w:rPr>
          <w:rStyle w:val="OperatorTok"/>
        </w:rPr>
        <w:t xml:space="preserve">=</w:t>
      </w:r>
      <w:r>
        <w:rPr>
          <w:rStyle w:val="StringTok"/>
        </w:rPr>
        <w:t xml:space="preserve">"Cost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8" name="Picture"/>
            <a:graphic>
              <a:graphicData uri="http://schemas.openxmlformats.org/drawingml/2006/picture">
                <pic:pic>
                  <pic:nvPicPr>
                    <pic:cNvPr descr="template_files/figure-docx/cell-6-output-1.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4"/>
        </w:numPr>
        <w:pStyle w:val="Compact"/>
      </w:pPr>
      <w:r>
        <w:t xml:space="preserve">Read in the sea-level rise data</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 </w:t>
      </w:r>
      <w:r>
        <w:rPr>
          <w:rStyle w:val="CommentTok"/>
        </w:rPr>
        <w:t xml:space="preserve"># =reformating the data set as a table</w:t>
      </w:r>
      <w:r>
        <w:br/>
      </w:r>
      <w:r>
        <w:rPr>
          <w:rStyle w:val="KeywordTok"/>
        </w:rPr>
        <w:t xml:space="preserve">end</w:t>
      </w:r>
      <w:r>
        <w:br/>
      </w:r>
      <w:r>
        <w:rPr>
          <w:rStyle w:val="FunctionTok"/>
        </w:rPr>
        <w:t xml:space="preserve">println</w:t>
      </w:r>
      <w:r>
        <w:rPr>
          <w:rStyle w:val="NormalTok"/>
        </w:rPr>
        <w:t xml:space="preserve">(</w:t>
      </w:r>
      <w:r>
        <w:rPr>
          <w:rStyle w:val="StringTok"/>
        </w:rPr>
        <w:t xml:space="preserve">"There are </w:t>
      </w:r>
      <w:r>
        <w:rPr>
          <w:rStyle w:val="SpecialCharTok"/>
        </w:rPr>
        <w:t xml:space="preserve">$</w:t>
      </w:r>
      <w:r>
        <w:rPr>
          <w:rStyle w:val="NormalTok"/>
        </w:rPr>
        <w:t xml:space="preserve">(</w:t>
      </w:r>
      <w:r>
        <w:rPr>
          <w:rStyle w:val="FunctionTok"/>
        </w:rPr>
        <w:t xml:space="preserve">length</w:t>
      </w:r>
      <w:r>
        <w:rPr>
          <w:rStyle w:val="NormalTok"/>
        </w:rPr>
        <w:t xml:space="preserve">(slr_scenarios))</w:t>
      </w:r>
      <w:r>
        <w:rPr>
          <w:rStyle w:val="StringTok"/>
        </w:rPr>
        <w:t xml:space="preserve"> parameter sets"</w:t>
      </w:r>
      <w:r>
        <w:rPr>
          <w:rStyle w:val="NormalTok"/>
        </w:rPr>
        <w:t xml:space="preserve">)</w:t>
      </w:r>
    </w:p>
    <w:p>
      <w:pPr>
        <w:pStyle w:val="SourceCode"/>
      </w:pPr>
      <w:r>
        <w:rPr>
          <w:rStyle w:val="VerbatimChar"/>
        </w:rPr>
        <w:t xml:space="preserve">There are 34895 parameter sets</w:t>
      </w:r>
    </w:p>
    <w:p>
      <w:pPr>
        <w:pStyle w:val="SourceCode"/>
      </w:pPr>
      <w:r>
        <w:rPr>
          <w:rStyle w:val="KeywordTok"/>
        </w:rPr>
        <w:t xml:space="preserve">let</w:t>
      </w:r>
      <w:r>
        <w:br/>
      </w:r>
      <w:r>
        <w:rPr>
          <w:rStyle w:val="NormalTok"/>
        </w:rPr>
        <w:t xml:space="preserve">    years </w:t>
      </w:r>
      <w:r>
        <w:rPr>
          <w:rStyle w:val="OperatorTok"/>
        </w:rPr>
        <w:t xml:space="preserve">=</w:t>
      </w:r>
      <w:r>
        <w:rPr>
          <w:rStyle w:val="NormalTok"/>
        </w:rPr>
        <w:t xml:space="preserve"> </w:t>
      </w:r>
      <w:r>
        <w:rPr>
          <w:rStyle w:val="FloatTok"/>
        </w:rPr>
        <w:t xml:space="preserve">1900</w:t>
      </w:r>
      <w:r>
        <w:rPr>
          <w:rStyle w:val="OperatorTok"/>
        </w:rPr>
        <w:t xml:space="preserve">:</w:t>
      </w:r>
      <w:r>
        <w:rPr>
          <w:rStyle w:val="FloatTok"/>
        </w:rPr>
        <w:t xml:space="preserve">2150</w:t>
      </w:r>
      <w:r>
        <w:br/>
      </w:r>
      <w:r>
        <w:rPr>
          <w:rStyle w:val="NormalTok"/>
        </w:rPr>
        <w:t xml:space="preserve">    p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xlabel</w:t>
      </w:r>
      <w:r>
        <w:rPr>
          <w:rStyle w:val="OperatorTok"/>
        </w:rPr>
        <w:t xml:space="preserve">=</w:t>
      </w:r>
      <w:r>
        <w:rPr>
          <w:rStyle w:val="StringTok"/>
        </w:rPr>
        <w:t xml:space="preserve">"Year"</w:t>
      </w:r>
      <w:r>
        <w:rPr>
          <w:rStyle w:val="NormalTok"/>
        </w:rPr>
        <w:t xml:space="preserve">,</w:t>
      </w:r>
      <w:r>
        <w:br/>
      </w:r>
      <w:r>
        <w:rPr>
          <w:rStyle w:val="NormalTok"/>
        </w:rPr>
        <w:t xml:space="preserve">        ylabel</w:t>
      </w:r>
      <w:r>
        <w:rPr>
          <w:rStyle w:val="OperatorTok"/>
        </w:rPr>
        <w:t xml:space="preserve">=</w:t>
      </w:r>
      <w:r>
        <w:rPr>
          <w:rStyle w:val="StringTok"/>
        </w:rPr>
        <w:t xml:space="preserve">"Mean sea-level (ft)</w:t>
      </w:r>
      <w:r>
        <w:rPr>
          <w:rStyle w:val="SpecialCharTok"/>
        </w:rPr>
        <w:t xml:space="preserve">\n</w:t>
      </w:r>
      <w:r>
        <w:rPr>
          <w:rStyle w:val="StringTok"/>
        </w:rPr>
        <w:t xml:space="preserve">with respect to the year 2000"</w:t>
      </w:r>
      <w:r>
        <w:rPr>
          <w:rStyle w:val="NormalTok"/>
        </w:rPr>
        <w:t xml:space="preserve">,</w:t>
      </w:r>
      <w:r>
        <w:br/>
      </w:r>
      <w:r>
        <w:rPr>
          <w:rStyle w:val="NormalTok"/>
        </w:rPr>
        <w:t xml:space="preserve">        label</w:t>
      </w:r>
      <w:r>
        <w:rPr>
          <w:rStyle w:val="OperatorTok"/>
        </w:rPr>
        <w:t xml:space="preserve">=</w:t>
      </w:r>
      <w:r>
        <w:rPr>
          <w:rStyle w:val="StringTok"/>
        </w:rPr>
        <w:t xml:space="preserve">"Oddo et al. (2017)"</w:t>
      </w:r>
      <w:r>
        <w:rPr>
          <w:rStyle w:val="NormalTok"/>
        </w:rPr>
        <w:t xml:space="preserve">,</w:t>
      </w:r>
      <w:r>
        <w:br/>
      </w:r>
      <w:r>
        <w:rPr>
          <w:rStyle w:val="NormalTok"/>
        </w:rPr>
        <w:t xml:space="preserve">        legend</w:t>
      </w:r>
      <w:r>
        <w:rPr>
          <w:rStyle w:val="OperatorTok"/>
        </w:rPr>
        <w:t xml:space="preserve">=</w:t>
      </w:r>
      <w:r>
        <w:rPr>
          <w:rStyle w:val="ConstantTok"/>
        </w:rPr>
        <w:t xml:space="preserve">false</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w:t>
      </w:r>
      <w:r>
        <w:rPr>
          <w:rStyle w:val="FunctionTok"/>
        </w:rPr>
        <w:t xml:space="preserve">rand</w:t>
      </w:r>
      <w:r>
        <w:rPr>
          <w:rStyle w:val="NormalTok"/>
        </w:rPr>
        <w:t xml:space="preserve">(slr_scenarios, </w:t>
      </w:r>
      <w:r>
        <w:rPr>
          <w:rStyle w:val="FloatTok"/>
        </w:rPr>
        <w:t xml:space="preserve">250</w:t>
      </w:r>
      <w:r>
        <w:rPr>
          <w:rStyle w:val="NormalTok"/>
        </w:rPr>
        <w:t xml:space="preserve">)</w:t>
      </w:r>
      <w:r>
        <w:br/>
      </w:r>
      <w:r>
        <w:rPr>
          <w:rStyle w:val="NormalTok"/>
        </w:rPr>
        <w:t xml:space="preserve">        </w:t>
      </w:r>
      <w:r>
        <w:rPr>
          <w:rStyle w:val="FunctionTok"/>
        </w:rPr>
        <w:t xml:space="preserve">plot!</w:t>
      </w:r>
      <w:r>
        <w:rPr>
          <w:rStyle w:val="NormalTok"/>
        </w:rPr>
        <w:t xml:space="preserve">(p, years, </w:t>
      </w:r>
      <w:r>
        <w:rPr>
          <w:rStyle w:val="FunctionTok"/>
        </w:rPr>
        <w:t xml:space="preserve">s</w:t>
      </w:r>
      <w:r>
        <w:rPr>
          <w:rStyle w:val="NormalTok"/>
        </w:rPr>
        <w:t xml:space="preserve">.(years); color</w:t>
      </w:r>
      <w:r>
        <w:rPr>
          <w:rStyle w:val="OperatorTok"/>
        </w:rPr>
        <w:t xml:space="preserve">=:</w:t>
      </w:r>
      <w:r>
        <w:rPr>
          <w:rStyle w:val="NormalTok"/>
        </w:rPr>
        <w:t xml:space="preserve">lightgrey, alpha</w:t>
      </w:r>
      <w:r>
        <w:rPr>
          <w:rStyle w:val="OperatorTok"/>
        </w:rPr>
        <w:t xml:space="preserve">=</w:t>
      </w:r>
      <w:r>
        <w:rPr>
          <w:rStyle w:val="FloatTok"/>
        </w:rPr>
        <w:t xml:space="preserve">0.5</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ntrolFlowTok"/>
        </w:rPr>
        <w:t xml:space="preserve">end</w:t>
      </w:r>
      <w:r>
        <w:br/>
      </w:r>
      <w:r>
        <w:rPr>
          <w:rStyle w:val="NormalTok"/>
        </w:rPr>
        <w:t xml:space="preserve">    p</w:t>
      </w:r>
      <w:r>
        <w:br/>
      </w:r>
      <w:r>
        <w:rPr>
          <w:rStyle w:val="KeywordTok"/>
        </w:rPr>
        <w:t xml:space="preserve">end</w:t>
      </w:r>
    </w:p>
    <w:p>
      <w:pPr>
        <w:pStyle w:val="FirstParagraph"/>
      </w:pPr>
      <w:r>
        <w:drawing>
          <wp:inline>
            <wp:extent cx="4572000" cy="3657600"/>
            <wp:effectExtent b="0" l="0" r="0" t="0"/>
            <wp:docPr descr="" title="" id="31" name="Picture"/>
            <a:graphic>
              <a:graphicData uri="http://schemas.openxmlformats.org/drawingml/2006/picture">
                <pic:pic>
                  <pic:nvPicPr>
                    <pic:cNvPr descr="template_files/figure-docx/cell-8-output-1.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05"/>
        </w:numPr>
        <w:pStyle w:val="Compact"/>
      </w:pPr>
      <w:r>
        <w:t xml:space="preserve">Modify my code to create a function to draw samples of storm surge and the discount rate. Explain your modeling choices!</w:t>
      </w:r>
    </w:p>
    <w:p>
      <w:pPr>
        <w:pStyle w:val="FirstParagraph"/>
      </w:pPr>
      <w:r>
        <w:t xml:space="preserve">Creating the function:</w:t>
      </w:r>
      <w:r>
        <w:t xml:space="preserve"> </w:t>
      </w:r>
      <w:r>
        <w:t xml:space="preserve">Here I have changed μ to range between 15ft and 20ft because this is the mean height of storm surges around Galveston according to the National Oceanic and Atmospheric Administration https://www.nhc.noaa.gov/surge/</w:t>
      </w:r>
    </w:p>
    <w:p>
      <w:pPr>
        <w:pStyle w:val="SourceCode"/>
      </w:pPr>
      <w:r>
        <w:rPr>
          <w:rStyle w:val="KeywordTok"/>
        </w:rPr>
        <w:t xml:space="preserve">function</w:t>
      </w:r>
      <w:r>
        <w:rPr>
          <w:rStyle w:val="NormalTok"/>
        </w:rPr>
        <w:t xml:space="preserve"> </w:t>
      </w:r>
      <w:r>
        <w:rPr>
          <w:rStyle w:val="FunctionTok"/>
        </w:rPr>
        <w:t xml:space="preserve">draw_surge_distribution</w:t>
      </w:r>
      <w:r>
        <w:rPr>
          <w:rStyle w:val="NormalTok"/>
        </w:rPr>
        <w:t xml:space="preserve">() </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20</w:t>
      </w:r>
      <w:r>
        <w:rPr>
          <w:rStyle w:val="NormalTok"/>
        </w:rPr>
        <w:t xml:space="preserve">, </w:t>
      </w:r>
      <w:r>
        <w:rPr>
          <w:rStyle w:val="FloatTok"/>
        </w:rPr>
        <w:t xml:space="preserve">15</w:t>
      </w:r>
      <w:r>
        <w:rPr>
          <w:rStyle w:val="NormalTok"/>
        </w:rPr>
        <w:t xml:space="preserve">)) </w:t>
      </w:r>
      <w:r>
        <w:rPr>
          <w:rStyle w:val="CommentTok"/>
        </w:rPr>
        <w:t xml:space="preserve"># =location parameter (mean/most likely value)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 </w:t>
      </w:r>
      <w:r>
        <w:rPr>
          <w:rStyle w:val="CommentTok"/>
        </w:rPr>
        <w:t xml:space="preserve"># =scale parameter</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 </w:t>
      </w:r>
      <w:r>
        <w:rPr>
          <w:rStyle w:val="CommentTok"/>
        </w:rPr>
        <w:t xml:space="preserve"># =tail</w:t>
      </w:r>
      <w:r>
        <w:br/>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p>
    <w:p>
      <w:pPr>
        <w:pStyle w:val="SourceCode"/>
      </w:pPr>
      <w:r>
        <w:rPr>
          <w:rStyle w:val="VerbatimChar"/>
        </w:rPr>
        <w:t xml:space="preserve">draw_surge_distribution (generic function with 1 method)</w:t>
      </w:r>
    </w:p>
    <w:p>
      <w:pPr>
        <w:pStyle w:val="SourceCode"/>
      </w:pPr>
      <w:r>
        <w:rPr>
          <w:rStyle w:val="NormalTok"/>
        </w:rPr>
        <w:t xml:space="preserve">[</w:t>
      </w:r>
      <w:r>
        <w:rPr>
          <w:rStyle w:val="FunctionTok"/>
        </w:rPr>
        <w:t xml:space="preserve">draw_surge_distribution</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1000</w:t>
      </w:r>
      <w:r>
        <w:rPr>
          <w:rStyle w:val="NormalTok"/>
        </w:rPr>
        <w:t xml:space="preserve">]</w:t>
      </w:r>
    </w:p>
    <w:p>
      <w:pPr>
        <w:pStyle w:val="SourceCode"/>
      </w:pPr>
      <w:r>
        <w:rPr>
          <w:rStyle w:val="VerbatimChar"/>
        </w:rPr>
        <w:t xml:space="preserve">1000-element Vector{GeneralizedExtremeValue{Float64}}:</w:t>
      </w:r>
      <w:r>
        <w:br/>
      </w:r>
      <w:r>
        <w:rPr>
          <w:rStyle w:val="VerbatimChar"/>
        </w:rPr>
        <w:t xml:space="preserve"> GeneralizedExtremeValue{Float64}(μ=9.153898451723046, σ=1.294572795100315, ξ=-0.0005069258249926073)</w:t>
      </w:r>
      <w:r>
        <w:br/>
      </w:r>
      <w:r>
        <w:rPr>
          <w:rStyle w:val="VerbatimChar"/>
        </w:rPr>
        <w:t xml:space="preserve"> GeneralizedExtremeValue{Float64}(μ=14.905116170495756, σ=0.641734530712069, ξ=0.0021854885807456315)</w:t>
      </w:r>
      <w:r>
        <w:br/>
      </w:r>
      <w:r>
        <w:rPr>
          <w:rStyle w:val="VerbatimChar"/>
        </w:rPr>
        <w:t xml:space="preserve"> GeneralizedExtremeValue{Float64}(μ=21.4665358649923, σ=0.9958424373685817, ξ=0.1371900913911433)</w:t>
      </w:r>
      <w:r>
        <w:br/>
      </w:r>
      <w:r>
        <w:rPr>
          <w:rStyle w:val="VerbatimChar"/>
        </w:rPr>
        <w:t xml:space="preserve"> GeneralizedExtremeValue{Float64}(μ=21.35386452040847, σ=3.088070090478536, ξ=0.14820957984601577)</w:t>
      </w:r>
      <w:r>
        <w:br/>
      </w:r>
      <w:r>
        <w:rPr>
          <w:rStyle w:val="VerbatimChar"/>
        </w:rPr>
        <w:t xml:space="preserve"> GeneralizedExtremeValue{Float64}(μ=18.222686046405652, σ=3.7341924842825347, ξ=0.13002415569766446)</w:t>
      </w:r>
      <w:r>
        <w:br/>
      </w:r>
      <w:r>
        <w:rPr>
          <w:rStyle w:val="VerbatimChar"/>
        </w:rPr>
        <w:t xml:space="preserve"> GeneralizedExtremeValue{Float64}(μ=22.61990399835577, σ=0.7074433150542966, ξ=0.17069103947569075)</w:t>
      </w:r>
      <w:r>
        <w:br/>
      </w:r>
      <w:r>
        <w:rPr>
          <w:rStyle w:val="VerbatimChar"/>
        </w:rPr>
        <w:t xml:space="preserve"> GeneralizedExtremeValue{Float64}(μ=23.197170067979293, σ=1.5783062175627611, ξ=0.09697870676184796)</w:t>
      </w:r>
      <w:r>
        <w:br/>
      </w:r>
      <w:r>
        <w:rPr>
          <w:rStyle w:val="VerbatimChar"/>
        </w:rPr>
        <w:t xml:space="preserve"> GeneralizedExtremeValue{Float64}(μ=9.29509098356618, σ=3.6093088176942203, ξ=0.13209434473565193)</w:t>
      </w:r>
      <w:r>
        <w:br/>
      </w:r>
      <w:r>
        <w:rPr>
          <w:rStyle w:val="VerbatimChar"/>
        </w:rPr>
        <w:t xml:space="preserve"> GeneralizedExtremeValue{Float64}(μ=23.606982557690934, σ=0.22872190620291535, ξ=0.054910890184125025)</w:t>
      </w:r>
      <w:r>
        <w:br/>
      </w:r>
      <w:r>
        <w:rPr>
          <w:rStyle w:val="VerbatimChar"/>
        </w:rPr>
        <w:t xml:space="preserve"> GeneralizedExtremeValue{Float64}(μ=19.852399357088718, σ=0.5790620206033694, ξ=0.11939042795604445)</w:t>
      </w:r>
      <w:r>
        <w:br/>
      </w:r>
      <w:r>
        <w:rPr>
          <w:rStyle w:val="VerbatimChar"/>
        </w:rPr>
        <w:t xml:space="preserve"> GeneralizedExtremeValue{Float64}(μ=12.639780833509999, σ=4.287613411816249, ξ=0.10596630362932853)</w:t>
      </w:r>
      <w:r>
        <w:br/>
      </w:r>
      <w:r>
        <w:rPr>
          <w:rStyle w:val="VerbatimChar"/>
        </w:rPr>
        <w:t xml:space="preserve"> GeneralizedExtremeValue{Float64}(μ=35.15092858710179, σ=6.429025554266745, ξ=0.23237614310305624)</w:t>
      </w:r>
      <w:r>
        <w:br/>
      </w:r>
      <w:r>
        <w:rPr>
          <w:rStyle w:val="VerbatimChar"/>
        </w:rPr>
        <w:t xml:space="preserve"> GeneralizedExtremeValue{Float64}(μ=28.84711817351804, σ=0.2852781844325368, ξ=0.1079717553142324)</w:t>
      </w:r>
      <w:r>
        <w:br/>
      </w:r>
      <w:r>
        <w:rPr>
          <w:rStyle w:val="VerbatimChar"/>
        </w:rPr>
        <w:t xml:space="preserve"> ⋮</w:t>
      </w:r>
      <w:r>
        <w:br/>
      </w:r>
      <w:r>
        <w:rPr>
          <w:rStyle w:val="VerbatimChar"/>
        </w:rPr>
        <w:t xml:space="preserve"> GeneralizedExtremeValue{Float64}(μ=34.18263347942865, σ=0.349604569183831, ξ=0.03383088500269109)</w:t>
      </w:r>
      <w:r>
        <w:br/>
      </w:r>
      <w:r>
        <w:rPr>
          <w:rStyle w:val="VerbatimChar"/>
        </w:rPr>
        <w:t xml:space="preserve"> GeneralizedExtremeValue{Float64}(μ=9.870087452260604, σ=1.6178470714168927, ξ=0.04962934182258655)</w:t>
      </w:r>
      <w:r>
        <w:br/>
      </w:r>
      <w:r>
        <w:rPr>
          <w:rStyle w:val="VerbatimChar"/>
        </w:rPr>
        <w:t xml:space="preserve"> GeneralizedExtremeValue{Float64}(μ=40.15341716374208, σ=2.18390446343065, ξ=0.05225331581648566)</w:t>
      </w:r>
      <w:r>
        <w:br/>
      </w:r>
      <w:r>
        <w:rPr>
          <w:rStyle w:val="VerbatimChar"/>
        </w:rPr>
        <w:t xml:space="preserve"> GeneralizedExtremeValue{Float64}(μ=31.289093361065248, σ=2.0899081295112074, ξ=0.11153789506745866)</w:t>
      </w:r>
      <w:r>
        <w:br/>
      </w:r>
      <w:r>
        <w:rPr>
          <w:rStyle w:val="VerbatimChar"/>
        </w:rPr>
        <w:t xml:space="preserve"> GeneralizedExtremeValue{Float64}(μ=1.6054738222728027, σ=1.3838795515333708, ξ=0.10151625753557159)</w:t>
      </w:r>
      <w:r>
        <w:br/>
      </w:r>
      <w:r>
        <w:rPr>
          <w:rStyle w:val="VerbatimChar"/>
        </w:rPr>
        <w:t xml:space="preserve"> GeneralizedExtremeValue{Float64}(μ=14.467484745684956, σ=0.5898018462406425, ξ=0.13999852526177206)</w:t>
      </w:r>
      <w:r>
        <w:br/>
      </w:r>
      <w:r>
        <w:rPr>
          <w:rStyle w:val="VerbatimChar"/>
        </w:rPr>
        <w:t xml:space="preserve"> GeneralizedExtremeValue{Float64}(μ=3.8258720953931586, σ=0.34457265105484236, ξ=0.1041780667117051)</w:t>
      </w:r>
      <w:r>
        <w:br/>
      </w:r>
      <w:r>
        <w:rPr>
          <w:rStyle w:val="VerbatimChar"/>
        </w:rPr>
        <w:t xml:space="preserve"> GeneralizedExtremeValue{Float64}(μ=37.104438857960744, σ=2.100081610474562, ξ=0.11365603279975617)</w:t>
      </w:r>
      <w:r>
        <w:br/>
      </w:r>
      <w:r>
        <w:rPr>
          <w:rStyle w:val="VerbatimChar"/>
        </w:rPr>
        <w:t xml:space="preserve"> GeneralizedExtremeValue{Float64}(μ=30.11830615808804, σ=2.213069738642673, ξ=0.1802543666738159)</w:t>
      </w:r>
      <w:r>
        <w:br/>
      </w:r>
      <w:r>
        <w:rPr>
          <w:rStyle w:val="VerbatimChar"/>
        </w:rPr>
        <w:t xml:space="preserve"> GeneralizedExtremeValue{Float64}(μ=9.769433494025204, σ=2.4378484427749645, ξ=0.07852578361203225)</w:t>
      </w:r>
      <w:r>
        <w:br/>
      </w:r>
      <w:r>
        <w:rPr>
          <w:rStyle w:val="VerbatimChar"/>
        </w:rPr>
        <w:t xml:space="preserve"> GeneralizedExtremeValue{Float64}(μ=23.98917341875042, σ=1.5363662009549794, ξ=0.16874967454442893)</w:t>
      </w:r>
      <w:r>
        <w:br/>
      </w:r>
      <w:r>
        <w:rPr>
          <w:rStyle w:val="VerbatimChar"/>
        </w:rPr>
        <w:t xml:space="preserve"> GeneralizedExtremeValue{Float64}(μ=9.658300869215411, σ=0.8469496299050212, ξ=0.13829340411875893)</w:t>
      </w:r>
    </w:p>
    <w:p>
      <w:pPr>
        <w:pStyle w:val="FirstParagraph"/>
      </w:pPr>
      <w:r>
        <w:t xml:space="preserve">Calculating the discount rate:</w:t>
      </w:r>
      <w:r>
        <w:t xml:space="preserve"> </w:t>
      </w:r>
      <w:r>
        <w:t xml:space="preserve">Here I have chosen to keep 0.04 and 0.02 as they correspond to the mean discount rate and standard deviation discount rate, respectively, as previously seen in Lab04.</w:t>
      </w:r>
    </w:p>
    <w:p>
      <w:pPr>
        <w:pStyle w:val="SourceCode"/>
      </w:pP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0.04</w:t>
      </w:r>
      <w:r>
        <w:rPr>
          <w:rStyle w:val="NormalTok"/>
        </w:rPr>
        <w:t xml:space="preserve">, </w:t>
      </w:r>
      <w:r>
        <w:rPr>
          <w:rStyle w:val="FloatTok"/>
        </w:rPr>
        <w:t xml:space="preserve">0.02</w:t>
      </w:r>
      <w:r>
        <w:rPr>
          <w:rStyle w:val="NormalTok"/>
        </w:rPr>
        <w:t xml:space="preserve">)) </w:t>
      </w:r>
      <w:r>
        <w:br/>
      </w:r>
      <w:r>
        <w:rPr>
          <w:rStyle w:val="KeywordTok"/>
        </w:rPr>
        <w:t xml:space="preserve">end</w:t>
      </w:r>
    </w:p>
    <w:p>
      <w:pPr>
        <w:pStyle w:val="SourceCode"/>
      </w:pPr>
      <w:r>
        <w:rPr>
          <w:rStyle w:val="VerbatimChar"/>
        </w:rPr>
        <w:t xml:space="preserve">draw_discount_rate (generic function with 1 method)</w:t>
      </w:r>
    </w:p>
    <w:p>
      <w:pPr>
        <w:numPr>
          <w:ilvl w:val="0"/>
          <w:numId w:val="1006"/>
        </w:numPr>
        <w:pStyle w:val="Compact"/>
      </w:pPr>
      <w:r>
        <w:t xml:space="preserve">Define an illustrative action, SOW, and model parameters, and run a simulation.</w:t>
      </w:r>
    </w:p>
    <w:p>
      <w:pPr>
        <w:pStyle w:val="SourceCode"/>
      </w:pP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w:t>
      </w:r>
      <w:r>
        <w:br/>
      </w:r>
      <w:r>
        <w:rPr>
          <w:rStyle w:val="NormalTok"/>
        </w:rPr>
        <w:t xml:space="preserve">    house</w:t>
      </w:r>
      <w:r>
        <w:rPr>
          <w:rStyle w:val="OperatorTok"/>
        </w:rPr>
        <w:t xml:space="preserve">=</w:t>
      </w:r>
      <w:r>
        <w:rPr>
          <w:rStyle w:val="NormalTok"/>
        </w:rPr>
        <w:t xml:space="preserve">house,</w:t>
      </w:r>
      <w:r>
        <w:br/>
      </w:r>
      <w:r>
        <w:rPr>
          <w:rStyle w:val="NormalTok"/>
        </w:rPr>
        <w:t xml:space="preserve">    years</w:t>
      </w:r>
      <w:r>
        <w:rPr>
          <w:rStyle w:val="OperatorTok"/>
        </w:rPr>
        <w:t xml:space="preserve">=</w:t>
      </w:r>
      <w:r>
        <w:rPr>
          <w:rStyle w:val="FloatTok"/>
        </w:rPr>
        <w:t xml:space="preserve">2024</w:t>
      </w:r>
      <w:r>
        <w:rPr>
          <w:rStyle w:val="OperatorTok"/>
        </w:rPr>
        <w:t xml:space="preserve">:</w:t>
      </w:r>
      <w:r>
        <w:rPr>
          <w:rStyle w:val="FloatTok"/>
        </w:rPr>
        <w:t xml:space="preserve">2083</w:t>
      </w:r>
      <w:r>
        <w:br/>
      </w:r>
      <w:r>
        <w:rPr>
          <w:rStyle w:val="NormalTok"/>
        </w:rPr>
        <w:t xml:space="preserve">)</w:t>
      </w:r>
    </w:p>
    <w:p>
      <w:pPr>
        <w:pStyle w:val="SourceCode"/>
      </w:pPr>
      <w:r>
        <w:rPr>
          <w:rStyle w:val="VerbatimChar"/>
        </w:rPr>
        <w:t xml:space="preserve">ModelParams(House{Int64}(672, 500000, 4, DepthDamageFunction{Interpolations.Extrapolation{Float64, 1, Interpolations.GriddedInterpolation{Float64, 1, Vector{Float64}, Interpolations.Gridded{Interpolations.Linear{Interpolations.Throw{Interpolations.OnGrid}}}, Tuple{Vector{Float64}}}, Interpolations.Gridded{Interpolations.Linear{Interpolations.Throw{Interpolations.OnGrid}}}, Interpolations.Flat{Nothing}}}(29-element extrapolate(interpolate((::Vector{Float64},), ::Vector{Float64}, Gridded(Linear())), Flat()) with element type Float64:</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15.0</w:t>
      </w:r>
      <w:r>
        <w:br/>
      </w:r>
      <w:r>
        <w:rPr>
          <w:rStyle w:val="VerbatimChar"/>
        </w:rPr>
        <w:t xml:space="preserve">  18.0</w:t>
      </w:r>
      <w:r>
        <w:br/>
      </w:r>
      <w:r>
        <w:rPr>
          <w:rStyle w:val="VerbatimChar"/>
        </w:rPr>
        <w:t xml:space="preserve">  20.0</w:t>
      </w:r>
      <w:r>
        <w:br/>
      </w:r>
      <w:r>
        <w:rPr>
          <w:rStyle w:val="VerbatimChar"/>
        </w:rPr>
        <w:t xml:space="preserve">  23.0</w:t>
      </w:r>
      <w:r>
        <w:br/>
      </w:r>
      <w:r>
        <w:rPr>
          <w:rStyle w:val="VerbatimChar"/>
        </w:rPr>
        <w:t xml:space="preserve">  25.0</w:t>
      </w:r>
      <w:r>
        <w:br/>
      </w:r>
      <w:r>
        <w:rPr>
          <w:rStyle w:val="VerbatimChar"/>
        </w:rPr>
        <w:t xml:space="preserve">  27.0</w:t>
      </w:r>
      <w:r>
        <w:br/>
      </w:r>
      <w:r>
        <w:rPr>
          <w:rStyle w:val="VerbatimChar"/>
        </w:rPr>
        <w:t xml:space="preserve">  28.0</w:t>
      </w:r>
      <w:r>
        <w:br/>
      </w:r>
      <w:r>
        <w:rPr>
          <w:rStyle w:val="VerbatimChar"/>
        </w:rPr>
        <w:t xml:space="preserve">  30.0</w:t>
      </w:r>
      <w:r>
        <w:br/>
      </w:r>
      <w:r>
        <w:rPr>
          <w:rStyle w:val="VerbatimChar"/>
        </w:rPr>
        <w:t xml:space="preserve">   ⋮</w:t>
      </w:r>
      <w:r>
        <w:br/>
      </w:r>
      <w:r>
        <w:rPr>
          <w:rStyle w:val="VerbatimChar"/>
        </w:rPr>
        <w:t xml:space="preserve">  58.0</w:t>
      </w:r>
      <w:r>
        <w:br/>
      </w:r>
      <w:r>
        <w:rPr>
          <w:rStyle w:val="VerbatimChar"/>
        </w:rPr>
        <w:t xml:space="preserve">  64.0</w:t>
      </w:r>
      <w:r>
        <w:br/>
      </w:r>
      <w:r>
        <w:rPr>
          <w:rStyle w:val="VerbatimChar"/>
        </w:rPr>
        <w:t xml:space="preserve">  68.0</w:t>
      </w:r>
      <w:r>
        <w:br/>
      </w:r>
      <w:r>
        <w:rPr>
          <w:rStyle w:val="VerbatimChar"/>
        </w:rPr>
        <w:t xml:space="preserve">  72.0</w:t>
      </w:r>
      <w:r>
        <w:br/>
      </w:r>
      <w:r>
        <w:rPr>
          <w:rStyle w:val="VerbatimChar"/>
        </w:rPr>
        <w:t xml:space="preserve">  76.0</w:t>
      </w:r>
      <w:r>
        <w:br/>
      </w:r>
      <w:r>
        <w:rPr>
          <w:rStyle w:val="VerbatimChar"/>
        </w:rPr>
        <w:t xml:space="preserve">  80.0</w:t>
      </w:r>
      <w:r>
        <w:br/>
      </w:r>
      <w:r>
        <w:rPr>
          <w:rStyle w:val="VerbatimChar"/>
        </w:rPr>
        <w:t xml:space="preserve">  84.0</w:t>
      </w:r>
      <w:r>
        <w:br/>
      </w:r>
      <w:r>
        <w:rPr>
          <w:rStyle w:val="VerbatimChar"/>
        </w:rPr>
        <w:t xml:space="preserve">  88.0</w:t>
      </w:r>
      <w:r>
        <w:br/>
      </w:r>
      <w:r>
        <w:rPr>
          <w:rStyle w:val="VerbatimChar"/>
        </w:rPr>
        <w:t xml:space="preserve">  92.0</w:t>
      </w:r>
      <w:r>
        <w:br/>
      </w:r>
      <w:r>
        <w:rPr>
          <w:rStyle w:val="VerbatimChar"/>
        </w:rPr>
        <w:t xml:space="preserve">  96.0</w:t>
      </w:r>
      <w:r>
        <w:br/>
      </w:r>
      <w:r>
        <w:rPr>
          <w:rStyle w:val="VerbatimChar"/>
        </w:rPr>
        <w:t xml:space="preserve"> 100.0</w:t>
      </w:r>
      <w:r>
        <w:br/>
      </w:r>
      <w:r>
        <w:rPr>
          <w:rStyle w:val="VerbatimChar"/>
        </w:rPr>
        <w:t xml:space="preserve"> 100.0), String7("COM8"), "504", String31("USACE - Galveston"), "Cafeteria Restaurant, structure", "missing"), [2024, 2025, 2026, 2027, 2028, 2029, 2030, 2031, 2032, 2033  …  2074, 2075, 2076, 2077, 2078, 2079, 2080, 2081, 2082, 2083], 10000)</w:t>
      </w:r>
    </w:p>
    <w:p>
      <w:pPr>
        <w:pStyle w:val="SourceCode"/>
      </w:pPr>
      <w:r>
        <w:rPr>
          <w:rStyle w:val="NormalTok"/>
        </w:rPr>
        <w:t xml:space="preserve">sow </w:t>
      </w:r>
      <w:r>
        <w:rPr>
          <w:rStyle w:val="OperatorTok"/>
        </w:rPr>
        <w:t xml:space="preserve">=</w:t>
      </w:r>
      <w:r>
        <w:rPr>
          <w:rStyle w:val="NormalTok"/>
        </w:rPr>
        <w:t xml:space="preserve"> </w:t>
      </w:r>
      <w:r>
        <w:rPr>
          <w:rStyle w:val="FunctionTok"/>
        </w:rPr>
        <w:t xml:space="preserve">SOW</w:t>
      </w:r>
      <w:r>
        <w:rPr>
          <w:rStyle w:val="NormalTok"/>
        </w:rPr>
        <w:t xml:space="preserve">(</w:t>
      </w:r>
      <w:r>
        <w:br/>
      </w:r>
      <w:r>
        <w:rPr>
          <w:rStyle w:val="NormalTok"/>
        </w:rPr>
        <w:t xml:space="preserve">    </w:t>
      </w:r>
      <w:r>
        <w:rPr>
          <w:rStyle w:val="FunctionTok"/>
        </w:rPr>
        <w:t xml:space="preserve">rand</w:t>
      </w:r>
      <w:r>
        <w:rPr>
          <w:rStyle w:val="NormalTok"/>
        </w:rPr>
        <w:t xml:space="preserve">(slr_scenarios),</w:t>
      </w:r>
      <w:r>
        <w:br/>
      </w:r>
      <w:r>
        <w:rPr>
          <w:rStyle w:val="NormalTok"/>
        </w:rPr>
        <w:t xml:space="preserve">    </w:t>
      </w:r>
      <w:r>
        <w:rPr>
          <w:rStyle w:val="FunctionTok"/>
        </w:rPr>
        <w:t xml:space="preserve">draw_surge_distribution</w:t>
      </w:r>
      <w:r>
        <w:rPr>
          <w:rStyle w:val="NormalTok"/>
        </w:rPr>
        <w:t xml:space="preserve">(),</w:t>
      </w:r>
      <w:r>
        <w:br/>
      </w:r>
      <w:r>
        <w:rPr>
          <w:rStyle w:val="NormalTok"/>
        </w:rPr>
        <w:t xml:space="preserve">    </w:t>
      </w:r>
      <w:r>
        <w:rPr>
          <w:rStyle w:val="FunctionTok"/>
        </w:rPr>
        <w:t xml:space="preserve">draw_discount_rate</w:t>
      </w:r>
      <w:r>
        <w:rPr>
          <w:rStyle w:val="NormalTok"/>
        </w:rPr>
        <w:t xml:space="preserve">()</w:t>
      </w:r>
      <w:r>
        <w:br/>
      </w:r>
      <w:r>
        <w:rPr>
          <w:rStyle w:val="NormalTok"/>
        </w:rPr>
        <w:t xml:space="preserve">)</w:t>
      </w:r>
    </w:p>
    <w:p>
      <w:pPr>
        <w:pStyle w:val="SourceCode"/>
      </w:pPr>
      <w:r>
        <w:rPr>
          <w:rStyle w:val="VerbatimChar"/>
        </w:rPr>
        <w:t xml:space="preserve">SOW{Float64}(Oddo17SLR{Float64}(16.86212964, 1.432395797, -0.002082949, 2070.663411, 25.16966141), GeneralizedExtremeValue{Float64}(μ=28.89862382234145, σ=0.5492177973169725, ξ=0.08738699883931017), 0.027995339199131317)</w:t>
      </w:r>
    </w:p>
    <w:p>
      <w:pPr>
        <w:pStyle w:val="SourceCode"/>
      </w:pPr>
      <w:r>
        <w:rPr>
          <w:rStyle w:val="NormalTok"/>
        </w:rPr>
        <w:t xml:space="preserve">a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w:t>
      </w:r>
      <w:r>
        <w:br/>
      </w:r>
      <w:r>
        <w:rPr>
          <w:rStyle w:val="NormalTok"/>
        </w:rPr>
        <w:t xml:space="preserve">res </w:t>
      </w:r>
      <w:r>
        <w:rPr>
          <w:rStyle w:val="OperatorTok"/>
        </w:rPr>
        <w:t xml:space="preserve">=</w:t>
      </w:r>
      <w:r>
        <w:rPr>
          <w:rStyle w:val="NormalTok"/>
        </w:rPr>
        <w:t xml:space="preserve"> </w:t>
      </w:r>
      <w:r>
        <w:rPr>
          <w:rStyle w:val="FunctionTok"/>
        </w:rPr>
        <w:t xml:space="preserve">run_sim</w:t>
      </w:r>
      <w:r>
        <w:rPr>
          <w:rStyle w:val="NormalTok"/>
        </w:rPr>
        <w:t xml:space="preserve">(a, sow, p)</w:t>
      </w:r>
    </w:p>
    <w:p>
      <w:pPr>
        <w:pStyle w:val="SourceCode"/>
      </w:pPr>
      <w:r>
        <w:rPr>
          <w:rStyle w:val="VerbatimChar"/>
        </w:rPr>
        <w:t xml:space="preserve">-1.4332046747786012e7</w:t>
      </w:r>
    </w:p>
    <w:bookmarkEnd w:id="33"/>
    <w:bookmarkStart w:id="34" w:name="large-ensemble"/>
    <w:p>
      <w:pPr>
        <w:pStyle w:val="Heading2"/>
      </w:pPr>
      <w:r>
        <w:t xml:space="preserve">2.2 Large ensemble</w:t>
      </w:r>
    </w:p>
    <w:p>
      <w:pPr>
        <w:numPr>
          <w:ilvl w:val="0"/>
          <w:numId w:val="1007"/>
        </w:numPr>
        <w:pStyle w:val="Compact"/>
      </w:pPr>
      <w:r>
        <w:t xml:space="preserve">Sample many SOWs (see below)</w:t>
      </w:r>
    </w:p>
    <w:p>
      <w:pPr>
        <w:pStyle w:val="SourceCode"/>
      </w:pPr>
      <w:r>
        <w:rPr>
          <w:rStyle w:val="NormalTok"/>
        </w:rPr>
        <w:t xml:space="preserve">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for 10 SOWs</w:t>
      </w:r>
      <w:r>
        <w:br/>
      </w:r>
      <w:r>
        <w:rPr>
          <w:rStyle w:val="NormalTok"/>
        </w:rPr>
        <w:t xml:space="preserve">actions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these are all the same</w:t>
      </w:r>
      <w:r>
        <w:br/>
      </w:r>
      <w:r>
        <w:rPr>
          <w:rStyle w:val="NormalTok"/>
        </w:rPr>
        <w:t xml:space="preserve">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p>
    <w:p>
      <w:pPr>
        <w:pStyle w:val="SourceCode"/>
      </w:pPr>
      <w:r>
        <w:rPr>
          <w:rStyle w:val="VerbatimChar"/>
        </w:rPr>
        <w:t xml:space="preserve">10-element Vector{Float64}:</w:t>
      </w:r>
      <w:r>
        <w:br/>
      </w:r>
      <w:r>
        <w:rPr>
          <w:rStyle w:val="VerbatimChar"/>
        </w:rPr>
        <w:t xml:space="preserve">     -1.761548346466175e6</w:t>
      </w:r>
      <w:r>
        <w:br/>
      </w:r>
      <w:r>
        <w:rPr>
          <w:rStyle w:val="VerbatimChar"/>
        </w:rPr>
        <w:t xml:space="preserve">     -9.919005367585203e6</w:t>
      </w:r>
      <w:r>
        <w:br/>
      </w:r>
      <w:r>
        <w:rPr>
          <w:rStyle w:val="VerbatimChar"/>
        </w:rPr>
        <w:t xml:space="preserve">     -4.077562360508768e6</w:t>
      </w:r>
      <w:r>
        <w:br/>
      </w:r>
      <w:r>
        <w:rPr>
          <w:rStyle w:val="VerbatimChar"/>
        </w:rPr>
        <w:t xml:space="preserve">     -5.19751521182907e6</w:t>
      </w:r>
      <w:r>
        <w:br/>
      </w:r>
      <w:r>
        <w:rPr>
          <w:rStyle w:val="VerbatimChar"/>
        </w:rPr>
        <w:t xml:space="preserve">     -1.1577242491408994e7</w:t>
      </w:r>
      <w:r>
        <w:br/>
      </w:r>
      <w:r>
        <w:rPr>
          <w:rStyle w:val="VerbatimChar"/>
        </w:rPr>
        <w:t xml:space="preserve">     -8.509040261396708e6</w:t>
      </w:r>
      <w:r>
        <w:br/>
      </w:r>
      <w:r>
        <w:rPr>
          <w:rStyle w:val="VerbatimChar"/>
        </w:rPr>
        <w:t xml:space="preserve"> -75609.76800000001</w:t>
      </w:r>
      <w:r>
        <w:br/>
      </w:r>
      <w:r>
        <w:rPr>
          <w:rStyle w:val="VerbatimChar"/>
        </w:rPr>
        <w:t xml:space="preserve">     -6.322922429031029e6</w:t>
      </w:r>
      <w:r>
        <w:br/>
      </w:r>
      <w:r>
        <w:rPr>
          <w:rStyle w:val="VerbatimChar"/>
        </w:rPr>
        <w:t xml:space="preserve">     -7.554792153539233e6</w:t>
      </w:r>
      <w:r>
        <w:br/>
      </w:r>
      <w:r>
        <w:rPr>
          <w:rStyle w:val="VerbatimChar"/>
        </w:rPr>
        <w:t xml:space="preserve"> -75622.21169706853</w:t>
      </w:r>
    </w:p>
    <w:p>
      <w:pPr>
        <w:numPr>
          <w:ilvl w:val="0"/>
          <w:numId w:val="1008"/>
        </w:numPr>
      </w:pPr>
      <w:r>
        <w:t xml:space="preserve">Sample a range of actions. You can do this randomly, or you can look at just a couple of actions (e.g., 0, 3, 6, 9, 12 ft) – explain your choice.</w:t>
      </w:r>
      <w:r>
        <w:t xml:space="preserve"> </w:t>
      </w:r>
      <w:r>
        <w:t xml:space="preserve">I chose to run this loop for the no elevation (0ft), as well as for 5ft, 8ft, and 14ft. While 14ft is not a very realistic actions, including this in the simulation helps contextualize the results for the other values. The 5ft and 8ft made the most sense when looking at the elevation-cost plot above (question 1.c. under</w:t>
      </w:r>
      <w:r>
        <w:t xml:space="preserve"> </w:t>
      </w:r>
      <w:r>
        <w:t xml:space="preserve">“</w:t>
      </w:r>
      <w:r>
        <w:t xml:space="preserve">Exploratory Modeling</w:t>
      </w:r>
      <w:r>
        <w:t xml:space="preserve">”</w:t>
      </w:r>
      <w:r>
        <w:t xml:space="preserve">).</w:t>
      </w:r>
    </w:p>
    <w:p>
      <w:pPr>
        <w:numPr>
          <w:ilvl w:val="0"/>
          <w:numId w:val="1008"/>
        </w:numPr>
      </w:pPr>
      <w:r>
        <w:t xml:space="preserve">Run the simulations for each SOW and action. You can use a for loop for this.</w:t>
      </w:r>
    </w:p>
    <w:p>
      <w:pPr>
        <w:pStyle w:val="SourceCode"/>
      </w:pPr>
      <w:r>
        <w:rPr>
          <w:rStyle w:val="NormalTok"/>
        </w:rPr>
        <w:t xml:space="preserve">all_actions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0.0</w:t>
      </w:r>
      <w:r>
        <w:rPr>
          <w:rStyle w:val="NormalTok"/>
        </w:rPr>
        <w:t xml:space="preserve">u</w:t>
      </w:r>
      <w:r>
        <w:rPr>
          <w:rStyle w:val="StringTok"/>
        </w:rPr>
        <w:t xml:space="preserve">"ft"</w:t>
      </w:r>
      <w:r>
        <w:rPr>
          <w:rStyle w:val="NormalTok"/>
        </w:rPr>
        <w:t xml:space="preserve">), </w:t>
      </w:r>
      <w:r>
        <w:rPr>
          <w:rStyle w:val="FunctionTok"/>
        </w:rPr>
        <w:t xml:space="preserve">Action</w:t>
      </w:r>
      <w:r>
        <w:rPr>
          <w:rStyle w:val="NormalTok"/>
        </w:rPr>
        <w:t xml:space="preserve">(</w:t>
      </w:r>
      <w:r>
        <w:rPr>
          <w:rStyle w:val="FloatTok"/>
        </w:rPr>
        <w:t xml:space="preserve">5.0</w:t>
      </w:r>
      <w:r>
        <w:rPr>
          <w:rStyle w:val="NormalTok"/>
        </w:rPr>
        <w:t xml:space="preserve">u</w:t>
      </w:r>
      <w:r>
        <w:rPr>
          <w:rStyle w:val="StringTok"/>
        </w:rPr>
        <w:t xml:space="preserve">"ft"</w:t>
      </w:r>
      <w:r>
        <w:rPr>
          <w:rStyle w:val="NormalTok"/>
        </w:rPr>
        <w:t xml:space="preserve">), </w:t>
      </w:r>
      <w:r>
        <w:rPr>
          <w:rStyle w:val="FunctionTok"/>
        </w:rPr>
        <w:t xml:space="preserve">Action</w:t>
      </w:r>
      <w:r>
        <w:rPr>
          <w:rStyle w:val="NormalTok"/>
        </w:rPr>
        <w:t xml:space="preserve">(</w:t>
      </w:r>
      <w:r>
        <w:rPr>
          <w:rStyle w:val="FloatTok"/>
        </w:rPr>
        <w:t xml:space="preserve">8.0</w:t>
      </w:r>
      <w:r>
        <w:rPr>
          <w:rStyle w:val="NormalTok"/>
        </w:rPr>
        <w:t xml:space="preserve">u</w:t>
      </w:r>
      <w:r>
        <w:rPr>
          <w:rStyle w:val="StringTok"/>
        </w:rPr>
        <w:t xml:space="preserve">"ft"</w:t>
      </w:r>
      <w:r>
        <w:rPr>
          <w:rStyle w:val="NormalTok"/>
        </w:rPr>
        <w:t xml:space="preserve">), </w:t>
      </w:r>
      <w:r>
        <w:rPr>
          <w:rStyle w:val="FunctionTok"/>
        </w:rPr>
        <w:t xml:space="preserve">Action</w:t>
      </w:r>
      <w:r>
        <w:rPr>
          <w:rStyle w:val="NormalTok"/>
        </w:rPr>
        <w:t xml:space="preserve">(</w:t>
      </w:r>
      <w:r>
        <w:rPr>
          <w:rStyle w:val="FloatTok"/>
        </w:rPr>
        <w:t xml:space="preserve">14.0</w:t>
      </w:r>
      <w:r>
        <w:rPr>
          <w:rStyle w:val="NormalTok"/>
        </w:rPr>
        <w:t xml:space="preserve">u</w:t>
      </w:r>
      <w:r>
        <w:rPr>
          <w:rStyle w:val="StringTok"/>
        </w:rPr>
        <w:t xml:space="preserve">"ft"</w:t>
      </w:r>
      <w:r>
        <w:rPr>
          <w:rStyle w:val="NormalTok"/>
        </w:rPr>
        <w:t xml:space="preserve">)]</w:t>
      </w:r>
      <w:r>
        <w:br/>
      </w:r>
      <w:r>
        <w:rPr>
          <w:rStyle w:val="ControlFlowTok"/>
        </w:rPr>
        <w:t xml:space="preserve">for</w:t>
      </w:r>
      <w:r>
        <w:rPr>
          <w:rStyle w:val="NormalTok"/>
        </w:rPr>
        <w:t xml:space="preserve"> a </w:t>
      </w:r>
      <w:r>
        <w:rPr>
          <w:rStyle w:val="KeywordTok"/>
        </w:rPr>
        <w:t xml:space="preserve">in</w:t>
      </w:r>
      <w:r>
        <w:rPr>
          <w:rStyle w:val="NormalTok"/>
        </w:rPr>
        <w:t xml:space="preserve"> all_actions</w:t>
      </w:r>
      <w:r>
        <w:br/>
      </w:r>
      <w:r>
        <w:rPr>
          <w:rStyle w:val="NormalTok"/>
        </w:rPr>
        <w:t xml:space="preserve">    </w:t>
      </w:r>
      <w:r>
        <w:rPr>
          <w:rStyle w:val="FunctionTok"/>
        </w:rPr>
        <w:t xml:space="preserve">print</w:t>
      </w:r>
      <w:r>
        <w:rPr>
          <w:rStyle w:val="NormalTok"/>
        </w:rPr>
        <w:t xml:space="preserve">(a)</w:t>
      </w:r>
      <w:r>
        <w:br/>
      </w:r>
      <w:r>
        <w:rPr>
          <w:rStyle w:val="NormalTok"/>
        </w:rPr>
        <w:t xml:space="preserve">    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for 10 SOWs</w:t>
      </w:r>
      <w:r>
        <w:br/>
      </w:r>
      <w:r>
        <w:rPr>
          <w:rStyle w:val="NormalTok"/>
        </w:rPr>
        <w:t xml:space="preserve">    actions </w:t>
      </w:r>
      <w:r>
        <w:rPr>
          <w:rStyle w:val="OperatorTok"/>
        </w:rPr>
        <w:t xml:space="preserve">=</w:t>
      </w:r>
      <w:r>
        <w:rPr>
          <w:rStyle w:val="NormalTok"/>
        </w:rPr>
        <w:t xml:space="preserve"> [a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these are all the same</w:t>
      </w:r>
      <w:r>
        <w:br/>
      </w:r>
      <w:r>
        <w:rPr>
          <w:rStyle w:val="NormalTok"/>
        </w:rPr>
        <w:t xml:space="preserve">    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r>
        <w:br/>
      </w:r>
      <w:r>
        <w:rPr>
          <w:rStyle w:val="NormalTok"/>
        </w:rPr>
        <w:t xml:space="preserve">    </w:t>
      </w:r>
      <w:r>
        <w:rPr>
          <w:rStyle w:val="FunctionTok"/>
        </w:rPr>
        <w:t xml:space="preserve">print</w:t>
      </w:r>
      <w:r>
        <w:rPr>
          <w:rStyle w:val="NormalTok"/>
        </w:rPr>
        <w:t xml:space="preserve">(</w:t>
      </w:r>
      <w:r>
        <w:rPr>
          <w:rStyle w:val="FunctionTok"/>
        </w:rPr>
        <w:t xml:space="preserve">mean</w:t>
      </w:r>
      <w:r>
        <w:rPr>
          <w:rStyle w:val="NormalTok"/>
        </w:rPr>
        <w:t xml:space="preserve">(results))</w:t>
      </w:r>
      <w:r>
        <w:br/>
      </w:r>
      <w:r>
        <w:rPr>
          <w:rStyle w:val="ControlFlowTok"/>
        </w:rPr>
        <w:t xml:space="preserve">end</w:t>
      </w:r>
    </w:p>
    <w:p>
      <w:pPr>
        <w:pStyle w:val="SourceCode"/>
      </w:pPr>
      <w:r>
        <w:rPr>
          <w:rStyle w:val="VerbatimChar"/>
        </w:rPr>
        <w:t xml:space="preserve">Action{Float64}(0.0)-6.026731253894236e6Action{Float64}(5.0)-6.014004446292987e6Action{Float64}(8.0)-6.500073266059774e6Action{Float64}(14.0)-1.5253890396564214e6</w:t>
      </w:r>
    </w:p>
    <w:p>
      <w:pPr>
        <w:numPr>
          <w:ilvl w:val="0"/>
          <w:numId w:val="1009"/>
        </w:numPr>
        <w:pStyle w:val="Compact"/>
      </w:pPr>
      <w:r>
        <w:t xml:space="preserve">Create a DataFrame of your key inputs and results (see below)</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p>
    <w:bookmarkEnd w:id="34"/>
    <w:bookmarkStart w:id="35" w:name="analysis"/>
    <w:p>
      <w:pPr>
        <w:pStyle w:val="Heading2"/>
      </w:pPr>
      <w:r>
        <w:t xml:space="preserve">2.3 Analysis</w:t>
      </w:r>
    </w:p>
    <w:p>
      <w:pPr>
        <w:pStyle w:val="FirstParagraph"/>
      </w:pPr>
      <w:r>
        <w:t xml:space="preserve">Some questions to consider:</w:t>
      </w:r>
    </w:p>
    <w:p>
      <w:pPr>
        <w:numPr>
          <w:ilvl w:val="0"/>
          <w:numId w:val="1010"/>
        </w:numPr>
      </w:pPr>
      <w:r>
        <w:t xml:space="preserve">When do you get the best results?</w:t>
      </w:r>
      <w:r>
        <w:t xml:space="preserve"> </w:t>
      </w:r>
      <w:r>
        <w:t xml:space="preserve">The best results occurred when I set the action to 8ft.</w:t>
      </w:r>
    </w:p>
    <w:p>
      <w:pPr>
        <w:numPr>
          <w:ilvl w:val="0"/>
          <w:numId w:val="1010"/>
        </w:numPr>
      </w:pPr>
      <w:r>
        <w:t xml:space="preserve">When do you get the worst results?</w:t>
      </w:r>
      <w:r>
        <w:t xml:space="preserve"> </w:t>
      </w:r>
      <w:r>
        <w:t xml:space="preserve">I had the worst results when I set the action to 0ft.</w:t>
      </w:r>
    </w:p>
    <w:p>
      <w:pPr>
        <w:numPr>
          <w:ilvl w:val="0"/>
          <w:numId w:val="1010"/>
        </w:numPr>
      </w:pPr>
      <w:r>
        <w:t xml:space="preserve">What are the most important parameters?</w:t>
      </w:r>
      <w:r>
        <w:t xml:space="preserve"> </w:t>
      </w:r>
      <w:r>
        <w:t xml:space="preserve">The most important parameters are the house elevation (height in feet) and the discount rate because they can be easily measured and therefore easier to change in the model. p</w:t>
      </w:r>
    </w:p>
    <w:p>
      <w:pPr>
        <w:numPr>
          <w:ilvl w:val="0"/>
          <w:numId w:val="1010"/>
        </w:numPr>
      </w:pPr>
      <w:r>
        <w:t xml:space="preserve">If you had unlimited computing power, would you run more simulations? How many?</w:t>
      </w:r>
      <w:r>
        <w:t xml:space="preserve"> </w:t>
      </w:r>
      <w:r>
        <w:t xml:space="preserve">Yes, each time I run this simulation the results are different as it is computing the mean of 10 random scenarios. In order to get a better estimate of the results the simulation should be run closer to 10,000 or 100,000 times.</w:t>
      </w:r>
    </w:p>
    <w:p>
      <w:pPr>
        <w:numPr>
          <w:ilvl w:val="0"/>
          <w:numId w:val="1010"/>
        </w:numPr>
      </w:pPr>
      <w:r>
        <w:t xml:space="preserve">What are the implications of your results for decision-making?</w:t>
      </w:r>
      <w:r>
        <w:t xml:space="preserve"> </w:t>
      </w:r>
      <w:r>
        <w:t xml:space="preserve">These results can help inform decision-making on how much to elevate the building by and when the optimal time would be to elevate it however, this model should only be used as a resource to help guide the restaurant’s decision. This model is not perfect and is not able to take into account all of the uncertainties that will affect the final decision.</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7" Target="media/rId27.svg" /><Relationship Type="http://schemas.openxmlformats.org/officeDocument/2006/relationships/image" Id="rId30" Target="media/rId30.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Sea-Level Rise</dc:title>
  <dc:creator>&lt;Anna Delesalle (ajd16)&gt;</dc:creator>
  <cp:keywords/>
  <dcterms:created xsi:type="dcterms:W3CDTF">2024-03-15T03:29:32Z</dcterms:created>
  <dcterms:modified xsi:type="dcterms:W3CDTF">2024-03-15T03:29:32Z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Fri., Feb. 16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ies>
</file>