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34.svg" ContentType="image/svg+xml"/>
  <Override PartName="/word/media/rId37.svg" ContentType="image/svg+xml"/>
  <Override PartName="/word/media/rId40.svg" ContentType="image/svg+xml"/>
  <Override PartName="/word/media/rId43.svg" ContentType="image/svg+xml"/>
  <Override PartName="/word/media/rId46.svg" ContentType="image/svg+xml"/>
  <Override PartName="/word/media/rId49.svg" ContentType="image/svg+xml"/>
  <Override PartName="/word/media/rId52.svg" ContentType="image/svg+xml"/>
  <Override PartName="/word/media/rId55.svg" ContentType="image/svg+xml"/>
  <Override PartName="/word/media/rId58.svg" ContentType="image/svg+xml"/>
  <Override PartName="/word/media/rId61.svg" ContentType="image/svg+xml"/>
  <Override PartName="/word/media/rId64.svg" ContentType="image/svg+xml"/>
  <Override PartName="/word/media/rId67.svg" ContentType="image/svg+xml"/>
  <Override PartName="/word/media/rId70.svg" ContentType="image/svg+xml"/>
  <Override PartName="/word/media/rId73.svg" ContentType="image/svg+xml"/>
  <Override PartName="/word/media/rId76.svg" ContentType="image/svg+xml"/>
  <Override PartName="/word/media/rId79.svg" ContentType="image/svg+xml"/>
  <Override PartName="/word/media/rId82.svg" ContentType="image/svg+xml"/>
  <Override PartName="/word/media/rId85.svg" ContentType="image/svg+xml"/>
  <Override PartName="/word/media/rId22.svg" ContentType="image/svg+xml"/>
  <Override PartName="/word/media/rId25.svg" ContentType="image/svg+xml"/>
  <Override PartName="/word/media/rId2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Sea-Level</w:t>
      </w:r>
      <w:r>
        <w:t xml:space="preserve"> </w:t>
      </w:r>
      <w:r>
        <w:t xml:space="preserve">Rise</w:t>
      </w:r>
    </w:p>
    <w:p>
      <w:pPr>
        <w:pStyle w:val="Author"/>
      </w:pPr>
      <w:r>
        <w:t xml:space="preserve">Jonah</w:t>
      </w:r>
      <w:r>
        <w:t xml:space="preserve"> </w:t>
      </w:r>
      <w:r>
        <w:t xml:space="preserve">Schaechter</w:t>
      </w:r>
      <w:r>
        <w:t xml:space="preserve"> </w:t>
      </w:r>
      <w:r>
        <w:t xml:space="preserve">js336&gt;</w:t>
      </w:r>
    </w:p>
    <w:p>
      <w:pPr>
        <w:pStyle w:val="Date"/>
      </w:pPr>
      <w:r>
        <w:t xml:space="preserve">Fri.,</w:t>
      </w:r>
      <w:r>
        <w:t xml:space="preserve"> </w:t>
      </w:r>
      <w:r>
        <w:t xml:space="preserve">Feb. 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89" w:name="setup"/>
    <w:p>
      <w:pPr>
        <w:pStyle w:val="Heading1"/>
      </w:pPr>
      <w:r>
        <w:t xml:space="preserve">1. Setup</w:t>
      </w:r>
    </w:p>
    <w:bookmarkStart w:id="20" w:name="the-usual"/>
    <w:p>
      <w:pPr>
        <w:pStyle w:val="Heading2"/>
      </w:pPr>
      <w:r>
        <w:t xml:space="preserve">1.1 The usual</w:t>
      </w:r>
    </w:p>
    <w:p>
      <w:pPr>
        <w:pStyle w:val="FirstParagraph"/>
      </w:pPr>
      <w:r>
        <w:t xml:space="preserve">As always:</w:t>
      </w:r>
    </w:p>
    <w:p>
      <w:pPr>
        <w:numPr>
          <w:ilvl w:val="0"/>
          <w:numId w:val="1001"/>
        </w:numPr>
        <w:pStyle w:val="Compact"/>
      </w:pPr>
      <w:r>
        <w:t xml:space="preserve">Clone the lab repository to your computer</w:t>
      </w:r>
    </w:p>
    <w:p>
      <w:pPr>
        <w:numPr>
          <w:ilvl w:val="0"/>
          <w:numId w:val="1001"/>
        </w:numPr>
        <w:pStyle w:val="Compact"/>
      </w:pPr>
      <w:r>
        <w:t xml:space="preserve">Open the lab repository in VS Code</w:t>
      </w:r>
    </w:p>
    <w:p>
      <w:pPr>
        <w:numPr>
          <w:ilvl w:val="0"/>
          <w:numId w:val="1001"/>
        </w:numPr>
        <w:pStyle w:val="Compact"/>
      </w:pPr>
      <w:r>
        <w:t xml:space="preserve">Open the Julia REPL and activate, then instantiate, the lab environment</w:t>
      </w:r>
    </w:p>
    <w:p>
      <w:pPr>
        <w:numPr>
          <w:ilvl w:val="0"/>
          <w:numId w:val="1001"/>
        </w:numPr>
        <w:pStyle w:val="Compact"/>
      </w:pPr>
      <w:r>
        <w:t xml:space="preserve">Make sure you can render:</w:t>
      </w:r>
      <w:r>
        <w:t xml:space="preserve"> </w:t>
      </w:r>
      <w:r>
        <w:rPr>
          <w:rStyle w:val="VerbatimChar"/>
        </w:rPr>
        <w:t xml:space="preserve">quarto render template.qmd</w:t>
      </w:r>
      <w:r>
        <w:t xml:space="preserve"> </w:t>
      </w:r>
      <w:r>
        <w:t xml:space="preserve">in the terminal.</w:t>
      </w:r>
    </w:p>
    <w:p>
      <w:pPr>
        <w:numPr>
          <w:ilvl w:val="1"/>
          <w:numId w:val="1002"/>
        </w:numPr>
        <w:pStyle w:val="Compact"/>
      </w:pPr>
      <w:r>
        <w:t xml:space="preserve">If you run into issues, try running</w:t>
      </w:r>
      <w:r>
        <w:t xml:space="preserve"> </w:t>
      </w:r>
      <w:r>
        <w:rPr>
          <w:rStyle w:val="VerbatimChar"/>
        </w:rPr>
        <w:t xml:space="preserve">] build IJulia</w:t>
      </w:r>
      <w:r>
        <w:t xml:space="preserve"> </w:t>
      </w:r>
      <w:r>
        <w:t xml:space="preserve">in the Julia REPL (</w:t>
      </w:r>
      <w:r>
        <w:rPr>
          <w:rStyle w:val="VerbatimChar"/>
        </w:rPr>
        <w:t xml:space="preserve">]</w:t>
      </w:r>
      <w:r>
        <w:t xml:space="preserve"> </w:t>
      </w:r>
      <w:r>
        <w:t xml:space="preserve">enters the package manager).</w:t>
      </w:r>
    </w:p>
    <w:p>
      <w:pPr>
        <w:numPr>
          <w:ilvl w:val="1"/>
          <w:numId w:val="1002"/>
        </w:numPr>
        <w:pStyle w:val="Compact"/>
      </w:pPr>
      <w:r>
        <w:t xml:space="preserve">If you still have issues, try opening up</w:t>
      </w:r>
      <w:r>
        <w:t xml:space="preserve"> </w:t>
      </w:r>
      <w:r>
        <w:rPr>
          <w:rStyle w:val="VerbatimChar"/>
        </w:rPr>
        <w:t xml:space="preserve">blankfile.py</w:t>
      </w:r>
      <w:r>
        <w:t xml:space="preserve">. That should trigger VS Code to give you the option to install the Python extension, which you should do. Then you should be able to open a menu in the bottom right of your screen to select which Python installation you want VS Code to use.</w:t>
      </w:r>
    </w:p>
    <w:bookmarkEnd w:id="20"/>
    <w:bookmarkStart w:id="21" w:name="load-packages"/>
    <w:p>
      <w:pPr>
        <w:pStyle w:val="Heading2"/>
      </w:pPr>
      <w:r>
        <w:t xml:space="preserve">1.2 Load packages</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bookmarkEnd w:id="21"/>
    <w:bookmarkStart w:id="88" w:name="local-package"/>
    <w:p>
      <w:pPr>
        <w:pStyle w:val="Heading2"/>
      </w:pPr>
      <w:r>
        <w:t xml:space="preserve">1.3 Local package</w:t>
      </w:r>
    </w:p>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HouseElevation</w:t>
      </w:r>
    </w:p>
    <w:p>
      <w:pPr>
        <w:pStyle w:val="FirstParagraph"/>
      </w:pPr>
      <w:r>
        <w:t xml:space="preserve">Choosing Galveston Pier 21, Texas</w:t>
      </w:r>
      <w:r>
        <w:t xml:space="preserve"> </w:t>
      </w:r>
      <w:r>
        <w:t xml:space="preserve">The guage is at 29° 18.6 N, 94° 47.6 W</w:t>
      </w:r>
      <w:r>
        <w:t xml:space="preserve"> </w:t>
      </w:r>
      <w:r>
        <w:t xml:space="preserve">https://maps.app.goo.gl/GyanSMA2fp9rkVrT9</w:t>
      </w:r>
    </w:p>
    <w:p>
      <w:pPr>
        <w:pStyle w:val="BodyText"/>
      </w:pPr>
      <w:r>
        <w:t xml:space="preserve">Our building is 302 17th St, Galveston, TX 77550,</w:t>
      </w:r>
      <w:r>
        <w:t xml:space="preserve"> </w:t>
      </w:r>
      <w:r>
        <w:t xml:space="preserve">Home area as estimated by google maps: 30ftx50ft home = 1500ft^2</w:t>
      </w:r>
      <w:r>
        <w:t xml:space="preserve"> </w:t>
      </w:r>
      <w:r>
        <w:t xml:space="preserve">Home value from zillow: 247,700 (Round up to 250,000)</w:t>
      </w:r>
    </w:p>
    <w:p>
      <w:pPr>
        <w:pStyle w:val="BodyText"/>
      </w:pPr>
      <w:r>
        <w:t xml:space="preserve">The home is 4.41 feet or 1.34 meters above sea level in elevation.</w:t>
      </w:r>
      <w:r>
        <w:t xml:space="preserve"> </w:t>
      </w:r>
      <w:r>
        <w:t xml:space="preserve">Looking at it on street view, the house appears to be on concrete blocks about 6 inches tall, giving it an effective height of 4.91 feet. Round this up to 5 so that it works.</w:t>
      </w:r>
    </w:p>
    <w:p>
      <w:pPr>
        <w:pStyle w:val="BodyText"/>
      </w:pPr>
      <w:r>
        <w:t xml:space="preserve">Row 98 from the data is two-story, no basement in Galveston, so we’ll be using that for our depth-damage curve. The home is on concrete blocks, so we can be confident that it doesn’t have a basement.</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"Two-story, no basement in Galveston"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Column1 </w:t>
      </w:r>
      <w:r>
        <w:rPr>
          <w:rStyle w:val="OperatorTok"/>
        </w:rPr>
        <w:t xml:space="preserve">==</w:t>
      </w:r>
      <w:r>
        <w:rPr>
          <w:rStyle w:val="NormalTok"/>
        </w:rPr>
        <w:t xml:space="preserve"> </w:t>
      </w:r>
      <w:r>
        <w:rPr>
          <w:rStyle w:val="FloatTok"/>
        </w:rPr>
        <w:t xml:space="preserve">98</w:t>
      </w:r>
      <w:r>
        <w:rPr>
          <w:rStyle w:val="NormalTok"/>
        </w:rPr>
        <w:t xml:space="preserve">)[</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1500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5</w:t>
      </w:r>
      <w:r>
        <w:rPr>
          <w:rStyle w:val="NormalTok"/>
        </w:rPr>
        <w:t xml:space="preserve">u</w:t>
      </w:r>
      <w:r>
        <w:rPr>
          <w:rStyle w:val="StringTok"/>
        </w:rPr>
        <w:t xml:space="preserve">"ft"</w:t>
      </w:r>
      <w:r>
        <w:rPr>
          <w:rStyle w:val="NormalTok"/>
        </w:rPr>
        <w:t xml:space="preserve">  </w:t>
      </w:r>
      <w:r>
        <w:rPr>
          <w:rStyle w:val="CommentTok"/>
        </w:rPr>
        <w:t xml:space="preserve">#Previously used 4.91, had to round up to 5 to make it work with functions</w:t>
      </w:r>
      <w:r>
        <w:br/>
      </w:r>
      <w:r>
        <w:rPr>
          <w:rStyle w:val="NormalTok"/>
        </w:rPr>
        <w:t xml:space="preserve">    </w:t>
      </w:r>
      <w:r>
        <w:rPr>
          <w:rStyle w:val="FunctionTok"/>
        </w:rPr>
        <w:t xml:space="preserve">House</w:t>
      </w:r>
      <w:r>
        <w:rPr>
          <w:rStyle w:val="NormalTok"/>
        </w:rPr>
        <w:t xml:space="preserve">(</w:t>
      </w:r>
      <w:r>
        <w:br/>
      </w:r>
      <w:r>
        <w:rPr>
          <w:rStyle w:val="NormalTok"/>
        </w:rPr>
        <w:t xml:space="preserve">        row;</w:t>
      </w:r>
      <w:r>
        <w:br/>
      </w:r>
      <w:r>
        <w:rPr>
          <w:rStyle w:val="NormalTok"/>
        </w:rPr>
        <w:t xml:space="preserve">        area</w:t>
      </w:r>
      <w:r>
        <w:rPr>
          <w:rStyle w:val="OperatorTok"/>
        </w:rPr>
        <w:t xml:space="preserve">=</w:t>
      </w:r>
      <w:r>
        <w:rPr>
          <w:rStyle w:val="NormalTok"/>
        </w:rPr>
        <w:t xml:space="preserve">area,</w:t>
      </w:r>
      <w:r>
        <w:br/>
      </w:r>
      <w:r>
        <w:rPr>
          <w:rStyle w:val="NormalTok"/>
        </w:rPr>
        <w:t xml:space="preserve">        height_above_gauge</w:t>
      </w:r>
      <w:r>
        <w:rPr>
          <w:rStyle w:val="OperatorTok"/>
        </w:rPr>
        <w:t xml:space="preserve">=</w:t>
      </w:r>
      <w:r>
        <w:rPr>
          <w:rStyle w:val="NormalTok"/>
        </w:rPr>
        <w:t xml:space="preserve">height_above_gauge,</w:t>
      </w:r>
      <w:r>
        <w:br/>
      </w:r>
      <w:r>
        <w:rPr>
          <w:rStyle w:val="NormalTok"/>
        </w:rPr>
        <w:t xml:space="preserve">        value_usd</w:t>
      </w:r>
      <w:r>
        <w:rPr>
          <w:rStyle w:val="OperatorTok"/>
        </w:rPr>
        <w:t xml:space="preserve">=</w:t>
      </w:r>
      <w:r>
        <w:rPr>
          <w:rStyle w:val="FloatTok"/>
        </w:rPr>
        <w:t xml:space="preserve">250_000</w:t>
      </w:r>
      <w:r>
        <w:rPr>
          <w:rStyle w:val="NormalTok"/>
        </w:rPr>
        <w:t xml:space="preserve">,</w:t>
      </w:r>
      <w:r>
        <w:br/>
      </w:r>
      <w:r>
        <w:rPr>
          <w:rStyle w:val="NormalTok"/>
        </w:rPr>
        <w:t xml:space="preserve">    )</w:t>
      </w:r>
      <w:r>
        <w:br/>
      </w:r>
      <w:r>
        <w:rPr>
          <w:rStyle w:val="KeywordTok"/>
        </w:rPr>
        <w:t xml:space="preserve">end</w:t>
      </w:r>
    </w:p>
    <w:p>
      <w:pPr>
        <w:pStyle w:val="SourceCode"/>
      </w:pP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house.</w:t>
      </w:r>
      <w:r>
        <w:rPr>
          <w:rStyle w:val="FunctionTok"/>
        </w:rPr>
        <w:t xml:space="preserve">ddf</w:t>
      </w:r>
      <w:r>
        <w:rPr>
          <w:rStyle w:val="NormalTok"/>
        </w:rPr>
        <w:t xml:space="preserve">.(depths) </w:t>
      </w:r>
      <w:r>
        <w:rPr>
          <w:rStyle w:val="OperatorTok"/>
        </w:rPr>
        <w:t xml:space="preserve">.*</w:t>
      </w:r>
      <w:r>
        <w:rPr>
          <w:rStyle w:val="NormalTok"/>
        </w:rPr>
        <w:t xml:space="preserve"> house.value_usd </w:t>
      </w:r>
      <w:r>
        <w:rPr>
          <w:rStyle w:val="Operator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3" name="Picture"/>
            <a:graphic>
              <a:graphicData uri="http://schemas.openxmlformats.org/drawingml/2006/picture">
                <pic:pic>
                  <pic:nvPicPr>
                    <pic:cNvPr descr="template_files/figure-docx/cell-5-output-1.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Check we can get the elevation cost:</w:t>
      </w:r>
    </w:p>
    <w:p>
      <w:pPr>
        <w:pStyle w:val="SourceCode"/>
      </w:pPr>
      <w:r>
        <w:rPr>
          <w:rStyle w:val="FunctionTok"/>
        </w:rPr>
        <w:t xml:space="preserve">elevation_cost</w:t>
      </w:r>
      <w:r>
        <w:rPr>
          <w:rStyle w:val="NormalTok"/>
        </w:rPr>
        <w:t xml:space="preserve">(house, </w:t>
      </w:r>
      <w:r>
        <w:rPr>
          <w:rStyle w:val="FloatTok"/>
        </w:rPr>
        <w:t xml:space="preserve">10</w:t>
      </w:r>
      <w:r>
        <w:rPr>
          <w:rStyle w:val="NormalTok"/>
        </w:rPr>
        <w:t xml:space="preserve">u</w:t>
      </w:r>
      <w:r>
        <w:rPr>
          <w:rStyle w:val="StringTok"/>
        </w:rPr>
        <w:t xml:space="preserve">"ft"</w:t>
      </w:r>
      <w:r>
        <w:rPr>
          <w:rStyle w:val="NormalTok"/>
        </w:rPr>
        <w:t xml:space="preserve">)</w:t>
      </w:r>
    </w:p>
    <w:p>
      <w:pPr>
        <w:pStyle w:val="SourceCode"/>
      </w:pPr>
      <w:r>
        <w:rPr>
          <w:rStyle w:val="VerbatimChar"/>
        </w:rPr>
        <w:t xml:space="preserve">161370.0</w:t>
      </w:r>
    </w:p>
    <w:p>
      <w:pPr>
        <w:pStyle w:val="FirstParagraph"/>
      </w:pPr>
      <w:r>
        <w:t xml:space="preserve">And then plot elevation cost so we can visually make sure that it makes sense:</w:t>
      </w:r>
    </w:p>
    <w:p>
      <w:pPr>
        <w:pStyle w:val="SourceCode"/>
      </w:pPr>
      <w:r>
        <w:rPr>
          <w:rStyle w:val="KeywordTok"/>
        </w:rPr>
        <w:t xml:space="preserve">let</w:t>
      </w:r>
      <w:r>
        <w:br/>
      </w:r>
      <w:r>
        <w:rPr>
          <w:rStyle w:val="NormalTok"/>
        </w:rPr>
        <w:t xml:space="preserve">    elevations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rPr>
          <w:rStyle w:val="OperatorTok"/>
        </w:rPr>
        <w:t xml:space="preserve">:</w:t>
      </w:r>
      <w:r>
        <w:rPr>
          <w:rStyle w:val="FloatTok"/>
        </w:rPr>
        <w:t xml:space="preserve">0.25</w:t>
      </w:r>
      <w:r>
        <w:rPr>
          <w:rStyle w:val="NormalTok"/>
        </w:rPr>
        <w:t xml:space="preserve">u</w:t>
      </w:r>
      <w:r>
        <w:rPr>
          <w:rStyle w:val="StringTok"/>
        </w:rPr>
        <w:t xml:space="preserve">"ft"</w:t>
      </w:r>
      <w:r>
        <w:rPr>
          <w:rStyle w:val="OperatorTok"/>
        </w:rPr>
        <w:t xml:space="preserve">:</w:t>
      </w:r>
      <w:r>
        <w:rPr>
          <w:rStyle w:val="FloatTok"/>
        </w:rPr>
        <w:t xml:space="preserve">14</w:t>
      </w:r>
      <w:r>
        <w:rPr>
          <w:rStyle w:val="NormalTok"/>
        </w:rPr>
        <w:t xml:space="preserve">u</w:t>
      </w:r>
      <w:r>
        <w:rPr>
          <w:rStyle w:val="StringTok"/>
        </w:rPr>
        <w:t xml:space="preserve">"ft"</w:t>
      </w:r>
      <w:r>
        <w:br/>
      </w:r>
      <w:r>
        <w:rPr>
          <w:rStyle w:val="NormalTok"/>
        </w:rPr>
        <w:t xml:space="preserve">    costs </w:t>
      </w:r>
      <w:r>
        <w:rPr>
          <w:rStyle w:val="OperatorTok"/>
        </w:rPr>
        <w:t xml:space="preserve">=</w:t>
      </w:r>
      <w:r>
        <w:rPr>
          <w:rStyle w:val="NormalTok"/>
        </w:rPr>
        <w:t xml:space="preserve"> [</w:t>
      </w:r>
      <w:r>
        <w:rPr>
          <w:rStyle w:val="FunctionTok"/>
        </w:rPr>
        <w:t xml:space="preserve">elevation_cost</w:t>
      </w:r>
      <w:r>
        <w:rPr>
          <w:rStyle w:val="NormalTok"/>
        </w:rPr>
        <w:t xml:space="preserve">(house, eᵢ) for eᵢ </w:t>
      </w:r>
      <w:r>
        <w:rPr>
          <w:rStyle w:val="KeywordTok"/>
        </w:rPr>
        <w:t xml:space="preserve">in</w:t>
      </w:r>
      <w:r>
        <w:rPr>
          <w:rStyle w:val="NormalTok"/>
        </w:rPr>
        <w:t xml:space="preserve"> elevations]</w:t>
      </w:r>
      <w:r>
        <w:br/>
      </w:r>
      <w:r>
        <w:rPr>
          <w:rStyle w:val="NormalTok"/>
        </w:rPr>
        <w:t xml:space="preserve">    </w:t>
      </w:r>
      <w:r>
        <w:rPr>
          <w:rStyle w:val="FunctionTok"/>
        </w:rPr>
        <w:t xml:space="preserve">scatter</w:t>
      </w:r>
      <w:r>
        <w:rPr>
          <w:rStyle w:val="NormalTok"/>
        </w:rPr>
        <w:t xml:space="preserve">(</w:t>
      </w:r>
      <w:r>
        <w:br/>
      </w:r>
      <w:r>
        <w:rPr>
          <w:rStyle w:val="NormalTok"/>
        </w:rPr>
        <w:t xml:space="preserve">        elevations,</w:t>
      </w:r>
      <w:r>
        <w:br/>
      </w:r>
      <w:r>
        <w:rPr>
          <w:rStyle w:val="NormalTok"/>
        </w:rPr>
        <w:t xml:space="preserve">        costs </w:t>
      </w:r>
      <w:r>
        <w:rPr>
          <w:rStyle w:val="OperatorTok"/>
        </w:rPr>
        <w:t xml:space="preserve">./</w:t>
      </w:r>
      <w:r>
        <w:rPr>
          <w:rStyle w:val="NormalTok"/>
        </w:rPr>
        <w:t xml:space="preserve"> </w:t>
      </w:r>
      <w:r>
        <w:rPr>
          <w:rStyle w:val="FloatTok"/>
        </w:rPr>
        <w:t xml:space="preserve">1_000</w:t>
      </w:r>
      <w:r>
        <w:rPr>
          <w:rStyle w:val="NormalTok"/>
        </w:rPr>
        <w:t xml:space="preserve">;</w:t>
      </w:r>
      <w:r>
        <w:br/>
      </w:r>
      <w:r>
        <w:rPr>
          <w:rStyle w:val="NormalTok"/>
        </w:rPr>
        <w:t xml:space="preserve">        xlabel</w:t>
      </w:r>
      <w:r>
        <w:rPr>
          <w:rStyle w:val="OperatorTok"/>
        </w:rPr>
        <w:t xml:space="preserve">=</w:t>
      </w:r>
      <w:r>
        <w:rPr>
          <w:rStyle w:val="StringTok"/>
        </w:rPr>
        <w:t xml:space="preserve">"Elevation"</w:t>
      </w:r>
      <w:r>
        <w:rPr>
          <w:rStyle w:val="NormalTok"/>
        </w:rPr>
        <w:t xml:space="preserve">,</w:t>
      </w:r>
      <w:r>
        <w:br/>
      </w:r>
      <w:r>
        <w:rPr>
          <w:rStyle w:val="NormalTok"/>
        </w:rPr>
        <w:t xml:space="preserve">        ylabel</w:t>
      </w:r>
      <w:r>
        <w:rPr>
          <w:rStyle w:val="OperatorTok"/>
        </w:rPr>
        <w:t xml:space="preserve">=</w:t>
      </w:r>
      <w:r>
        <w:rPr>
          <w:rStyle w:val="StringTok"/>
        </w:rPr>
        <w:t xml:space="preserve">"Cost (Thousand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(house.description)</w:t>
      </w:r>
      <w:r>
        <w:rPr>
          <w:rStyle w:val="SpecialCharTok"/>
        </w:rPr>
        <w:t xml:space="preserve">\n</w:t>
      </w:r>
      <w:r>
        <w:rPr>
          <w:rStyle w:val="StringTok"/>
        </w:rPr>
        <w:t xml:space="preserve">(</w:t>
      </w:r>
      <w:r>
        <w:rPr>
          <w:rStyle w:val="SpecialCharTok"/>
        </w:rPr>
        <w:t xml:space="preserve">$</w:t>
      </w:r>
      <w:r>
        <w:rPr>
          <w:rStyle w:val="NormalTok"/>
        </w:rPr>
        <w:t xml:space="preserve">(house.source)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26" name="Picture"/>
            <a:graphic>
              <a:graphicData uri="http://schemas.openxmlformats.org/drawingml/2006/picture">
                <pic:pic>
                  <pic:nvPicPr>
                    <pic:cNvPr descr="template_files/figure-docx/cell-7-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Time to model sea level rise!</w:t>
      </w:r>
    </w:p>
    <w:p>
      <w:pPr>
        <w:pStyle w:val="BodyText"/>
      </w:pPr>
      <w:r>
        <w:t xml:space="preserve">Read in the sea level rise data:</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rPr>
          <w:rStyle w:val="FunctionTok"/>
        </w:rPr>
        <w:t xml:space="preserve">println</w:t>
      </w:r>
      <w:r>
        <w:rPr>
          <w:rStyle w:val="NormalTok"/>
        </w:rPr>
        <w:t xml:space="preserve">(</w:t>
      </w:r>
      <w:r>
        <w:rPr>
          <w:rStyle w:val="StringTok"/>
        </w:rPr>
        <w:t xml:space="preserve">"There are </w:t>
      </w:r>
      <w:r>
        <w:rPr>
          <w:rStyle w:val="SpecialCharTok"/>
        </w:rPr>
        <w:t xml:space="preserve">$</w:t>
      </w:r>
      <w:r>
        <w:rPr>
          <w:rStyle w:val="NormalTok"/>
        </w:rPr>
        <w:t xml:space="preserve">(</w:t>
      </w:r>
      <w:r>
        <w:rPr>
          <w:rStyle w:val="FunctionTok"/>
        </w:rPr>
        <w:t xml:space="preserve">length</w:t>
      </w:r>
      <w:r>
        <w:rPr>
          <w:rStyle w:val="NormalTok"/>
        </w:rPr>
        <w:t xml:space="preserve">(slr_scenarios))</w:t>
      </w:r>
      <w:r>
        <w:rPr>
          <w:rStyle w:val="StringTok"/>
        </w:rPr>
        <w:t xml:space="preserve"> parameter sets"</w:t>
      </w:r>
      <w:r>
        <w:rPr>
          <w:rStyle w:val="NormalTok"/>
        </w:rPr>
        <w:t xml:space="preserve">)</w:t>
      </w:r>
    </w:p>
    <w:p>
      <w:pPr>
        <w:pStyle w:val="FirstParagraph"/>
      </w:pPr>
      <w:r>
        <w:t xml:space="preserve">Plot data to visually verify that we read it in correctly:</w:t>
      </w:r>
    </w:p>
    <w:p>
      <w:pPr>
        <w:pStyle w:val="SourceCode"/>
      </w:pPr>
      <w:r>
        <w:rPr>
          <w:rStyle w:val="KeywordTok"/>
        </w:rPr>
        <w:t xml:space="preserve">let</w:t>
      </w:r>
      <w:r>
        <w:br/>
      </w:r>
      <w:r>
        <w:rPr>
          <w:rStyle w:val="NormalTok"/>
        </w:rPr>
        <w:t xml:space="preserve">    years </w:t>
      </w:r>
      <w:r>
        <w:rPr>
          <w:rStyle w:val="OperatorTok"/>
        </w:rPr>
        <w:t xml:space="preserve">=</w:t>
      </w:r>
      <w:r>
        <w:rPr>
          <w:rStyle w:val="NormalTok"/>
        </w:rPr>
        <w:t xml:space="preserve"> </w:t>
      </w:r>
      <w:r>
        <w:rPr>
          <w:rStyle w:val="FloatTok"/>
        </w:rPr>
        <w:t xml:space="preserve">1900</w:t>
      </w:r>
      <w:r>
        <w:rPr>
          <w:rStyle w:val="OperatorTok"/>
        </w:rPr>
        <w:t xml:space="preserve">:</w:t>
      </w:r>
      <w:r>
        <w:rPr>
          <w:rStyle w:val="FloatTok"/>
        </w:rPr>
        <w:t xml:space="preserve">2150</w:t>
      </w:r>
      <w:r>
        <w:br/>
      </w:r>
      <w:r>
        <w:rPr>
          <w:rStyle w:val="NormalTok"/>
        </w:rPr>
        <w:t xml:space="preserve">    p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xlabel</w:t>
      </w:r>
      <w:r>
        <w:rPr>
          <w:rStyle w:val="OperatorTok"/>
        </w:rPr>
        <w:t xml:space="preserve">=</w:t>
      </w:r>
      <w:r>
        <w:rPr>
          <w:rStyle w:val="StringTok"/>
        </w:rPr>
        <w:t xml:space="preserve">"Year"</w:t>
      </w:r>
      <w:r>
        <w:rPr>
          <w:rStyle w:val="NormalTok"/>
        </w:rPr>
        <w:t xml:space="preserve">,</w:t>
      </w:r>
      <w:r>
        <w:br/>
      </w:r>
      <w:r>
        <w:rPr>
          <w:rStyle w:val="NormalTok"/>
        </w:rPr>
        <w:t xml:space="preserve">        ylabel</w:t>
      </w:r>
      <w:r>
        <w:rPr>
          <w:rStyle w:val="OperatorTok"/>
        </w:rPr>
        <w:t xml:space="preserve">=</w:t>
      </w:r>
      <w:r>
        <w:rPr>
          <w:rStyle w:val="StringTok"/>
        </w:rPr>
        <w:t xml:space="preserve">"Mean sea-level (ft)</w:t>
      </w:r>
      <w:r>
        <w:rPr>
          <w:rStyle w:val="SpecialCharTok"/>
        </w:rPr>
        <w:t xml:space="preserve">\n</w:t>
      </w:r>
      <w:r>
        <w:rPr>
          <w:rStyle w:val="StringTok"/>
        </w:rPr>
        <w:t xml:space="preserve">with respect to the year 2000"</w:t>
      </w:r>
      <w:r>
        <w:rPr>
          <w:rStyle w:val="NormalTok"/>
        </w:rPr>
        <w:t xml:space="preserve">,</w:t>
      </w:r>
      <w:r>
        <w:br/>
      </w:r>
      <w:r>
        <w:rPr>
          <w:rStyle w:val="NormalTok"/>
        </w:rPr>
        <w:t xml:space="preserve">        label</w:t>
      </w:r>
      <w:r>
        <w:rPr>
          <w:rStyle w:val="OperatorTok"/>
        </w:rPr>
        <w:t xml:space="preserve">=</w:t>
      </w:r>
      <w:r>
        <w:rPr>
          <w:rStyle w:val="StringTok"/>
        </w:rPr>
        <w:t xml:space="preserve">"Oddo et al. (2017)"</w:t>
      </w:r>
      <w:r>
        <w:rPr>
          <w:rStyle w:val="NormalTok"/>
        </w:rPr>
        <w:t xml:space="preserve">,</w:t>
      </w:r>
      <w:r>
        <w:br/>
      </w:r>
      <w:r>
        <w:rPr>
          <w:rStyle w:val="NormalTok"/>
        </w:rPr>
        <w:t xml:space="preserve">        legend</w:t>
      </w:r>
      <w:r>
        <w:rPr>
          <w:rStyle w:val="OperatorTok"/>
        </w:rPr>
        <w:t xml:space="preserve">=</w:t>
      </w:r>
      <w:r>
        <w:rPr>
          <w:rStyle w:val="ConstantTok"/>
        </w:rPr>
        <w:t xml:space="preserve">false</w:t>
      </w:r>
      <w:r>
        <w:br/>
      </w:r>
      <w:r>
        <w:rPr>
          <w:rStyle w:val="NormalTok"/>
        </w:rPr>
        <w:t xml:space="preserve">    )</w:t>
      </w:r>
      <w:r>
        <w:br/>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FunctionTok"/>
        </w:rPr>
        <w:t xml:space="preserve">rand</w:t>
      </w:r>
      <w:r>
        <w:rPr>
          <w:rStyle w:val="NormalTok"/>
        </w:rPr>
        <w:t xml:space="preserve">(slr_scenarios, </w:t>
      </w:r>
      <w:r>
        <w:rPr>
          <w:rStyle w:val="FloatTok"/>
        </w:rPr>
        <w:t xml:space="preserve">250</w:t>
      </w:r>
      <w:r>
        <w:rPr>
          <w:rStyle w:val="NormalTok"/>
        </w:rPr>
        <w:t xml:space="preserve">)</w:t>
      </w:r>
      <w:r>
        <w:br/>
      </w:r>
      <w:r>
        <w:rPr>
          <w:rStyle w:val="NormalTok"/>
        </w:rPr>
        <w:t xml:space="preserve">        </w:t>
      </w:r>
      <w:r>
        <w:rPr>
          <w:rStyle w:val="FunctionTok"/>
        </w:rPr>
        <w:t xml:space="preserve">plot!</w:t>
      </w:r>
      <w:r>
        <w:rPr>
          <w:rStyle w:val="NormalTok"/>
        </w:rPr>
        <w:t xml:space="preserve">(p, years, </w:t>
      </w:r>
      <w:r>
        <w:rPr>
          <w:rStyle w:val="FunctionTok"/>
        </w:rPr>
        <w:t xml:space="preserve">s</w:t>
      </w:r>
      <w:r>
        <w:rPr>
          <w:rStyle w:val="NormalTok"/>
        </w:rPr>
        <w:t xml:space="preserve">.(years); color</w:t>
      </w:r>
      <w:r>
        <w:rPr>
          <w:rStyle w:val="OperatorTok"/>
        </w:rPr>
        <w:t xml:space="preserve">=:</w:t>
      </w:r>
      <w:r>
        <w:rPr>
          <w:rStyle w:val="NormalTok"/>
        </w:rPr>
        <w:t xml:space="preserve">lightgrey, alpha</w:t>
      </w:r>
      <w:r>
        <w:rPr>
          <w:rStyle w:val="OperatorTok"/>
        </w:rPr>
        <w:t xml:space="preserve">=</w:t>
      </w:r>
      <w:r>
        <w:rPr>
          <w:rStyle w:val="FloatTok"/>
        </w:rPr>
        <w:t xml:space="preserve">0.5</w:t>
      </w:r>
      <w:r>
        <w:rPr>
          <w:rStyle w:val="NormalTok"/>
        </w:rPr>
        <w:t xml:space="preserve">, linewidth</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ntrolFlowTok"/>
        </w:rPr>
        <w:t xml:space="preserve">end</w:t>
      </w:r>
      <w:r>
        <w:br/>
      </w:r>
      <w:r>
        <w:rPr>
          <w:rStyle w:val="NormalTok"/>
        </w:rPr>
        <w:t xml:space="preserve">    p</w:t>
      </w:r>
      <w:r>
        <w:br/>
      </w:r>
      <w:r>
        <w:rPr>
          <w:rStyle w:val="KeywordTok"/>
        </w:rPr>
        <w:t xml:space="preserve">end</w:t>
      </w:r>
    </w:p>
    <w:p>
      <w:pPr>
        <w:pStyle w:val="FirstParagraph"/>
      </w:pPr>
      <w:r>
        <w:drawing>
          <wp:inline>
            <wp:extent cx="4572000" cy="3657600"/>
            <wp:effectExtent b="0" l="0" r="0" t="0"/>
            <wp:docPr descr="" title="" id="29" name="Picture"/>
            <a:graphic>
              <a:graphicData uri="http://schemas.openxmlformats.org/drawingml/2006/picture">
                <pic:pic>
                  <pic:nvPicPr>
                    <pic:cNvPr descr="template_files/figure-docx/cell-9-output-1.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Storm surge distribution function. We’re taking a sample around our flood distribution values that we used in the previous labs.</w:t>
      </w:r>
    </w:p>
    <w:p>
      <w:pPr>
        <w:pStyle w:val="SourceCode"/>
      </w:pP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p>
    <w:p>
      <w:pPr>
        <w:pStyle w:val="SourceCode"/>
      </w:pPr>
      <w:r>
        <w:rPr>
          <w:rStyle w:val="VerbatimChar"/>
        </w:rPr>
        <w:t xml:space="preserve">draw_surge_distribution (generic function with 1 method)</w:t>
      </w:r>
    </w:p>
    <w:p>
      <w:pPr>
        <w:pStyle w:val="FirstParagraph"/>
      </w:pPr>
      <w:r>
        <w:t xml:space="preserve">Draw a distribution of storm surge values:</w:t>
      </w:r>
    </w:p>
    <w:p>
      <w:pPr>
        <w:pStyle w:val="SourceCode"/>
      </w:pPr>
      <w:r>
        <w:rPr>
          <w:rStyle w:val="NormalTok"/>
        </w:rPr>
        <w:t xml:space="preserve">[</w:t>
      </w:r>
      <w:r>
        <w:rPr>
          <w:rStyle w:val="FunctionTok"/>
        </w:rPr>
        <w:t xml:space="preserve">draw_surge_distribution</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FloatTok"/>
        </w:rPr>
        <w:t xml:space="preserve">1000</w:t>
      </w:r>
      <w:r>
        <w:rPr>
          <w:rStyle w:val="NormalTok"/>
        </w:rPr>
        <w:t xml:space="preserve">]</w:t>
      </w:r>
    </w:p>
    <w:p>
      <w:pPr>
        <w:pStyle w:val="SourceCode"/>
      </w:pPr>
      <w:r>
        <w:rPr>
          <w:rStyle w:val="VerbatimChar"/>
        </w:rPr>
        <w:t xml:space="preserve">1000-element Vector{GeneralizedExtremeValue{Float64}}:</w:t>
      </w:r>
      <w:r>
        <w:br/>
      </w:r>
      <w:r>
        <w:rPr>
          <w:rStyle w:val="VerbatimChar"/>
        </w:rPr>
        <w:t xml:space="preserve"> GeneralizedExtremeValue{Float64}(μ=7.233928497931408, σ=1.646759973896439, ξ=0.08429807882807662)</w:t>
      </w:r>
      <w:r>
        <w:br/>
      </w:r>
      <w:r>
        <w:rPr>
          <w:rStyle w:val="VerbatimChar"/>
        </w:rPr>
        <w:t xml:space="preserve"> GeneralizedExtremeValue{Float64}(μ=3.6506152562969127, σ=0.09089350202909563, ξ=0.10175800100954038)</w:t>
      </w:r>
      <w:r>
        <w:br/>
      </w:r>
      <w:r>
        <w:rPr>
          <w:rStyle w:val="VerbatimChar"/>
        </w:rPr>
        <w:t xml:space="preserve"> GeneralizedExtremeValue{Float64}(μ=4.242585836295936, σ=0.23149992039894446, ξ=0.032141265110764955)</w:t>
      </w:r>
      <w:r>
        <w:br/>
      </w:r>
      <w:r>
        <w:rPr>
          <w:rStyle w:val="VerbatimChar"/>
        </w:rPr>
        <w:t xml:space="preserve"> GeneralizedExtremeValue{Float64}(μ=5.2900984486024845, σ=0.8964347802999342, ξ=0.11375576276136797)</w:t>
      </w:r>
      <w:r>
        <w:br/>
      </w:r>
      <w:r>
        <w:rPr>
          <w:rStyle w:val="VerbatimChar"/>
        </w:rPr>
        <w:t xml:space="preserve"> GeneralizedExtremeValue{Float64}(μ=5.794705784579486, σ=1.7021896905010245, ξ=0.05334816719867282)</w:t>
      </w:r>
      <w:r>
        <w:br/>
      </w:r>
      <w:r>
        <w:rPr>
          <w:rStyle w:val="VerbatimChar"/>
        </w:rPr>
        <w:t xml:space="preserve"> GeneralizedExtremeValue{Float64}(μ=2.5370813157820713, σ=2.90768829034623, ξ=0.13023115467353363)</w:t>
      </w:r>
      <w:r>
        <w:br/>
      </w:r>
      <w:r>
        <w:rPr>
          <w:rStyle w:val="VerbatimChar"/>
        </w:rPr>
        <w:t xml:space="preserve"> GeneralizedExtremeValue{Float64}(μ=2.984144549225027, σ=1.1187748089426184, ξ=0.07110816680793133)</w:t>
      </w:r>
      <w:r>
        <w:br/>
      </w:r>
      <w:r>
        <w:rPr>
          <w:rStyle w:val="VerbatimChar"/>
        </w:rPr>
        <w:t xml:space="preserve"> GeneralizedExtremeValue{Float64}(μ=5.202026119829427, σ=0.90122304359376, ξ=-0.014786245468645598)</w:t>
      </w:r>
      <w:r>
        <w:br/>
      </w:r>
      <w:r>
        <w:rPr>
          <w:rStyle w:val="VerbatimChar"/>
        </w:rPr>
        <w:t xml:space="preserve"> GeneralizedExtremeValue{Float64}(μ=5.437545149790645, σ=1.527885410054789, ξ=0.12128825946110336)</w:t>
      </w:r>
      <w:r>
        <w:br/>
      </w:r>
      <w:r>
        <w:rPr>
          <w:rStyle w:val="VerbatimChar"/>
        </w:rPr>
        <w:t xml:space="preserve"> GeneralizedExtremeValue{Float64}(μ=5.576336777628841, σ=1.1029487068526307, ξ=0.1625702839977378)</w:t>
      </w:r>
      <w:r>
        <w:br/>
      </w:r>
      <w:r>
        <w:rPr>
          <w:rStyle w:val="VerbatimChar"/>
        </w:rPr>
        <w:t xml:space="preserve"> GeneralizedExtremeValue{Float64}(μ=6.370057364277679, σ=0.050953011579846864, ξ=0.13276972936724404)</w:t>
      </w:r>
      <w:r>
        <w:br/>
      </w:r>
      <w:r>
        <w:rPr>
          <w:rStyle w:val="VerbatimChar"/>
        </w:rPr>
        <w:t xml:space="preserve"> GeneralizedExtremeValue{Float64}(μ=4.687653231629813, σ=1.0093343397377024, ξ=0.04546562597129138)</w:t>
      </w:r>
      <w:r>
        <w:br/>
      </w:r>
      <w:r>
        <w:rPr>
          <w:rStyle w:val="VerbatimChar"/>
        </w:rPr>
        <w:t xml:space="preserve"> GeneralizedExtremeValue{Float64}(μ=4.743187962554244, σ=0.2761878288056497, ξ=0.13013666494959014)</w:t>
      </w:r>
      <w:r>
        <w:br/>
      </w:r>
      <w:r>
        <w:rPr>
          <w:rStyle w:val="VerbatimChar"/>
        </w:rPr>
        <w:t xml:space="preserve"> ⋮</w:t>
      </w:r>
      <w:r>
        <w:br/>
      </w:r>
      <w:r>
        <w:rPr>
          <w:rStyle w:val="VerbatimChar"/>
        </w:rPr>
        <w:t xml:space="preserve"> GeneralizedExtremeValue{Float64}(μ=1.8754298121740276, σ=0.7263481350975967, ξ=0.06352818835817807)</w:t>
      </w:r>
      <w:r>
        <w:br/>
      </w:r>
      <w:r>
        <w:rPr>
          <w:rStyle w:val="VerbatimChar"/>
        </w:rPr>
        <w:t xml:space="preserve"> GeneralizedExtremeValue{Float64}(μ=5.7298381612290115, σ=0.15470205592800884, ξ=0.2117498053806401)</w:t>
      </w:r>
      <w:r>
        <w:br/>
      </w:r>
      <w:r>
        <w:rPr>
          <w:rStyle w:val="VerbatimChar"/>
        </w:rPr>
        <w:t xml:space="preserve"> GeneralizedExtremeValue{Float64}(μ=4.932679370095678, σ=0.3562580893535781, ξ=0.10903149268890466)</w:t>
      </w:r>
      <w:r>
        <w:br/>
      </w:r>
      <w:r>
        <w:rPr>
          <w:rStyle w:val="VerbatimChar"/>
        </w:rPr>
        <w:t xml:space="preserve"> GeneralizedExtremeValue{Float64}(μ=3.239602942715313, σ=0.4257157644738289, ξ=0.13696609033498716)</w:t>
      </w:r>
      <w:r>
        <w:br/>
      </w:r>
      <w:r>
        <w:rPr>
          <w:rStyle w:val="VerbatimChar"/>
        </w:rPr>
        <w:t xml:space="preserve"> GeneralizedExtremeValue{Float64}(μ=6.2004659514145315, σ=1.0564577781416031, ξ=0.14305794223877505)</w:t>
      </w:r>
      <w:r>
        <w:br/>
      </w:r>
      <w:r>
        <w:rPr>
          <w:rStyle w:val="VerbatimChar"/>
        </w:rPr>
        <w:t xml:space="preserve"> GeneralizedExtremeValue{Float64}(μ=5.255136579068256, σ=0.02325749169541888, ξ=0.05455142257957587)</w:t>
      </w:r>
      <w:r>
        <w:br/>
      </w:r>
      <w:r>
        <w:rPr>
          <w:rStyle w:val="VerbatimChar"/>
        </w:rPr>
        <w:t xml:space="preserve"> GeneralizedExtremeValue{Float64}(μ=5.400888533512978, σ=2.0973424514559347, ξ=0.24165825092734802)</w:t>
      </w:r>
      <w:r>
        <w:br/>
      </w:r>
      <w:r>
        <w:rPr>
          <w:rStyle w:val="VerbatimChar"/>
        </w:rPr>
        <w:t xml:space="preserve"> GeneralizedExtremeValue{Float64}(μ=3.850361143873572, σ=0.47937021226666143, ξ=0.09162144355534937)</w:t>
      </w:r>
      <w:r>
        <w:br/>
      </w:r>
      <w:r>
        <w:rPr>
          <w:rStyle w:val="VerbatimChar"/>
        </w:rPr>
        <w:t xml:space="preserve"> GeneralizedExtremeValue{Float64}(μ=4.314897478398652, σ=0.16717448186834052, ξ=0.10619575123011836)</w:t>
      </w:r>
      <w:r>
        <w:br/>
      </w:r>
      <w:r>
        <w:rPr>
          <w:rStyle w:val="VerbatimChar"/>
        </w:rPr>
        <w:t xml:space="preserve"> GeneralizedExtremeValue{Float64}(μ=4.355090317082222, σ=0.5019992752212683, ξ=0.04810736743856663)</w:t>
      </w:r>
      <w:r>
        <w:br/>
      </w:r>
      <w:r>
        <w:rPr>
          <w:rStyle w:val="VerbatimChar"/>
        </w:rPr>
        <w:t xml:space="preserve"> GeneralizedExtremeValue{Float64}(μ=5.4820870433040945, σ=1.1096874903724938, ξ=0.08629131055911797)</w:t>
      </w:r>
      <w:r>
        <w:br/>
      </w:r>
      <w:r>
        <w:rPr>
          <w:rStyle w:val="VerbatimChar"/>
        </w:rPr>
        <w:t xml:space="preserve"> GeneralizedExtremeValue{Float64}(μ=5.206240978975663, σ=0.9962517998048679, ξ=0.13168639269554555)</w:t>
      </w:r>
    </w:p>
    <w:p>
      <w:pPr>
        <w:pStyle w:val="FirstParagraph"/>
      </w:pPr>
      <w:r>
        <w:t xml:space="preserve">Get some discount rate samples. I’m choosing to keep the sampling as-is here.</w:t>
      </w:r>
    </w:p>
    <w:p>
      <w:pPr>
        <w:pStyle w:val="BodyText"/>
      </w:pPr>
      <w:r>
        <w:t xml:space="preserve">Justfication:</w:t>
      </w:r>
      <w:r>
        <w:t xml:space="preserve"> </w:t>
      </w:r>
      <w:r>
        <w:t xml:space="preserve">Current USA interest rates are at 5% and I personally think they’ll stay high for a while (I can exlain my reasoning for this but idk if it’s on-topic for this lab), but I’m compensating for the fact that I don’t believe assuming that people will be richer in the near future in Galveston (Speaking as someone who grew up in one, tourism-based economies are just as liable to shrink as they are to grow), so I’m taking it back down from 5% to 4% to compensate for this.</w:t>
      </w:r>
    </w:p>
    <w:p>
      <w:pPr>
        <w:pStyle w:val="SourceCode"/>
      </w:pP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0.04</w:t>
      </w:r>
      <w:r>
        <w:rPr>
          <w:rStyle w:val="NormalTok"/>
        </w:rPr>
        <w:t xml:space="preserve">, </w:t>
      </w:r>
      <w:r>
        <w:rPr>
          <w:rStyle w:val="FloatTok"/>
        </w:rPr>
        <w:t xml:space="preserve">0.02</w:t>
      </w:r>
      <w:r>
        <w:rPr>
          <w:rStyle w:val="NormalTok"/>
        </w:rPr>
        <w:t xml:space="preserve">))</w:t>
      </w:r>
      <w:r>
        <w:br/>
      </w:r>
      <w:r>
        <w:rPr>
          <w:rStyle w:val="KeywordTok"/>
        </w:rPr>
        <w:t xml:space="preserve">end</w:t>
      </w:r>
    </w:p>
    <w:p>
      <w:pPr>
        <w:pStyle w:val="FirstParagraph"/>
      </w:pPr>
      <w:r>
        <w:t xml:space="preserve">Model the house from 2024 to 2083. This is much longer than I did in the past, but I wanted the high-variance of sea level rise in the long term to come in to play.</w:t>
      </w:r>
    </w:p>
    <w:p>
      <w:pPr>
        <w:pStyle w:val="SourceCode"/>
      </w:pPr>
      <w:r>
        <w:rPr>
          <w:rStyle w:val="NormalTok"/>
        </w:rPr>
        <w:t xml:space="preserve">p </w:t>
      </w:r>
      <w:r>
        <w:rPr>
          <w:rStyle w:val="OperatorTok"/>
        </w:rPr>
        <w:t xml:space="preserve">=</w:t>
      </w:r>
      <w:r>
        <w:rPr>
          <w:rStyle w:val="NormalTok"/>
        </w:rPr>
        <w:t xml:space="preserve"> </w:t>
      </w:r>
      <w:r>
        <w:rPr>
          <w:rStyle w:val="FunctionTok"/>
        </w:rPr>
        <w:t xml:space="preserve">ModelParams</w:t>
      </w:r>
      <w:r>
        <w:rPr>
          <w:rStyle w:val="NormalTok"/>
        </w:rPr>
        <w:t xml:space="preserve">(</w:t>
      </w:r>
      <w:r>
        <w:br/>
      </w:r>
      <w:r>
        <w:rPr>
          <w:rStyle w:val="NormalTok"/>
        </w:rPr>
        <w:t xml:space="preserve">    house</w:t>
      </w:r>
      <w:r>
        <w:rPr>
          <w:rStyle w:val="OperatorTok"/>
        </w:rPr>
        <w:t xml:space="preserve">=</w:t>
      </w:r>
      <w:r>
        <w:rPr>
          <w:rStyle w:val="NormalTok"/>
        </w:rPr>
        <w:t xml:space="preserve">house,</w:t>
      </w:r>
      <w:r>
        <w:br/>
      </w:r>
      <w:r>
        <w:rPr>
          <w:rStyle w:val="NormalTok"/>
        </w:rPr>
        <w:t xml:space="preserve">    years</w:t>
      </w:r>
      <w:r>
        <w:rPr>
          <w:rStyle w:val="OperatorTok"/>
        </w:rPr>
        <w:t xml:space="preserve">=</w:t>
      </w:r>
      <w:r>
        <w:rPr>
          <w:rStyle w:val="FloatTok"/>
        </w:rPr>
        <w:t xml:space="preserve">2024</w:t>
      </w:r>
      <w:r>
        <w:rPr>
          <w:rStyle w:val="OperatorTok"/>
        </w:rPr>
        <w:t xml:space="preserve">:</w:t>
      </w:r>
      <w:r>
        <w:rPr>
          <w:rStyle w:val="FloatTok"/>
        </w:rPr>
        <w:t xml:space="preserve">2083</w:t>
      </w:r>
      <w:r>
        <w:br/>
      </w:r>
      <w:r>
        <w:rPr>
          <w:rStyle w:val="NormalTok"/>
        </w:rPr>
        <w:t xml:space="preserve">)</w:t>
      </w:r>
    </w:p>
    <w:p>
      <w:pPr>
        <w:pStyle w:val="FirstParagraph"/>
      </w:pPr>
      <w:r>
        <w:t xml:space="preserve">Get SOW from surge distribution, discount rate, and sea level rise scenarios</w:t>
      </w:r>
    </w:p>
    <w:p>
      <w:pPr>
        <w:pStyle w:val="SourceCode"/>
      </w:pPr>
      <w:r>
        <w:rPr>
          <w:rStyle w:val="NormalTok"/>
        </w:rPr>
        <w:t xml:space="preserve">sow </w:t>
      </w:r>
      <w:r>
        <w:rPr>
          <w:rStyle w:val="OperatorTok"/>
        </w:rPr>
        <w:t xml:space="preserve">=</w:t>
      </w:r>
      <w:r>
        <w:rPr>
          <w:rStyle w:val="NormalTok"/>
        </w:rPr>
        <w:t xml:space="preserve"> </w:t>
      </w:r>
      <w:r>
        <w:rPr>
          <w:rStyle w:val="FunctionTok"/>
        </w:rPr>
        <w:t xml:space="preserve">SOW</w:t>
      </w:r>
      <w:r>
        <w:rPr>
          <w:rStyle w:val="NormalTok"/>
        </w:rPr>
        <w:t xml:space="preserve">(</w:t>
      </w:r>
      <w:r>
        <w:br/>
      </w:r>
      <w:r>
        <w:rPr>
          <w:rStyle w:val="NormalTok"/>
        </w:rPr>
        <w:t xml:space="preserve">    </w:t>
      </w:r>
      <w:r>
        <w:rPr>
          <w:rStyle w:val="FunctionTok"/>
        </w:rPr>
        <w:t xml:space="preserve">rand</w:t>
      </w:r>
      <w:r>
        <w:rPr>
          <w:rStyle w:val="NormalTok"/>
        </w:rPr>
        <w:t xml:space="preserve">(slr_scenarios),</w:t>
      </w:r>
      <w:r>
        <w:br/>
      </w:r>
      <w:r>
        <w:rPr>
          <w:rStyle w:val="NormalTok"/>
        </w:rPr>
        <w:t xml:space="preserve">    </w:t>
      </w:r>
      <w:r>
        <w:rPr>
          <w:rStyle w:val="FunctionTok"/>
        </w:rPr>
        <w:t xml:space="preserve">draw_surge_distribution</w:t>
      </w:r>
      <w:r>
        <w:rPr>
          <w:rStyle w:val="NormalTok"/>
        </w:rPr>
        <w:t xml:space="preserve">(),</w:t>
      </w:r>
      <w:r>
        <w:br/>
      </w:r>
      <w:r>
        <w:rPr>
          <w:rStyle w:val="NormalTok"/>
        </w:rPr>
        <w:t xml:space="preserve">    </w:t>
      </w:r>
      <w:r>
        <w:rPr>
          <w:rStyle w:val="FunctionTok"/>
        </w:rPr>
        <w:t xml:space="preserve">draw_discount_rate</w:t>
      </w:r>
      <w:r>
        <w:rPr>
          <w:rStyle w:val="NormalTok"/>
        </w:rPr>
        <w:t xml:space="preserve">()</w:t>
      </w:r>
      <w:r>
        <w:br/>
      </w:r>
      <w:r>
        <w:rPr>
          <w:rStyle w:val="NormalTok"/>
        </w:rPr>
        <w:t xml:space="preserve">)</w:t>
      </w:r>
    </w:p>
    <w:p>
      <w:pPr>
        <w:pStyle w:val="FirstParagraph"/>
      </w:pPr>
      <w:r>
        <w:t xml:space="preserve">Establish an action:</w:t>
      </w:r>
    </w:p>
    <w:p>
      <w:pPr>
        <w:pStyle w:val="SourceCode"/>
      </w:pPr>
      <w:r>
        <w:rPr>
          <w:rStyle w:val="NormalTok"/>
        </w:rPr>
        <w:t xml:space="preserve">a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w:t>
      </w:r>
    </w:p>
    <w:p>
      <w:pPr>
        <w:pStyle w:val="FirstParagraph"/>
      </w:pPr>
      <w:r>
        <w:t xml:space="preserve">Find Net Present Value:</w:t>
      </w:r>
    </w:p>
    <w:p>
      <w:pPr>
        <w:pStyle w:val="SourceCode"/>
      </w:pPr>
      <w:r>
        <w:rPr>
          <w:rStyle w:val="NormalTok"/>
        </w:rPr>
        <w:t xml:space="preserve">res </w:t>
      </w:r>
      <w:r>
        <w:rPr>
          <w:rStyle w:val="OperatorTok"/>
        </w:rPr>
        <w:t xml:space="preserve">=</w:t>
      </w:r>
      <w:r>
        <w:rPr>
          <w:rStyle w:val="NormalTok"/>
        </w:rPr>
        <w:t xml:space="preserve"> </w:t>
      </w:r>
      <w:r>
        <w:rPr>
          <w:rStyle w:val="FunctionTok"/>
        </w:rPr>
        <w:t xml:space="preserve">run_sim</w:t>
      </w:r>
      <w:r>
        <w:rPr>
          <w:rStyle w:val="NormalTok"/>
        </w:rPr>
        <w:t xml:space="preserve">(a, sow, p)</w:t>
      </w:r>
    </w:p>
    <w:p>
      <w:pPr>
        <w:pStyle w:val="SourceCode"/>
      </w:pPr>
      <w:r>
        <w:rPr>
          <w:rStyle w:val="VerbatimChar"/>
        </w:rPr>
        <w:t xml:space="preserve">-619818.8799615179</w:t>
      </w:r>
    </w:p>
    <w:p>
      <w:pPr>
        <w:pStyle w:val="SourceCode"/>
      </w:pPr>
      <w:r>
        <w:rPr>
          <w:rStyle w:val="NormalTok"/>
        </w:rPr>
        <w:t xml:space="preserve">Column_length </w:t>
      </w:r>
      <w:r>
        <w:rPr>
          <w:rStyle w:val="OperatorTok"/>
        </w:rPr>
        <w:t xml:space="preserve">=</w:t>
      </w:r>
      <w:r>
        <w:rPr>
          <w:rStyle w:val="NormalTok"/>
        </w:rPr>
        <w:t xml:space="preserve"> </w:t>
      </w:r>
      <w:r>
        <w:rPr>
          <w:rStyle w:val="FloatTok"/>
        </w:rPr>
        <w:t xml:space="preserve">10</w:t>
      </w:r>
      <w:r>
        <w:br/>
      </w:r>
      <w:r>
        <w:rPr>
          <w:rStyle w:val="CommentTok"/>
        </w:rPr>
        <w:t xml:space="preserve"># I'm not well caught up on predictions or galveston weather, so I feel most comfortable sampling randomly for SLR and storm surge. </w:t>
      </w:r>
      <w:r>
        <w:br/>
      </w:r>
      <w:r>
        <w:rPr>
          <w:rStyle w:val="CommentTok"/>
        </w:rPr>
        <w:t xml:space="preserve">#For discount rate, I'd say I'm confident enough in my knowledge of macroeconomics to choose a distribution, but not enough to bias that distribution in any given direction.</w:t>
      </w:r>
      <w:r>
        <w:br/>
      </w:r>
      <w:r>
        <w:rPr>
          <w:rStyle w:val="NormalTok"/>
        </w:rPr>
        <w:t xml:space="preserve">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Column_length] </w:t>
      </w:r>
      <w:r>
        <w:br/>
      </w:r>
      <w:r>
        <w:br/>
      </w:r>
      <w:r>
        <w:rPr>
          <w:rStyle w:val="CommentTok"/>
        </w:rPr>
        <w:t xml:space="preserve">#For situations like these where sample sizes are less than 10, and randomness or uncertainty aren't part of how high we elevate our house, I believe having a structured set of actions that we can reliable compare to be the best choice</w:t>
      </w:r>
      <w:r>
        <w:br/>
      </w:r>
      <w:r>
        <w:br/>
      </w:r>
      <w:r>
        <w:br/>
      </w:r>
      <w:r>
        <w:rPr>
          <w:rStyle w:val="NormalTok"/>
        </w:rPr>
        <w:t xml:space="preserve">actions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3.0</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Column_length]</w:t>
      </w:r>
      <w:r>
        <w:br/>
      </w:r>
      <w:r>
        <w:rPr>
          <w:rStyle w:val="CommentTok"/>
        </w:rPr>
        <w:t xml:space="preserve">#actions = vcat([Action(0.0u"ft") for _ in 1:5],[Action(1.0u"ft") for _ in 1:5])</w:t>
      </w:r>
      <w:r>
        <w:br/>
      </w:r>
      <w:r>
        <w:rPr>
          <w:rStyle w:val="NormalTok"/>
        </w:rPr>
        <w:t xml:space="preserve">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p>
    <w:p>
      <w:pPr>
        <w:pStyle w:val="SourceCode"/>
      </w:pPr>
      <w:r>
        <w:rPr>
          <w:rStyle w:val="VerbatimChar"/>
        </w:rPr>
        <w:t xml:space="preserve">10-element Vector{Float64}:</w:t>
      </w:r>
      <w:r>
        <w:br/>
      </w:r>
      <w:r>
        <w:rPr>
          <w:rStyle w:val="VerbatimChar"/>
        </w:rPr>
        <w:t xml:space="preserve"> -145478.28595831257</w:t>
      </w:r>
      <w:r>
        <w:br/>
      </w:r>
      <w:r>
        <w:rPr>
          <w:rStyle w:val="VerbatimChar"/>
        </w:rPr>
        <w:t xml:space="preserve"> -523337.01020324614</w:t>
      </w:r>
      <w:r>
        <w:br/>
      </w:r>
      <w:r>
        <w:rPr>
          <w:rStyle w:val="VerbatimChar"/>
        </w:rPr>
        <w:t xml:space="preserve"> -308383.5063131767</w:t>
      </w:r>
      <w:r>
        <w:br/>
      </w:r>
      <w:r>
        <w:rPr>
          <w:rStyle w:val="VerbatimChar"/>
        </w:rPr>
        <w:t xml:space="preserve"> -633694.628357647</w:t>
      </w:r>
      <w:r>
        <w:br/>
      </w:r>
      <w:r>
        <w:rPr>
          <w:rStyle w:val="VerbatimChar"/>
        </w:rPr>
        <w:t xml:space="preserve">      -2.57578987040217e6</w:t>
      </w:r>
      <w:r>
        <w:br/>
      </w:r>
      <w:r>
        <w:rPr>
          <w:rStyle w:val="VerbatimChar"/>
        </w:rPr>
        <w:t xml:space="preserve"> -620931.9915794991</w:t>
      </w:r>
      <w:r>
        <w:br/>
      </w:r>
      <w:r>
        <w:rPr>
          <w:rStyle w:val="VerbatimChar"/>
        </w:rPr>
        <w:t xml:space="preserve">      -1.2696657896356862e6</w:t>
      </w:r>
      <w:r>
        <w:br/>
      </w:r>
      <w:r>
        <w:rPr>
          <w:rStyle w:val="VerbatimChar"/>
        </w:rPr>
        <w:t xml:space="preserve"> -557192.5863553158</w:t>
      </w:r>
      <w:r>
        <w:br/>
      </w:r>
      <w:r>
        <w:rPr>
          <w:rStyle w:val="VerbatimChar"/>
        </w:rPr>
        <w:t xml:space="preserve"> -238628.07796069916</w:t>
      </w:r>
      <w:r>
        <w:br/>
      </w:r>
      <w:r>
        <w:rPr>
          <w:rStyle w:val="VerbatimChar"/>
        </w:rPr>
        <w:t xml:space="preserve"> -201113.14207181951</w:t>
      </w:r>
    </w:p>
    <w:p>
      <w:pPr>
        <w:pStyle w:val="FirstParagraph"/>
      </w:pPr>
      <w:r>
        <w:t xml:space="preserve">Make a data frame with our data:</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p>
    <w:p>
      <w:pPr>
        <w:pStyle w:val="FirstParagraph"/>
      </w:pPr>
      <w:r>
        <w:t xml:space="preserve">For a constant action of elevating by 3 feet, let’s look at how discount rate impacts our net present value:</w:t>
      </w:r>
    </w:p>
    <w:p>
      <w:pPr>
        <w:pStyle w:val="SourceCode"/>
      </w:pPr>
      <w:r>
        <w:rPr>
          <w:rStyle w:val="KeywordTok"/>
        </w:rPr>
        <w:t xml:space="preserve">let</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CommentTok"/>
        </w:rPr>
        <w:t xml:space="preserve">#have a label for each increment of elevation</w:t>
      </w:r>
      <w:r>
        <w:br/>
      </w:r>
      <w:r>
        <w:rPr>
          <w:rStyle w:val="NormalTok"/>
        </w:rPr>
        <w:t xml:space="preserve">    </w:t>
      </w:r>
      <w:r>
        <w:rPr>
          <w:rStyle w:val="CommentTok"/>
        </w:rPr>
        <w:t xml:space="preserve">#labels = ["$i feet of elevation" for i in 0:9]</w:t>
      </w:r>
      <w:r>
        <w:br/>
      </w:r>
      <w:r>
        <w:rPr>
          <w:rStyle w:val="NormalTok"/>
        </w:rPr>
        <w:t xml:space="preserve">    </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#group=labels,#repeat('0':'9', 1),</w:t>
      </w:r>
      <w:r>
        <w:br/>
      </w:r>
      <w:r>
        <w:rPr>
          <w:rStyle w:val="NormalTok"/>
        </w:rPr>
        <w:t xml:space="preserve">        </w:t>
      </w:r>
      <w:r>
        <w:rPr>
          <w:rStyle w:val="CommentTok"/>
        </w:rPr>
        <w:t xml:space="preserve">#label = ["a" "b"],#[i] for i in 0:9,</w:t>
      </w:r>
      <w:r>
        <w:br/>
      </w:r>
      <w:r>
        <w:rPr>
          <w:rStyle w:val="NormalTok"/>
        </w:rPr>
        <w:t xml:space="preserve">        label</w:t>
      </w:r>
      <w:r>
        <w:rPr>
          <w:rStyle w:val="OperatorTok"/>
        </w:rPr>
        <w:t xml:space="preserve">=</w:t>
      </w:r>
      <w:r>
        <w:rPr>
          <w:rStyle w:val="StringTok"/>
        </w:rPr>
        <w:t xml:space="preserve">"NPV given discount rate for 3ft elevation"</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2" name="Picture"/>
            <a:graphic>
              <a:graphicData uri="http://schemas.openxmlformats.org/drawingml/2006/picture">
                <pic:pic>
                  <pic:nvPicPr>
                    <pic:cNvPr descr="template_files/figure-docx/cell-19-output-1.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There looks like there’s some visible impact. Does this hold for more samples? What happens if we do 100?</w:t>
      </w:r>
    </w:p>
    <w:p>
      <w:pPr>
        <w:pStyle w:val="SourceCode"/>
      </w:pPr>
      <w:r>
        <w:rPr>
          <w:rStyle w:val="KeywordTok"/>
        </w:rPr>
        <w:t xml:space="preserve">function</w:t>
      </w:r>
      <w:r>
        <w:rPr>
          <w:rStyle w:val="NormalTok"/>
        </w:rPr>
        <w:t xml:space="preserve"> </w:t>
      </w:r>
      <w:r>
        <w:rPr>
          <w:rStyle w:val="FunctionTok"/>
        </w:rPr>
        <w:t xml:space="preserve">Get_Samples</w:t>
      </w:r>
      <w:r>
        <w:rPr>
          <w:rStyle w:val="NormalTok"/>
        </w:rPr>
        <w:t xml:space="preserve">(Height, Col)</w:t>
      </w:r>
      <w:r>
        <w:br/>
      </w:r>
      <w:r>
        <w:rPr>
          <w:rStyle w:val="NormalTok"/>
        </w:rPr>
        <w:t xml:space="preserve">    sows </w:t>
      </w:r>
      <w:r>
        <w:rPr>
          <w:rStyle w:val="OperatorTok"/>
        </w:rPr>
        <w:t xml:space="preserve">=</w:t>
      </w:r>
      <w:r>
        <w:rPr>
          <w:rStyle w:val="NormalTok"/>
        </w:rPr>
        <w:t xml:space="preserve"> [</w:t>
      </w:r>
      <w:r>
        <w:rPr>
          <w:rStyle w:val="FunctionTok"/>
        </w:rPr>
        <w:t xml:space="preserve">SOW</w:t>
      </w:r>
      <w:r>
        <w:rPr>
          <w:rStyle w:val="NormalTok"/>
        </w:rPr>
        <w:t xml:space="preserve">(</w:t>
      </w:r>
      <w:r>
        <w:rPr>
          <w:rStyle w:val="FunctionTok"/>
        </w:rPr>
        <w:t xml:space="preserve">rand</w:t>
      </w:r>
      <w:r>
        <w:rPr>
          <w:rStyle w:val="NormalTok"/>
        </w:rPr>
        <w:t xml:space="preserve">(slr_scenarios), </w:t>
      </w:r>
      <w:r>
        <w:rPr>
          <w:rStyle w:val="FunctionTok"/>
        </w:rPr>
        <w:t xml:space="preserve">draw_surge_distribution</w:t>
      </w:r>
      <w:r>
        <w:rPr>
          <w:rStyle w:val="NormalTok"/>
        </w:rPr>
        <w:t xml:space="preserve">(), </w:t>
      </w:r>
      <w:r>
        <w:rPr>
          <w:rStyle w:val="FunctionTok"/>
        </w:rPr>
        <w:t xml:space="preserve">draw_discount_rate</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 </w:t>
      </w:r>
      <w:r>
        <w:br/>
      </w:r>
      <w:r>
        <w:rPr>
          <w:rStyle w:val="NormalTok"/>
        </w:rPr>
        <w:t xml:space="preserve">    actions </w:t>
      </w:r>
      <w:r>
        <w:rPr>
          <w:rStyle w:val="OperatorTok"/>
        </w:rPr>
        <w:t xml:space="preserve">=</w:t>
      </w:r>
      <w:r>
        <w:rPr>
          <w:rStyle w:val="NormalTok"/>
        </w:rPr>
        <w:t xml:space="preserve"> [</w:t>
      </w:r>
      <w:r>
        <w:rPr>
          <w:rStyle w:val="FunctionTok"/>
        </w:rPr>
        <w:t xml:space="preserve">Action</w:t>
      </w:r>
      <w:r>
        <w:rPr>
          <w:rStyle w:val="NormalTok"/>
        </w:rPr>
        <w:t xml:space="preserve">(Height</w:t>
      </w:r>
      <w:r>
        <w:rPr>
          <w:rStyle w:val="OperatorTok"/>
        </w:rPr>
        <w:t xml:space="preserve">*</w:t>
      </w:r>
      <w:r>
        <w:rPr>
          <w:rStyle w:val="NormalTok"/>
        </w:rPr>
        <w:t xml:space="preserve">u</w:t>
      </w:r>
      <w:r>
        <w:rPr>
          <w:rStyle w:val="StringTok"/>
        </w:rPr>
        <w:t xml:space="preserve">"ft"</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Col]</w:t>
      </w:r>
      <w:r>
        <w:br/>
      </w:r>
      <w:r>
        <w:rPr>
          <w:rStyle w:val="NormalTok"/>
        </w:rPr>
        <w:t xml:space="preserve">    results </w:t>
      </w:r>
      <w:r>
        <w:rPr>
          <w:rStyle w:val="OperatorTok"/>
        </w:rPr>
        <w:t xml:space="preserve">=</w:t>
      </w:r>
      <w:r>
        <w:rPr>
          <w:rStyle w:val="NormalTok"/>
        </w:rPr>
        <w:t xml:space="preserve"> [</w:t>
      </w:r>
      <w:r>
        <w:rPr>
          <w:rStyle w:val="FunctionTok"/>
        </w:rPr>
        <w:t xml:space="preserve">run_sim</w:t>
      </w:r>
      <w:r>
        <w:rPr>
          <w:rStyle w:val="NormalTok"/>
        </w:rPr>
        <w:t xml:space="preserve">(a, s, p) for (a, s) </w:t>
      </w:r>
      <w:r>
        <w:rPr>
          <w:rStyle w:val="KeywordTok"/>
        </w:rPr>
        <w:t xml:space="preserve">in</w:t>
      </w:r>
      <w:r>
        <w:rPr>
          <w:rStyle w:val="NormalTok"/>
        </w:rPr>
        <w:t xml:space="preserve"> </w:t>
      </w:r>
      <w:r>
        <w:rPr>
          <w:rStyle w:val="FunctionTok"/>
        </w:rPr>
        <w:t xml:space="preserve">zip</w:t>
      </w:r>
      <w:r>
        <w:rPr>
          <w:rStyle w:val="NormalTok"/>
        </w:rPr>
        <w:t xml:space="preserve">(actions, sows)]</w:t>
      </w:r>
      <w:r>
        <w:br/>
      </w:r>
      <w:r>
        <w:br/>
      </w:r>
      <w:r>
        <w:rPr>
          <w:rStyle w:val="NormalTok"/>
        </w:rPr>
        <w:t xml:space="preserve">    df </w:t>
      </w:r>
      <w:r>
        <w:rPr>
          <w:rStyle w:val="Operato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npv</w:t>
      </w:r>
      <w:r>
        <w:rPr>
          <w:rStyle w:val="OperatorTok"/>
        </w:rPr>
        <w:t xml:space="preserve">=</w:t>
      </w:r>
      <w:r>
        <w:rPr>
          <w:rStyle w:val="NormalTok"/>
        </w:rPr>
        <w:t xml:space="preserve">results,</w:t>
      </w:r>
      <w:r>
        <w:br/>
      </w:r>
      <w:r>
        <w:rPr>
          <w:rStyle w:val="NormalTok"/>
        </w:rPr>
        <w:t xml:space="preserve">    Δh_ft</w:t>
      </w:r>
      <w:r>
        <w:rPr>
          <w:rStyle w:val="OperatorTok"/>
        </w:rPr>
        <w:t xml:space="preserve">=</w:t>
      </w:r>
      <w:r>
        <w:rPr>
          <w:rStyle w:val="NormalTok"/>
        </w:rPr>
        <w:t xml:space="preserve">[a.Δh_ft for a </w:t>
      </w:r>
      <w:r>
        <w:rPr>
          <w:rStyle w:val="KeywordTok"/>
        </w:rPr>
        <w:t xml:space="preserve">in</w:t>
      </w:r>
      <w:r>
        <w:rPr>
          <w:rStyle w:val="NormalTok"/>
        </w:rPr>
        <w:t xml:space="preserve"> actions],</w:t>
      </w:r>
      <w:r>
        <w:br/>
      </w:r>
      <w:r>
        <w:rPr>
          <w:rStyle w:val="NormalTok"/>
        </w:rPr>
        <w:t xml:space="preserve">    slr_a</w:t>
      </w:r>
      <w:r>
        <w:rPr>
          <w:rStyle w:val="OperatorTok"/>
        </w:rPr>
        <w:t xml:space="preserve">=</w:t>
      </w:r>
      <w:r>
        <w:rPr>
          <w:rStyle w:val="NormalTok"/>
        </w:rPr>
        <w:t xml:space="preserve">[s.slr.a for s </w:t>
      </w:r>
      <w:r>
        <w:rPr>
          <w:rStyle w:val="KeywordTok"/>
        </w:rPr>
        <w:t xml:space="preserve">in</w:t>
      </w:r>
      <w:r>
        <w:rPr>
          <w:rStyle w:val="NormalTok"/>
        </w:rPr>
        <w:t xml:space="preserve"> sows],</w:t>
      </w:r>
      <w:r>
        <w:br/>
      </w:r>
      <w:r>
        <w:rPr>
          <w:rStyle w:val="NormalTok"/>
        </w:rPr>
        <w:t xml:space="preserve">    slr_b</w:t>
      </w:r>
      <w:r>
        <w:rPr>
          <w:rStyle w:val="OperatorTok"/>
        </w:rPr>
        <w:t xml:space="preserve">=</w:t>
      </w:r>
      <w:r>
        <w:rPr>
          <w:rStyle w:val="NormalTok"/>
        </w:rPr>
        <w:t xml:space="preserve">[s.slr.b for s </w:t>
      </w:r>
      <w:r>
        <w:rPr>
          <w:rStyle w:val="KeywordTok"/>
        </w:rPr>
        <w:t xml:space="preserve">in</w:t>
      </w:r>
      <w:r>
        <w:rPr>
          <w:rStyle w:val="NormalTok"/>
        </w:rPr>
        <w:t xml:space="preserve"> sows],</w:t>
      </w:r>
      <w:r>
        <w:br/>
      </w:r>
      <w:r>
        <w:rPr>
          <w:rStyle w:val="NormalTok"/>
        </w:rPr>
        <w:t xml:space="preserve">    slr_c</w:t>
      </w:r>
      <w:r>
        <w:rPr>
          <w:rStyle w:val="OperatorTok"/>
        </w:rPr>
        <w:t xml:space="preserve">=</w:t>
      </w:r>
      <w:r>
        <w:rPr>
          <w:rStyle w:val="NormalTok"/>
        </w:rPr>
        <w:t xml:space="preserve">[s.slr.c for s </w:t>
      </w:r>
      <w:r>
        <w:rPr>
          <w:rStyle w:val="KeywordTok"/>
        </w:rPr>
        <w:t xml:space="preserve">in</w:t>
      </w:r>
      <w:r>
        <w:rPr>
          <w:rStyle w:val="NormalTok"/>
        </w:rPr>
        <w:t xml:space="preserve"> sows],</w:t>
      </w:r>
      <w:r>
        <w:br/>
      </w:r>
      <w:r>
        <w:rPr>
          <w:rStyle w:val="NormalTok"/>
        </w:rPr>
        <w:t xml:space="preserve">    slr_tstar</w:t>
      </w:r>
      <w:r>
        <w:rPr>
          <w:rStyle w:val="OperatorTok"/>
        </w:rPr>
        <w:t xml:space="preserve">=</w:t>
      </w:r>
      <w:r>
        <w:rPr>
          <w:rStyle w:val="NormalTok"/>
        </w:rPr>
        <w:t xml:space="preserve">[s.slr.tstar for s </w:t>
      </w:r>
      <w:r>
        <w:rPr>
          <w:rStyle w:val="KeywordTok"/>
        </w:rPr>
        <w:t xml:space="preserve">in</w:t>
      </w:r>
      <w:r>
        <w:rPr>
          <w:rStyle w:val="NormalTok"/>
        </w:rPr>
        <w:t xml:space="preserve"> sows],</w:t>
      </w:r>
      <w:r>
        <w:br/>
      </w:r>
      <w:r>
        <w:rPr>
          <w:rStyle w:val="NormalTok"/>
        </w:rPr>
        <w:t xml:space="preserve">    slr_cstar</w:t>
      </w:r>
      <w:r>
        <w:rPr>
          <w:rStyle w:val="OperatorTok"/>
        </w:rPr>
        <w:t xml:space="preserve">=</w:t>
      </w:r>
      <w:r>
        <w:rPr>
          <w:rStyle w:val="NormalTok"/>
        </w:rPr>
        <w:t xml:space="preserve">[s.slr.cstar for s </w:t>
      </w:r>
      <w:r>
        <w:rPr>
          <w:rStyle w:val="KeywordTok"/>
        </w:rPr>
        <w:t xml:space="preserve">in</w:t>
      </w:r>
      <w:r>
        <w:rPr>
          <w:rStyle w:val="NormalTok"/>
        </w:rPr>
        <w:t xml:space="preserve"> sows],</w:t>
      </w:r>
      <w:r>
        <w:br/>
      </w:r>
      <w:r>
        <w:rPr>
          <w:rStyle w:val="NormalTok"/>
        </w:rPr>
        <w:t xml:space="preserve">    surge_μ</w:t>
      </w:r>
      <w:r>
        <w:rPr>
          <w:rStyle w:val="OperatorTok"/>
        </w:rPr>
        <w:t xml:space="preserve">=</w:t>
      </w:r>
      <w:r>
        <w:rPr>
          <w:rStyle w:val="NormalTok"/>
        </w:rPr>
        <w:t xml:space="preserve">[s.surge_dist.μ for s </w:t>
      </w:r>
      <w:r>
        <w:rPr>
          <w:rStyle w:val="KeywordTok"/>
        </w:rPr>
        <w:t xml:space="preserve">in</w:t>
      </w:r>
      <w:r>
        <w:rPr>
          <w:rStyle w:val="NormalTok"/>
        </w:rPr>
        <w:t xml:space="preserve"> sows],</w:t>
      </w:r>
      <w:r>
        <w:br/>
      </w:r>
      <w:r>
        <w:rPr>
          <w:rStyle w:val="NormalTok"/>
        </w:rPr>
        <w:t xml:space="preserve">    surge_σ</w:t>
      </w:r>
      <w:r>
        <w:rPr>
          <w:rStyle w:val="OperatorTok"/>
        </w:rPr>
        <w:t xml:space="preserve">=</w:t>
      </w:r>
      <w:r>
        <w:rPr>
          <w:rStyle w:val="NormalTok"/>
        </w:rPr>
        <w:t xml:space="preserve">[s.surge_dist.σ for s </w:t>
      </w:r>
      <w:r>
        <w:rPr>
          <w:rStyle w:val="KeywordTok"/>
        </w:rPr>
        <w:t xml:space="preserve">in</w:t>
      </w:r>
      <w:r>
        <w:rPr>
          <w:rStyle w:val="NormalTok"/>
        </w:rPr>
        <w:t xml:space="preserve"> sows],</w:t>
      </w:r>
      <w:r>
        <w:br/>
      </w:r>
      <w:r>
        <w:rPr>
          <w:rStyle w:val="NormalTok"/>
        </w:rPr>
        <w:t xml:space="preserve">    surge_ξ</w:t>
      </w:r>
      <w:r>
        <w:rPr>
          <w:rStyle w:val="OperatorTok"/>
        </w:rPr>
        <w:t xml:space="preserve">=</w:t>
      </w:r>
      <w:r>
        <w:rPr>
          <w:rStyle w:val="NormalTok"/>
        </w:rPr>
        <w:t xml:space="preserve">[s.surge_dist.ξ for s </w:t>
      </w:r>
      <w:r>
        <w:rPr>
          <w:rStyle w:val="KeywordTok"/>
        </w:rPr>
        <w:t xml:space="preserve">in</w:t>
      </w:r>
      <w:r>
        <w:rPr>
          <w:rStyle w:val="NormalTok"/>
        </w:rPr>
        <w:t xml:space="preserve"> sows],</w:t>
      </w:r>
      <w:r>
        <w:br/>
      </w:r>
      <w:r>
        <w:rPr>
          <w:rStyle w:val="NormalTok"/>
        </w:rPr>
        <w:t xml:space="preserve">    discount_rate</w:t>
      </w:r>
      <w:r>
        <w:rPr>
          <w:rStyle w:val="OperatorTok"/>
        </w:rPr>
        <w:t xml:space="preserve">=</w:t>
      </w:r>
      <w:r>
        <w:rPr>
          <w:rStyle w:val="NormalTok"/>
        </w:rPr>
        <w:t xml:space="preserve">[s.discount_rate for s </w:t>
      </w:r>
      <w:r>
        <w:rPr>
          <w:rStyle w:val="KeywordTok"/>
        </w:rPr>
        <w:t xml:space="preserve">in</w:t>
      </w:r>
      <w:r>
        <w:rPr>
          <w:rStyle w:val="NormalTok"/>
        </w:rPr>
        <w:t xml:space="preserve"> sows],</w:t>
      </w:r>
      <w:r>
        <w:br/>
      </w:r>
      <w:r>
        <w:rPr>
          <w:rStyle w:val="NormalTok"/>
        </w:rPr>
        <w:t xml:space="preserve">)</w:t>
      </w:r>
      <w:r>
        <w:br/>
      </w:r>
      <w:r>
        <w:rPr>
          <w:rStyle w:val="NormalTok"/>
        </w:rPr>
        <w:t xml:space="preserve">    </w:t>
      </w:r>
      <w:r>
        <w:rPr>
          <w:rStyle w:val="ControlFlowTok"/>
        </w:rPr>
        <w:t xml:space="preserve">return</w:t>
      </w:r>
      <w:r>
        <w:rPr>
          <w:rStyle w:val="NormalTok"/>
        </w:rPr>
        <w:t xml:space="preserve"> df</w:t>
      </w:r>
      <w:r>
        <w:br/>
      </w:r>
      <w:r>
        <w:rPr>
          <w:rStyle w:val="KeywordTok"/>
        </w:rPr>
        <w:t xml:space="preserve">end</w:t>
      </w:r>
    </w:p>
    <w:p>
      <w:pPr>
        <w:pStyle w:val="SourceCode"/>
      </w:pPr>
      <w:r>
        <w:rPr>
          <w:rStyle w:val="VerbatimChar"/>
        </w:rPr>
        <w:t xml:space="preserve">Get_Samples (generic function with 1 method)</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3</w:t>
      </w:r>
      <w:r>
        <w:rPr>
          <w:rStyle w:val="NormalTok"/>
        </w:rPr>
        <w:t xml:space="preserve">, </w:t>
      </w:r>
      <w:r>
        <w:rPr>
          <w:rStyle w:val="FloatTok"/>
        </w:rPr>
        <w:t xml:space="preserve">100</w:t>
      </w:r>
      <w:r>
        <w:rPr>
          <w:rStyle w:val="NormalTok"/>
        </w:rPr>
        <w:t xml:space="preserve">)</w:t>
      </w:r>
      <w:r>
        <w:br/>
      </w:r>
      <w:r>
        <w:rPr>
          <w:rStyle w:val="KeywordTok"/>
        </w:rPr>
        <w:t xml:space="preserve">let</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3ft elevation"</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yformatter</w:t>
      </w:r>
      <w:r>
        <w:rPr>
          <w:rStyle w:val="OperatorTok"/>
        </w:rPr>
        <w:t xml:space="preserve">=:</w:t>
      </w:r>
      <w:r>
        <w:rPr>
          <w:rStyle w:val="NormalTok"/>
        </w:rPr>
        <w:t xml:space="preserve">plain, </w:t>
      </w:r>
      <w:r>
        <w:rPr>
          <w:rStyle w:val="CommentTok"/>
        </w:rPr>
        <w:t xml:space="preserve"># prevents scientific notation</w:t>
      </w:r>
      <w:r>
        <w:br/>
      </w:r>
      <w:r>
        <w:rPr>
          <w:rStyle w:val="NormalTok"/>
        </w:rPr>
        <w:t xml:space="preserve">    )</w:t>
      </w:r>
      <w:r>
        <w:br/>
      </w:r>
      <w:r>
        <w:rPr>
          <w:rStyle w:val="KeywordTok"/>
        </w:rPr>
        <w:t xml:space="preserve">end</w:t>
      </w:r>
    </w:p>
    <w:p>
      <w:pPr>
        <w:pStyle w:val="FirstParagraph"/>
      </w:pPr>
      <w:r>
        <w:drawing>
          <wp:inline>
            <wp:extent cx="5334000" cy="2667000"/>
            <wp:effectExtent b="0" l="0" r="0" t="0"/>
            <wp:docPr descr="" title="" id="35" name="Picture"/>
            <a:graphic>
              <a:graphicData uri="http://schemas.openxmlformats.org/drawingml/2006/picture">
                <pic:pic>
                  <pic:nvPicPr>
                    <pic:cNvPr descr="template_files/figure-docx/cell-21-output-1.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Things look a little different now. While there is still a correlation between discount rate and npv, it’s more visible in the bottom part of the graph. Many NPVs seem to be higher regardless of the discount rate. This is probably due to some flooding scenarios not being as bad as others. If there is little flooding, NPV will be less dependant on discount rate, because future costs are less of a concern.</w:t>
      </w:r>
    </w:p>
    <w:p>
      <w:pPr>
        <w:pStyle w:val="BodyText"/>
      </w:pPr>
      <w:r>
        <w:t xml:space="preserve">We want to compare outcomes for different actions, so let’s do that.</w:t>
      </w:r>
    </w:p>
    <w:p>
      <w:pPr>
        <w:pStyle w:val="SourceCode"/>
      </w:pP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w:t>
      </w:r>
      <w:r>
        <w:rPr>
          <w:rStyle w:val="FloatTok"/>
        </w:rPr>
        <w:t xml:space="preserve">3</w:t>
      </w:r>
      <w:r>
        <w:rPr>
          <w:rStyle w:val="NormalTok"/>
        </w:rPr>
        <w:t xml:space="preserve">)</w:t>
      </w:r>
      <w:r>
        <w:br/>
      </w:r>
      <w:r>
        <w:rPr>
          <w:rStyle w:val="NormalTok"/>
        </w:rPr>
        <w:t xml:space="preserve">Discount_Rate </w:t>
      </w:r>
      <w:r>
        <w:rPr>
          <w:rStyle w:val="OperatorTok"/>
        </w:rPr>
        <w:t xml:space="preserve">=</w:t>
      </w:r>
      <w:r>
        <w:rPr>
          <w:rStyle w:val="NormalTok"/>
        </w:rPr>
        <w:t xml:space="preserve"> df.discount_rate</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0ft elevation"</w:t>
      </w:r>
      <w:r>
        <w:rPr>
          <w:rStyle w:val="NormalTok"/>
        </w:rPr>
        <w:t xml:space="preserve">,</w:t>
      </w:r>
      <w:r>
        <w:br/>
      </w:r>
      <w:r>
        <w:rPr>
          <w:rStyle w:val="NormalTok"/>
        </w:rPr>
        <w:t xml:space="preserve">    </w:t>
      </w:r>
      <w:r>
        <w:rPr>
          <w:rStyle w:val="CommentTok"/>
        </w:rPr>
        <w:t xml:space="preserve">#legend=:bottomright,</w:t>
      </w:r>
      <w:r>
        <w:br/>
      </w:r>
      <w:r>
        <w:rPr>
          <w:rStyle w:val="NormalTok"/>
        </w:rPr>
        <w:t xml:space="preserve">    </w:t>
      </w:r>
      <w:r>
        <w:rPr>
          <w:rStyle w:val="CommentTok"/>
        </w:rPr>
        <w:t xml:space="preserve">#size=(800, 400),</w:t>
      </w:r>
      <w:r>
        <w:br/>
      </w:r>
      <w:r>
        <w:rPr>
          <w:rStyle w:val="NormalTok"/>
        </w:rPr>
        <w:t xml:space="preserve">    </w:t>
      </w:r>
      <w:r>
        <w:rPr>
          <w:rStyle w:val="CommentTok"/>
        </w:rPr>
        <w:t xml:space="preserve">#yformatter=:plain, # prevents scientific notation</w:t>
      </w:r>
      <w:r>
        <w:br/>
      </w:r>
      <w:r>
        <w:rPr>
          <w:rStyle w:val="NormalTok"/>
        </w:rPr>
        <w:t xml:space="preserve">)</w:t>
      </w:r>
      <w:r>
        <w:br/>
      </w:r>
      <w:r>
        <w:br/>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1</w:t>
      </w:r>
      <w:r>
        <w:rPr>
          <w:rStyle w:val="NormalTok"/>
        </w:rPr>
        <w:t xml:space="preserve">, </w:t>
      </w:r>
      <w:r>
        <w:rPr>
          <w:rStyle w:val="FloatTok"/>
        </w:rPr>
        <w:t xml:space="preserve">3</w:t>
      </w:r>
      <w:r>
        <w:rPr>
          <w:rStyle w:val="NormalTok"/>
        </w:rPr>
        <w:t xml:space="preserve">)</w:t>
      </w:r>
      <w:r>
        <w:br/>
      </w:r>
      <w:r>
        <w:rPr>
          <w:rStyle w:val="NormalTok"/>
        </w:rPr>
        <w:t xml:space="preserve">Discount_Rate </w:t>
      </w:r>
      <w:r>
        <w:rPr>
          <w:rStyle w:val="OperatorTok"/>
        </w:rPr>
        <w:t xml:space="preserve">=</w:t>
      </w:r>
      <w:r>
        <w:rPr>
          <w:rStyle w:val="NormalTok"/>
        </w:rPr>
        <w:t xml:space="preserve"> df.discount_rate</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1ft elevation"</w:t>
      </w:r>
      <w:r>
        <w:rPr>
          <w:rStyle w:val="NormalTok"/>
        </w:rPr>
        <w:t xml:space="preserve">,</w:t>
      </w:r>
      <w:r>
        <w:br/>
      </w:r>
      <w:r>
        <w:rPr>
          <w:rStyle w:val="NormalTok"/>
        </w:rPr>
        <w:t xml:space="preserve">    </w:t>
      </w:r>
      <w:r>
        <w:rPr>
          <w:rStyle w:val="CommentTok"/>
        </w:rPr>
        <w:t xml:space="preserve">#legend=:bottomright,</w:t>
      </w:r>
      <w:r>
        <w:br/>
      </w:r>
      <w:r>
        <w:rPr>
          <w:rStyle w:val="NormalTok"/>
        </w:rPr>
        <w:t xml:space="preserve">    </w:t>
      </w:r>
      <w:r>
        <w:rPr>
          <w:rStyle w:val="CommentTok"/>
        </w:rPr>
        <w:t xml:space="preserve">#size=(800, 400),</w:t>
      </w:r>
      <w:r>
        <w:br/>
      </w:r>
      <w:r>
        <w:rPr>
          <w:rStyle w:val="NormalTok"/>
        </w:rPr>
        <w:t xml:space="preserve">    </w:t>
      </w:r>
      <w:r>
        <w:rPr>
          <w:rStyle w:val="CommentTok"/>
        </w:rPr>
        <w:t xml:space="preserve">#yformatter=:plain, # prevents scientific notation</w:t>
      </w:r>
      <w:r>
        <w:br/>
      </w:r>
      <w:r>
        <w:rPr>
          <w:rStyle w:val="NormalTok"/>
        </w:rPr>
        <w:t xml:space="preserve">)</w:t>
      </w:r>
    </w:p>
    <w:p>
      <w:pPr>
        <w:pStyle w:val="FirstParagraph"/>
      </w:pPr>
      <w:r>
        <w:drawing>
          <wp:inline>
            <wp:extent cx="4572000" cy="3657600"/>
            <wp:effectExtent b="0" l="0" r="0" t="0"/>
            <wp:docPr descr="" title="" id="38" name="Picture"/>
            <a:graphic>
              <a:graphicData uri="http://schemas.openxmlformats.org/drawingml/2006/picture">
                <pic:pic>
                  <pic:nvPicPr>
                    <pic:cNvPr descr="template_files/figure-docx/cell-22-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Discount_Rate </w:t>
      </w:r>
      <w:r>
        <w:rPr>
          <w:rStyle w:val="OperatorTok"/>
        </w:rPr>
        <w:t xml:space="preserve">=</w:t>
      </w:r>
      <w:r>
        <w:rPr>
          <w:rStyle w:val="NormalTok"/>
        </w:rPr>
        <w:t xml:space="preserve"> df.discount_rate</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Discount_Rate </w:t>
      </w:r>
      <w:r>
        <w:rPr>
          <w:rStyle w:val="OperatorTok"/>
        </w:rPr>
        <w:t xml:space="preserve">=</w:t>
      </w:r>
      <w:r>
        <w:rPr>
          <w:rStyle w:val="NormalTok"/>
        </w:rPr>
        <w:t xml:space="preserve"> df.discount_rate</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Discount_Rate,</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"Discount Rate"</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discount rate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41" name="Picture"/>
            <a:graphic>
              <a:graphicData uri="http://schemas.openxmlformats.org/drawingml/2006/picture">
                <pic:pic>
                  <pic:nvPicPr>
                    <pic:cNvPr descr="template_files/figure-docx/cell-23-output-2.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4" name="Picture"/>
            <a:graphic>
              <a:graphicData uri="http://schemas.openxmlformats.org/drawingml/2006/picture">
                <pic:pic>
                  <pic:nvPicPr>
                    <pic:cNvPr descr="template_files/figure-docx/cell-23-output-3.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47" name="Picture"/>
            <a:graphic>
              <a:graphicData uri="http://schemas.openxmlformats.org/drawingml/2006/picture">
                <pic:pic>
                  <pic:nvPicPr>
                    <pic:cNvPr descr="template_files/figure-docx/cell-23-output-4.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0" name="Picture"/>
            <a:graphic>
              <a:graphicData uri="http://schemas.openxmlformats.org/drawingml/2006/picture">
                <pic:pic>
                  <pic:nvPicPr>
                    <pic:cNvPr descr="template_files/figure-docx/cell-23-output-5.svg" id="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Our results are very interesting! It looks like raising the house higher increases NPV, but it also decreases the dependence of the NPV on the discount rare. This makes sense, because the higher the house is elevated, the less it will flood in the future, and the less impact future losses have on NPV.</w:t>
      </w:r>
    </w:p>
    <w:p>
      <w:pPr>
        <w:pStyle w:val="BodyText"/>
      </w:pPr>
      <w:r>
        <w:t xml:space="preserve">Now lets look at how NPV depends on the storm surge mean:</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SurgeMean </w:t>
      </w:r>
      <w:r>
        <w:rPr>
          <w:rStyle w:val="OperatorTok"/>
        </w:rPr>
        <w:t xml:space="preserve">=</w:t>
      </w:r>
      <w:r>
        <w:rPr>
          <w:rStyle w:val="NormalTok"/>
        </w:rPr>
        <w:t xml:space="preserve"> df.surge_μ</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SurgeMean,</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"Storm Surge Mean (ft)"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Storm Surge Mean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SurgeMean </w:t>
      </w:r>
      <w:r>
        <w:rPr>
          <w:rStyle w:val="OperatorTok"/>
        </w:rPr>
        <w:t xml:space="preserve">=</w:t>
      </w:r>
      <w:r>
        <w:rPr>
          <w:rStyle w:val="NormalTok"/>
        </w:rPr>
        <w:t xml:space="preserve"> df.surge_μ</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SurgeMean,</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"Storm Surge mean (ft)"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Storm Surge Mean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53" name="Picture"/>
            <a:graphic>
              <a:graphicData uri="http://schemas.openxmlformats.org/drawingml/2006/picture">
                <pic:pic>
                  <pic:nvPicPr>
                    <pic:cNvPr descr="template_files/figure-docx/cell-24-output-2.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6" name="Picture"/>
            <a:graphic>
              <a:graphicData uri="http://schemas.openxmlformats.org/drawingml/2006/picture">
                <pic:pic>
                  <pic:nvPicPr>
                    <pic:cNvPr descr="template_files/figure-docx/cell-24-output-3.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59" name="Picture"/>
            <a:graphic>
              <a:graphicData uri="http://schemas.openxmlformats.org/drawingml/2006/picture">
                <pic:pic>
                  <pic:nvPicPr>
                    <pic:cNvPr descr="template_files/figure-docx/cell-24-output-4.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2" name="Picture"/>
            <a:graphic>
              <a:graphicData uri="http://schemas.openxmlformats.org/drawingml/2006/picture">
                <pic:pic>
                  <pic:nvPicPr>
                    <pic:cNvPr descr="template_files/figure-docx/cell-24-output-5.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NPV doesn’t seem very dependent on storm surge mean. This is probably becasue we’re looking at this simulation across many years, and floods will eventually happen across these time scales, even in low-surge simulations.</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Tstar </w:t>
      </w:r>
      <w:r>
        <w:rPr>
          <w:rStyle w:val="OperatorTok"/>
        </w:rPr>
        <w:t xml:space="preserve">=</w:t>
      </w:r>
      <w:r>
        <w:rPr>
          <w:rStyle w:val="NormalTok"/>
        </w:rPr>
        <w:t xml:space="preserve"> df.slr_tstar</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FunctionTok"/>
        </w:rPr>
        <w:t xml:space="preserve">scatter</w:t>
      </w:r>
      <w:r>
        <w:rPr>
          <w:rStyle w:val="NormalTok"/>
        </w:rPr>
        <w:t xml:space="preserve">(</w:t>
      </w:r>
      <w:r>
        <w:br/>
      </w:r>
      <w:r>
        <w:rPr>
          <w:rStyle w:val="NormalTok"/>
        </w:rPr>
        <w:t xml:space="preserve">    Tstar,</w:t>
      </w:r>
      <w:r>
        <w:br/>
      </w:r>
      <w:r>
        <w:rPr>
          <w:rStyle w:val="NormalTok"/>
        </w:rPr>
        <w:t xml:space="preserve">    NPV;</w:t>
      </w:r>
      <w:r>
        <w:br/>
      </w:r>
      <w:r>
        <w:rPr>
          <w:rStyle w:val="NormalTok"/>
        </w:rPr>
        <w:t xml:space="preserve">    color</w:t>
      </w:r>
      <w:r>
        <w:rPr>
          <w:rStyle w:val="OperatorTok"/>
        </w:rPr>
        <w:t xml:space="preserve">=</w:t>
      </w:r>
      <w:r>
        <w:rPr>
          <w:rStyle w:val="NormalTok"/>
        </w:rPr>
        <w:t xml:space="preserve">Height,</w:t>
      </w:r>
      <w:r>
        <w:br/>
      </w:r>
      <w:r>
        <w:rPr>
          <w:rStyle w:val="NormalTok"/>
        </w:rPr>
        <w:t xml:space="preserve">    xlabel</w:t>
      </w:r>
      <w:r>
        <w:rPr>
          <w:rStyle w:val="OperatorTok"/>
        </w:rPr>
        <w:t xml:space="preserve">=</w:t>
      </w:r>
      <w:r>
        <w:rPr>
          <w:rStyle w:val="StringTok"/>
        </w:rPr>
        <w:t xml:space="preserve">"Year that rapid sea level rise commenses"</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T*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Tstar </w:t>
      </w:r>
      <w:r>
        <w:rPr>
          <w:rStyle w:val="OperatorTok"/>
        </w:rPr>
        <w:t xml:space="preserve">=</w:t>
      </w:r>
      <w:r>
        <w:rPr>
          <w:rStyle w:val="NormalTok"/>
        </w:rPr>
        <w:t xml:space="preserve"> df.slr_tstar</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rPr>
          <w:rStyle w:val="FloatTok"/>
        </w:rPr>
        <w:t xml:space="preserve">1</w:t>
      </w:r>
      <w:r>
        <w:rPr>
          <w:rStyle w:val="NormalTok"/>
        </w:rPr>
        <w:t xml:space="preserve">])</w:t>
      </w:r>
      <w:r>
        <w:br/>
      </w:r>
      <w:r>
        <w:rPr>
          <w:rStyle w:val="NormalTok"/>
        </w:rPr>
        <w:t xml:space="preserve">    </w:t>
      </w:r>
      <w:r>
        <w:rPr>
          <w:rStyle w:val="FunctionTok"/>
        </w:rPr>
        <w:t xml:space="preserve">println</w:t>
      </w:r>
      <w:r>
        <w:rPr>
          <w:rStyle w:val="NormalTok"/>
        </w:rPr>
        <w:t xml:space="preserve">(Height)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Tstar,</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Height, </w:t>
      </w:r>
      <w:r>
        <w:br/>
      </w:r>
      <w:r>
        <w:rPr>
          <w:rStyle w:val="NormalTok"/>
        </w:rPr>
        <w:t xml:space="preserve">        xlabel</w:t>
      </w:r>
      <w:r>
        <w:rPr>
          <w:rStyle w:val="OperatorTok"/>
        </w:rPr>
        <w:t xml:space="preserve">=</w:t>
      </w:r>
      <w:r>
        <w:rPr>
          <w:rStyle w:val="StringTok"/>
        </w:rPr>
        <w:t xml:space="preserve">"Year that rapid sea level rise commenses"</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label</w:t>
      </w:r>
      <w:r>
        <w:rPr>
          <w:rStyle w:val="OperatorTok"/>
        </w:rPr>
        <w:t xml:space="preserve">=</w:t>
      </w:r>
      <w:r>
        <w:rPr>
          <w:rStyle w:val="StringTok"/>
        </w:rPr>
        <w:t xml:space="preserve">"NPV given T* for </w:t>
      </w:r>
      <w:r>
        <w:rPr>
          <w:rStyle w:val="SpecialCharTok"/>
        </w:rPr>
        <w:t xml:space="preserve">$</w:t>
      </w:r>
      <w:r>
        <w:rPr>
          <w:rStyle w:val="NormalTok"/>
        </w:rPr>
        <w:t xml:space="preserve">Height</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SourceCode"/>
      </w:pPr>
      <w:r>
        <w:rPr>
          <w:rStyle w:val="VerbatimChar"/>
        </w:rPr>
        <w:t xml:space="preserve">1</w:t>
      </w:r>
      <w:r>
        <w:br/>
      </w:r>
      <w:r>
        <w:rPr>
          <w:rStyle w:val="VerbatimChar"/>
        </w:rPr>
        <w:t xml:space="preserve">4</w:t>
      </w:r>
      <w:r>
        <w:br/>
      </w:r>
      <w:r>
        <w:rPr>
          <w:rStyle w:val="VerbatimChar"/>
        </w:rPr>
        <w:t xml:space="preserve">8</w:t>
      </w:r>
      <w:r>
        <w:br/>
      </w:r>
      <w:r>
        <w:rPr>
          <w:rStyle w:val="VerbatimChar"/>
        </w:rPr>
        <w:t xml:space="preserve">12</w:t>
      </w:r>
    </w:p>
    <w:p>
      <w:pPr>
        <w:pStyle w:val="FirstParagraph"/>
      </w:pPr>
      <w:r>
        <w:drawing>
          <wp:inline>
            <wp:extent cx="4572000" cy="3657600"/>
            <wp:effectExtent b="0" l="0" r="0" t="0"/>
            <wp:docPr descr="" title="" id="65" name="Picture"/>
            <a:graphic>
              <a:graphicData uri="http://schemas.openxmlformats.org/drawingml/2006/picture">
                <pic:pic>
                  <pic:nvPicPr>
                    <pic:cNvPr descr="template_files/figure-docx/cell-25-output-2.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68" name="Picture"/>
            <a:graphic>
              <a:graphicData uri="http://schemas.openxmlformats.org/drawingml/2006/picture">
                <pic:pic>
                  <pic:nvPicPr>
                    <pic:cNvPr descr="template_files/figure-docx/cell-25-output-3.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1" name="Picture"/>
            <a:graphic>
              <a:graphicData uri="http://schemas.openxmlformats.org/drawingml/2006/picture">
                <pic:pic>
                  <pic:nvPicPr>
                    <pic:cNvPr descr="template_files/figure-docx/cell-25-output-4.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74" name="Picture"/>
            <a:graphic>
              <a:graphicData uri="http://schemas.openxmlformats.org/drawingml/2006/picture">
                <pic:pic>
                  <pic:nvPicPr>
                    <pic:cNvPr descr="template_files/figure-docx/cell-25-output-5.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 is the year that sea levels begin increasing rapidly in our simulation. There seems to be some dependence of NPV on T*.</w:t>
      </w:r>
    </w:p>
    <w:p>
      <w:pPr>
        <w:pStyle w:val="BodyText"/>
      </w:pPr>
      <w:r>
        <w:t xml:space="preserve">Now for comparison, let’s directly look at the dependence of NPV on how much we elevate the home:</w:t>
      </w:r>
    </w:p>
    <w:p>
      <w:pPr>
        <w:pStyle w:val="SourceCode"/>
      </w:pPr>
      <w:r>
        <w:rPr>
          <w:rStyle w:val="NormalTok"/>
        </w:rPr>
        <w:t xml:space="preserve">samples </w:t>
      </w:r>
      <w:r>
        <w:rPr>
          <w:rStyle w:val="OperatorTok"/>
        </w:rPr>
        <w:t xml:space="preserve">=</w:t>
      </w:r>
      <w:r>
        <w:rPr>
          <w:rStyle w:val="NormalTok"/>
        </w:rPr>
        <w:t xml:space="preserve"> </w:t>
      </w:r>
      <w:r>
        <w:rPr>
          <w:rStyle w:val="FloatTok"/>
        </w:rPr>
        <w:t xml:space="preserve">10</w:t>
      </w:r>
      <w:r>
        <w:br/>
      </w:r>
      <w:r>
        <w:rPr>
          <w:rStyle w:val="NormalTok"/>
        </w:rPr>
        <w:t xml:space="preserve">df </w:t>
      </w:r>
      <w:r>
        <w:rPr>
          <w:rStyle w:val="OperatorTok"/>
        </w:rPr>
        <w:t xml:space="preserve">=</w:t>
      </w:r>
      <w:r>
        <w:rPr>
          <w:rStyle w:val="NormalTok"/>
        </w:rPr>
        <w:t xml:space="preserve"> </w:t>
      </w:r>
      <w:r>
        <w:rPr>
          <w:rStyle w:val="FunctionTok"/>
        </w:rPr>
        <w:t xml:space="preserve">Get_Samples</w:t>
      </w:r>
      <w:r>
        <w:rPr>
          <w:rStyle w:val="NormalTok"/>
        </w:rPr>
        <w:t xml:space="preserve">(</w:t>
      </w:r>
      <w:r>
        <w:rPr>
          <w:rStyle w:val="FloatTok"/>
        </w:rPr>
        <w:t xml:space="preserve">0</w:t>
      </w:r>
      <w:r>
        <w:rPr>
          <w:rStyle w:val="NormalTok"/>
        </w:rPr>
        <w:t xml:space="preserve">, samples)  </w:t>
      </w:r>
      <w:r>
        <w:br/>
      </w:r>
      <w:r>
        <w:rPr>
          <w:rStyle w:val="NormalTok"/>
        </w:rPr>
        <w:t xml:space="preserve">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FunctionTok"/>
        </w:rPr>
        <w:t xml:space="preserve">scatter</w:t>
      </w:r>
      <w:r>
        <w:rPr>
          <w:rStyle w:val="NormalTok"/>
        </w:rPr>
        <w:t xml:space="preserve">(</w:t>
      </w:r>
      <w:r>
        <w:br/>
      </w:r>
      <w:r>
        <w:rPr>
          <w:rStyle w:val="NormalTok"/>
        </w:rPr>
        <w:t xml:space="preserve">    Height,</w:t>
      </w:r>
      <w:r>
        <w:br/>
      </w:r>
      <w:r>
        <w:rPr>
          <w:rStyle w:val="NormalTok"/>
        </w:rPr>
        <w:t xml:space="preserve">    NPV;</w:t>
      </w:r>
      <w:r>
        <w:br/>
      </w:r>
      <w:r>
        <w:rPr>
          <w:rStyle w:val="NormalTok"/>
        </w:rPr>
        <w:t xml:space="preserve">    color</w:t>
      </w:r>
      <w:r>
        <w:rPr>
          <w:rStyle w:val="OperatorTok"/>
        </w:rPr>
        <w:t xml:space="preserve">=</w:t>
      </w:r>
      <w:r>
        <w:rPr>
          <w:rStyle w:val="FloatTok"/>
        </w:rPr>
        <w:t xml:space="preserve">0</w:t>
      </w:r>
      <w:r>
        <w:rPr>
          <w:rStyle w:val="NormalTok"/>
        </w:rPr>
        <w:t xml:space="preserve">,</w:t>
      </w:r>
      <w:r>
        <w:br/>
      </w:r>
      <w:r>
        <w:rPr>
          <w:rStyle w:val="NormalTok"/>
        </w:rPr>
        <w:t xml:space="preserve">    xlabel</w:t>
      </w:r>
      <w:r>
        <w:rPr>
          <w:rStyle w:val="OperatorTok"/>
        </w:rPr>
        <w:t xml:space="preserve">=</w:t>
      </w:r>
      <w:r>
        <w:rPr>
          <w:rStyle w:val="StringTok"/>
        </w:rPr>
        <w:t xml:space="preserve">"Elevation Height"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#legend=false,</w:t>
      </w:r>
      <w:r>
        <w:br/>
      </w:r>
      <w:r>
        <w:rPr>
          <w:rStyle w:val="NormalTok"/>
        </w:rPr>
        <w:t xml:space="preserve">    label</w:t>
      </w:r>
      <w:r>
        <w:rPr>
          <w:rStyle w:val="OperatorTok"/>
        </w:rPr>
        <w:t xml:space="preserve">=</w:t>
      </w:r>
      <w:r>
        <w:rPr>
          <w:rStyle w:val="StringTok"/>
        </w:rPr>
        <w:t xml:space="preserve">"NPV given 0 ft elevation"</w:t>
      </w:r>
      <w:r>
        <w:rPr>
          <w:rStyle w:val="NormalTok"/>
        </w:rPr>
        <w:t xml:space="preserve">,</w:t>
      </w:r>
      <w:r>
        <w:br/>
      </w:r>
      <w:r>
        <w:rPr>
          <w:rStyle w:val="NormalTok"/>
        </w:rPr>
        <w:t xml:space="preserve">)</w:t>
      </w:r>
      <w:r>
        <w:br/>
      </w:r>
      <w:r>
        <w:br/>
      </w:r>
      <w:r>
        <w:rPr>
          <w:rStyle w:val="CommentTok"/>
        </w:rPr>
        <w:t xml:space="preserve">#c = 1 #color variable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NormalTok"/>
        </w:rPr>
        <w:t xml:space="preserve">, </w:t>
      </w:r>
      <w:r>
        <w:rPr>
          <w:rStyle w:val="FloatTok"/>
        </w:rPr>
        <w:t xml:space="preserve">4</w:t>
      </w:r>
      <w:r>
        <w:rPr>
          <w:rStyle w:val="NormalTok"/>
        </w:rPr>
        <w:t xml:space="preserve">, </w:t>
      </w:r>
      <w:r>
        <w:rPr>
          <w:rStyle w:val="FloatTok"/>
        </w:rPr>
        <w:t xml:space="preserve">8</w:t>
      </w:r>
      <w:r>
        <w:rPr>
          <w:rStyle w:val="NormalTok"/>
        </w:rPr>
        <w:t xml:space="preserve">, </w:t>
      </w:r>
      <w:r>
        <w:rPr>
          <w:rStyle w:val="FloatTok"/>
        </w:rPr>
        <w:t xml:space="preserve">12</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FunctionTok"/>
        </w:rPr>
        <w:t xml:space="preserve">Get_Samples</w:t>
      </w:r>
      <w:r>
        <w:rPr>
          <w:rStyle w:val="NormalTok"/>
        </w:rPr>
        <w:t xml:space="preserve">(i, samples)  </w:t>
      </w:r>
      <w:r>
        <w:br/>
      </w:r>
      <w:r>
        <w:rPr>
          <w:rStyle w:val="NormalTok"/>
        </w:rPr>
        <w:t xml:space="preserve">    NPV </w:t>
      </w:r>
      <w:r>
        <w:rPr>
          <w:rStyle w:val="OperatorTok"/>
        </w:rPr>
        <w:t xml:space="preserve">=</w:t>
      </w:r>
      <w:r>
        <w:rPr>
          <w:rStyle w:val="NormalTok"/>
        </w:rPr>
        <w:t xml:space="preserve"> (df.npv)</w:t>
      </w:r>
      <w:r>
        <w:rPr>
          <w:rStyle w:val="OperatorTok"/>
        </w:rPr>
        <w:t xml:space="preserve">./</w:t>
      </w:r>
      <w:r>
        <w:rPr>
          <w:rStyle w:val="FloatTok"/>
        </w:rPr>
        <w:t xml:space="preserve">1_000_000</w:t>
      </w:r>
      <w:r>
        <w:br/>
      </w:r>
      <w:r>
        <w:rPr>
          <w:rStyle w:val="NormalTok"/>
        </w:rPr>
        <w:t xml:space="preserve">    Height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ustrip</w:t>
      </w:r>
      <w:r>
        <w:rPr>
          <w:rStyle w:val="NormalTok"/>
        </w:rPr>
        <w:t xml:space="preserve">.(df.Δh_ft))</w:t>
      </w:r>
      <w:r>
        <w:br/>
      </w:r>
      <w:r>
        <w:rPr>
          <w:rStyle w:val="NormalTok"/>
        </w:rPr>
        <w:t xml:space="preserve">    </w:t>
      </w:r>
      <w:r>
        <w:rPr>
          <w:rStyle w:val="CommentTok"/>
        </w:rPr>
        <w:t xml:space="preserve">#println(Height)</w:t>
      </w:r>
      <w:r>
        <w:br/>
      </w:r>
      <w:r>
        <w:rPr>
          <w:rStyle w:val="NormalTok"/>
        </w:rPr>
        <w:t xml:space="preserve">    </w:t>
      </w:r>
      <w:r>
        <w:rPr>
          <w:rStyle w:val="FunctionTok"/>
        </w:rPr>
        <w:t xml:space="preserve">display</w:t>
      </w:r>
      <w:r>
        <w:rPr>
          <w:rStyle w:val="NormalTok"/>
        </w:rPr>
        <w:t xml:space="preserve">(</w:t>
      </w:r>
      <w:r>
        <w:rPr>
          <w:rStyle w:val="FunctionTok"/>
        </w:rPr>
        <w:t xml:space="preserve">scatter!</w:t>
      </w:r>
      <w:r>
        <w:rPr>
          <w:rStyle w:val="NormalTok"/>
        </w:rPr>
        <w:t xml:space="preserve">(</w:t>
      </w:r>
      <w:r>
        <w:br/>
      </w:r>
      <w:r>
        <w:rPr>
          <w:rStyle w:val="NormalTok"/>
        </w:rPr>
        <w:t xml:space="preserve">        Height,</w:t>
      </w:r>
      <w:r>
        <w:br/>
      </w:r>
      <w:r>
        <w:rPr>
          <w:rStyle w:val="NormalTok"/>
        </w:rPr>
        <w:t xml:space="preserve">        NPV;</w:t>
      </w:r>
      <w:r>
        <w:br/>
      </w:r>
      <w:r>
        <w:rPr>
          <w:rStyle w:val="NormalTok"/>
        </w:rPr>
        <w:t xml:space="preserve">        palette </w:t>
      </w:r>
      <w:r>
        <w:rPr>
          <w:rStyle w:val="OperatorTok"/>
        </w:rPr>
        <w:t xml:space="preserve">=</w:t>
      </w:r>
      <w:r>
        <w:rPr>
          <w:rStyle w:val="NormalTok"/>
        </w:rPr>
        <w:t xml:space="preserve"> </w:t>
      </w:r>
      <w:r>
        <w:rPr>
          <w:rStyle w:val="OperatorTok"/>
        </w:rPr>
        <w:t xml:space="preserve">:</w:t>
      </w:r>
      <w:r>
        <w:rPr>
          <w:rStyle w:val="NormalTok"/>
        </w:rPr>
        <w:t xml:space="preserve">tab10, </w:t>
      </w:r>
      <w:r>
        <w:rPr>
          <w:rStyle w:val="CommentTok"/>
        </w:rPr>
        <w:t xml:space="preserve">#color pallette that's easier to tell apart</w:t>
      </w:r>
      <w:r>
        <w:br/>
      </w:r>
      <w:r>
        <w:rPr>
          <w:rStyle w:val="NormalTok"/>
        </w:rPr>
        <w:t xml:space="preserve">        color</w:t>
      </w:r>
      <w:r>
        <w:rPr>
          <w:rStyle w:val="OperatorTok"/>
        </w:rPr>
        <w:t xml:space="preserve">=</w:t>
      </w:r>
      <w:r>
        <w:rPr>
          <w:rStyle w:val="NormalTok"/>
        </w:rPr>
        <w:t xml:space="preserve">i, </w:t>
      </w:r>
      <w:r>
        <w:br/>
      </w:r>
      <w:r>
        <w:rPr>
          <w:rStyle w:val="NormalTok"/>
        </w:rPr>
        <w:t xml:space="preserve">        xlabel</w:t>
      </w:r>
      <w:r>
        <w:rPr>
          <w:rStyle w:val="OperatorTok"/>
        </w:rPr>
        <w:t xml:space="preserve">=</w:t>
      </w:r>
      <w:r>
        <w:rPr>
          <w:rStyle w:val="StringTok"/>
        </w:rPr>
        <w:t xml:space="preserve">"Elevation Height"</w:t>
      </w:r>
      <w:r>
        <w:rPr>
          <w:rStyle w:val="NormalTok"/>
        </w:rPr>
        <w:t xml:space="preserve">,</w:t>
      </w:r>
      <w:r>
        <w:br/>
      </w:r>
      <w:r>
        <w:rPr>
          <w:rStyle w:val="NormalTok"/>
        </w:rPr>
        <w:t xml:space="preserve">        ylabel</w:t>
      </w:r>
      <w:r>
        <w:rPr>
          <w:rStyle w:val="OperatorTok"/>
        </w:rPr>
        <w:t xml:space="preserve">=</w:t>
      </w:r>
      <w:r>
        <w:rPr>
          <w:rStyle w:val="StringTok"/>
        </w:rPr>
        <w:t xml:space="preserve">"NPV (Millions of USD)"</w:t>
      </w:r>
      <w:r>
        <w:rPr>
          <w:rStyle w:val="NormalTok"/>
        </w:rPr>
        <w:t xml:space="preserve">,</w:t>
      </w:r>
      <w:r>
        <w:br/>
      </w:r>
      <w:r>
        <w:rPr>
          <w:rStyle w:val="NormalTok"/>
        </w:rPr>
        <w:t xml:space="preserve">        </w:t>
      </w:r>
      <w:r>
        <w:rPr>
          <w:rStyle w:val="CommentTok"/>
        </w:rPr>
        <w:t xml:space="preserve">#legend=false,</w:t>
      </w:r>
      <w:r>
        <w:br/>
      </w:r>
      <w:r>
        <w:rPr>
          <w:rStyle w:val="NormalTok"/>
        </w:rPr>
        <w:t xml:space="preserve">        label</w:t>
      </w:r>
      <w:r>
        <w:rPr>
          <w:rStyle w:val="OperatorTok"/>
        </w:rPr>
        <w:t xml:space="preserve">=</w:t>
      </w:r>
      <w:r>
        <w:rPr>
          <w:rStyle w:val="StringTok"/>
        </w:rPr>
        <w:t xml:space="preserve">"NPV given </w:t>
      </w:r>
      <w:r>
        <w:rPr>
          <w:rStyle w:val="SpecialCharTok"/>
        </w:rPr>
        <w:t xml:space="preserve">$</w:t>
      </w:r>
      <w:r>
        <w:rPr>
          <w:rStyle w:val="NormalTok"/>
        </w:rPr>
        <w:t xml:space="preserve">i</w:t>
      </w:r>
      <w:r>
        <w:rPr>
          <w:rStyle w:val="StringTok"/>
        </w:rPr>
        <w:t xml:space="preserve"> ft elevation"</w:t>
      </w:r>
      <w:r>
        <w:rPr>
          <w:rStyle w:val="NormalTok"/>
        </w:rPr>
        <w:t xml:space="preserve">,</w:t>
      </w:r>
      <w:r>
        <w:br/>
      </w:r>
      <w:r>
        <w:rPr>
          <w:rStyle w:val="NormalTok"/>
        </w:rPr>
        <w:t xml:space="preserve">    ))</w:t>
      </w:r>
      <w:r>
        <w:br/>
      </w:r>
      <w:r>
        <w:rPr>
          <w:rStyle w:val="NormalTok"/>
        </w:rPr>
        <w:t xml:space="preserve">    </w:t>
      </w:r>
      <w:r>
        <w:rPr>
          <w:rStyle w:val="CommentTok"/>
        </w:rPr>
        <w:t xml:space="preserve">#c += 1</w:t>
      </w:r>
      <w:r>
        <w:br/>
      </w:r>
      <w:r>
        <w:rPr>
          <w:rStyle w:val="NormalTok"/>
        </w:rPr>
        <w:t xml:space="preserve">    </w:t>
      </w:r>
      <w:r>
        <w:rPr>
          <w:rStyle w:val="CommentTok"/>
        </w:rPr>
        <w:t xml:space="preserve">#return current()</w:t>
      </w:r>
      <w:r>
        <w:br/>
      </w:r>
      <w:r>
        <w:rPr>
          <w:rStyle w:val="ControlFlowTok"/>
        </w:rPr>
        <w:t xml:space="preserve">end</w:t>
      </w:r>
    </w:p>
    <w:p>
      <w:pPr>
        <w:pStyle w:val="FirstParagraph"/>
      </w:pPr>
      <w:r>
        <w:drawing>
          <wp:inline>
            <wp:extent cx="4572000" cy="3657600"/>
            <wp:effectExtent b="0" l="0" r="0" t="0"/>
            <wp:docPr descr="" title="" id="77" name="Picture"/>
            <a:graphic>
              <a:graphicData uri="http://schemas.openxmlformats.org/drawingml/2006/picture">
                <pic:pic>
                  <pic:nvPicPr>
                    <pic:cNvPr descr="template_files/figure-docx/cell-26-output-1.svg" id="7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0" name="Picture"/>
            <a:graphic>
              <a:graphicData uri="http://schemas.openxmlformats.org/drawingml/2006/picture">
                <pic:pic>
                  <pic:nvPicPr>
                    <pic:cNvPr descr="template_files/figure-docx/cell-26-output-2.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3" name="Picture"/>
            <a:graphic>
              <a:graphicData uri="http://schemas.openxmlformats.org/drawingml/2006/picture">
                <pic:pic>
                  <pic:nvPicPr>
                    <pic:cNvPr descr="template_files/figure-docx/cell-26-output-3.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drawing>
          <wp:inline>
            <wp:extent cx="4572000" cy="3657600"/>
            <wp:effectExtent b="0" l="0" r="0" t="0"/>
            <wp:docPr descr="" title="" id="86" name="Picture"/>
            <a:graphic>
              <a:graphicData uri="http://schemas.openxmlformats.org/drawingml/2006/picture">
                <pic:pic>
                  <pic:nvPicPr>
                    <pic:cNvPr descr="template_files/figure-docx/cell-26-output-4.svg" id="8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Of all the variables we have looked at, elevation height has by far the greatest impact on NPV outcomes, and a very clear dependancy can be observed.</w:t>
      </w:r>
    </w:p>
    <w:p>
      <w:pPr>
        <w:numPr>
          <w:ilvl w:val="0"/>
          <w:numId w:val="1003"/>
        </w:numPr>
        <w:pStyle w:val="Compact"/>
      </w:pPr>
      <w:r>
        <w:t xml:space="preserve">When do you get the best results?</w:t>
      </w:r>
    </w:p>
    <w:p>
      <w:pPr>
        <w:pStyle w:val="FirstParagraph"/>
      </w:pPr>
      <w:r>
        <w:t xml:space="preserve">For the elevation values tested, we see the best results around 8 feet of elevation. In many scenarios, we start to see some diminishung returns when elevating higher to 12 ft.</w:t>
      </w:r>
    </w:p>
    <w:p>
      <w:pPr>
        <w:numPr>
          <w:ilvl w:val="0"/>
          <w:numId w:val="1004"/>
        </w:numPr>
        <w:pStyle w:val="Compact"/>
      </w:pPr>
      <w:r>
        <w:t xml:space="preserve">When do you get the worst results?</w:t>
      </w:r>
    </w:p>
    <w:p>
      <w:pPr>
        <w:pStyle w:val="FirstParagraph"/>
      </w:pPr>
      <w:r>
        <w:t xml:space="preserve">When not elevating, or when elevating a small amount. This house benefits greatly from being elevated.</w:t>
      </w:r>
    </w:p>
    <w:p>
      <w:pPr>
        <w:numPr>
          <w:ilvl w:val="0"/>
          <w:numId w:val="1005"/>
        </w:numPr>
        <w:pStyle w:val="Compact"/>
      </w:pPr>
      <w:r>
        <w:t xml:space="preserve">What are the most important parameters?</w:t>
      </w:r>
    </w:p>
    <w:p>
      <w:pPr>
        <w:pStyle w:val="FirstParagraph"/>
      </w:pPr>
      <w:r>
        <w:t xml:space="preserve">By far, how high the home is elevated is the most important parameter</w:t>
      </w:r>
    </w:p>
    <w:p>
      <w:pPr>
        <w:numPr>
          <w:ilvl w:val="0"/>
          <w:numId w:val="1006"/>
        </w:numPr>
        <w:pStyle w:val="Compact"/>
      </w:pPr>
      <w:r>
        <w:t xml:space="preserve">If you had unlimited computing power, would you run more simulations? How many?</w:t>
      </w:r>
    </w:p>
    <w:p>
      <w:pPr>
        <w:pStyle w:val="FirstParagraph"/>
      </w:pPr>
      <w:r>
        <w:t xml:space="preserve">Yes. I’d be curious to look at trends in the extreme scenarios, and see what patterns we can find or become clearer with more data points. I’d want at least 100 simulations per home elevation.</w:t>
      </w:r>
    </w:p>
    <w:p>
      <w:pPr>
        <w:numPr>
          <w:ilvl w:val="0"/>
          <w:numId w:val="1007"/>
        </w:numPr>
        <w:pStyle w:val="Compact"/>
      </w:pPr>
      <w:r>
        <w:t xml:space="preserve">What are the implications of your results for decision-making?</w:t>
      </w:r>
    </w:p>
    <w:p>
      <w:pPr>
        <w:pStyle w:val="FirstParagraph"/>
      </w:pPr>
      <w:r>
        <w:t xml:space="preserve">Elevating this home is very important for it’s NPV and how it will fare in the future. Although there is such a thing as elevating so high that it’s not worth it any more, for this home, you have to elevate very high (at least above 8 feet!) to reach that point.</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34" Target="media/rId34.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image" Id="rId43" Target="media/rId43.svg" /><Relationship Type="http://schemas.openxmlformats.org/officeDocument/2006/relationships/image" Id="rId46" Target="media/rId46.svg" /><Relationship Type="http://schemas.openxmlformats.org/officeDocument/2006/relationships/image" Id="rId49" Target="media/rId49.svg" /><Relationship Type="http://schemas.openxmlformats.org/officeDocument/2006/relationships/image" Id="rId52" Target="media/rId52.svg" /><Relationship Type="http://schemas.openxmlformats.org/officeDocument/2006/relationships/image" Id="rId55" Target="media/rId55.svg" /><Relationship Type="http://schemas.openxmlformats.org/officeDocument/2006/relationships/image" Id="rId58" Target="media/rId58.svg" /><Relationship Type="http://schemas.openxmlformats.org/officeDocument/2006/relationships/image" Id="rId61" Target="media/rId61.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image" Id="rId70" Target="media/rId70.svg" /><Relationship Type="http://schemas.openxmlformats.org/officeDocument/2006/relationships/image" Id="rId73" Target="media/rId73.svg" /><Relationship Type="http://schemas.openxmlformats.org/officeDocument/2006/relationships/image" Id="rId76" Target="media/rId76.svg" /><Relationship Type="http://schemas.openxmlformats.org/officeDocument/2006/relationships/image" Id="rId79" Target="media/rId79.svg" /><Relationship Type="http://schemas.openxmlformats.org/officeDocument/2006/relationships/image" Id="rId82" Target="media/rId82.svg" /><Relationship Type="http://schemas.openxmlformats.org/officeDocument/2006/relationships/image" Id="rId85" Target="media/rId85.svg" /><Relationship Type="http://schemas.openxmlformats.org/officeDocument/2006/relationships/image" Id="rId22" Target="media/rId22.svg" /><Relationship Type="http://schemas.openxmlformats.org/officeDocument/2006/relationships/image" Id="rId25" Target="media/rId25.svg" /><Relationship Type="http://schemas.openxmlformats.org/officeDocument/2006/relationships/image" Id="rId28" Target="media/rId28.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Sea-Level Rise</dc:title>
  <dc:creator>Jonah Schaechter js336&gt;</dc:creator>
  <cp:keywords/>
  <dcterms:created xsi:type="dcterms:W3CDTF">2024-02-25T03:12:32Z</dcterms:created>
  <dcterms:modified xsi:type="dcterms:W3CDTF">2024-02-25T03:12:32Z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Fri., Feb. 16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toc-title">
    <vt:lpwstr>Table of contents</vt:lpwstr>
  </property>
</Properties>
</file>