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60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6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50</w:t>
      </w:r>
      <w:r>
        <w:rPr>
          <w:rStyle w:val="NormalTok"/>
        </w:rPr>
        <w:t xml:space="preserve">; length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501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  <w:pStyle w:val="Compact"/>
      </w:pPr>
      <w:r>
        <w:t xml:space="preserve">Define them to be different lengths so that if we make an indexing mistake, we should get an error.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  <w:r>
        <w:br/>
      </w:r>
      <w:r>
        <w:br/>
      </w:r>
      <w:r>
        <w:rPr>
          <w:rStyle w:val="CommentTok"/>
        </w:rPr>
        <w:t xml:space="preserve"># ensure that the dimensions are correct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(α_plot),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(β_plot))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(log_lik_fax))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Size and plotting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plot</w:t>
            </w:r>
            <w:r>
              <w:t xml:space="preserve"> </w:t>
            </w:r>
            <w:r>
              <w:rPr>
                <w:rStyle w:val="VerbatimChar"/>
              </w:rPr>
              <w:t xml:space="preserve">log_lik_fax'</w:t>
            </w:r>
            <w:r>
              <w:t xml:space="preserve"> </w:t>
            </w:r>
            <w:r>
              <w:t xml:space="preserve">instead 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.</w:t>
            </w:r>
            <w:r>
              <w:t xml:space="preserve"> </w:t>
            </w:r>
            <w:r>
              <w:t xml:space="preserve">That is equivalent to</w:t>
            </w:r>
            <w:r>
              <w:t xml:space="preserve"> </w:t>
            </w:r>
            <w:r>
              <w:rPr>
                <w:rStyle w:val="VerbatimChar"/>
              </w:rPr>
              <w:t xml:space="preserve">transpose(log_lik_fax)</w:t>
            </w:r>
            <w:r>
              <w:t xml:space="preserve">.</w:t>
            </w:r>
            <w:r>
              <w:t xml:space="preserve"> </w:t>
            </w:r>
            <w:r>
              <w:t xml:space="preserve">This is a quirk of</w:t>
            </w:r>
            <w:r>
              <w:t xml:space="preserve"> </w:t>
            </w:r>
            <w:r>
              <w:rPr>
                <w:rStyle w:val="VerbatimChar"/>
              </w:rPr>
              <w:t xml:space="preserve">plots.jl</w:t>
            </w:r>
            <w:r>
              <w:t xml:space="preserve"> </w:t>
            </w:r>
            <w:r>
              <w:t xml:space="preserve">syntax (see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here</w:t>
              </w:r>
            </w:hyperlink>
            <w:r>
              <w:t xml:space="preserve">).</w:t>
            </w:r>
            <w:r>
              <w:t xml:space="preserve"> </w:t>
            </w:r>
            <w:r>
              <w:t xml:space="preserve">We avoid confusion by checking the</w:t>
            </w:r>
            <w:r>
              <w:t xml:space="preserve"> </w:t>
            </w:r>
            <w:r>
              <w:rPr>
                <w:rStyle w:val="VerbatimChar"/>
              </w:rPr>
              <w:t xml:space="preserve">size</w:t>
            </w:r>
            <w:r>
              <w:t xml:space="preserve"> </w:t>
            </w:r>
            <w:r>
              <w:t xml:space="preserve">of</w:t>
            </w:r>
            <w:r>
              <w:t xml:space="preserve"> </w:t>
            </w:r>
            <w:r>
              <w:rPr>
                <w:rStyle w:val="VerbatimChar"/>
              </w:rPr>
              <w:t xml:space="preserve">log_lik_fax</w:t>
            </w:r>
            <w:r>
              <w:t xml:space="preserve"> </w:t>
            </w:r>
            <w:r>
              <w:t xml:space="preserve">above.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56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9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9"/>
    <w:bookmarkStart w:id="52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52"/>
    <w:bookmarkStart w:id="55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5"/>
    <w:bookmarkEnd w:id="56"/>
    <w:bookmarkStart w:id="59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9"/>
    <w:bookmarkEnd w:id="60"/>
    <w:bookmarkStart w:id="64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61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61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4"/>
        </w:numPr>
        <w:pStyle w:val="Compact"/>
      </w:pPr>
      <w:r>
        <w:t xml:space="preserve">The plot</w:t>
      </w:r>
    </w:p>
    <w:p>
      <w:pPr>
        <w:numPr>
          <w:ilvl w:val="0"/>
          <w:numId w:val="1004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4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4"/>
    <w:bookmarkStart w:id="68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5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5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8"/>
    <w:bookmarkStart w:id="71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71"/>
    <w:bookmarkStart w:id="72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Relationship Type="http://schemas.openxmlformats.org/officeDocument/2006/relationships/hyperlink" Id="rId41" Target="https://jverzani.github.io/CalculusWithJuliaNotes.jl/differentiable_vector_calculus/plots_plotting.html#visualizing-functions-from-r2-rightarrow-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2023-09-11T15:14:15Z</dcterms:created>
  <dcterms:modified xsi:type="dcterms:W3CDTF">2023-09-11T15:14:15Z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