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Subtitle"/>
      </w:pPr>
      <w:r>
        <w:t xml:space="preserve">Downscaling</w:t>
      </w:r>
    </w:p>
    <w:p>
      <w:pPr>
        <w:pStyle w:val="Author"/>
      </w:pPr>
      <w:r>
        <w:t xml:space="preserve">Cristobal</w:t>
      </w:r>
      <w:r>
        <w:t xml:space="preserve"> </w:t>
      </w:r>
      <w:r>
        <w:t xml:space="preserve">Spielmann</w:t>
      </w:r>
      <w:r>
        <w:t xml:space="preserve"> </w:t>
      </w:r>
      <w:r>
        <w:t xml:space="preserve">(cs181)</w:t>
      </w:r>
    </w:p>
    <w:p>
      <w:pPr>
        <w:pStyle w:val="Date"/>
      </w:pPr>
      <w:r>
        <w:t xml:space="preserve">2023-11-13</w:t>
      </w:r>
    </w:p>
    <w:bookmarkStart w:id="20" w:name="executive-summary"/>
    <w:p>
      <w:pPr>
        <w:pStyle w:val="Heading2"/>
      </w:pPr>
      <w:r>
        <w:t xml:space="preserve">Executive Summary</w:t>
      </w:r>
    </w:p>
    <w:p>
      <w:pPr>
        <w:pStyle w:val="FirstParagraph"/>
      </w:pPr>
      <w:r>
        <w:t xml:space="preserve">This report attempts to apply a downscaling model on both the precipitation data across the state of Texas and the ERA5 parameter of temperature data of air at 2m above the Earth’s surface. This will aim to increase the resolution of the precipitation data available by using the temperature parameter from 1980 to 2020 as a predictor for the precipitation predictand. The two models of this project are a GLM model and a KNN model.</w:t>
      </w:r>
    </w:p>
    <w:bookmarkEnd w:id="20"/>
    <w:bookmarkStart w:id="21" w:name="exploratory-data-analysis"/>
    <w:p>
      <w:pPr>
        <w:pStyle w:val="Heading2"/>
      </w:pPr>
      <w:r>
        <w:t xml:space="preserve">Exploratory Data Analysis</w:t>
      </w:r>
    </w:p>
    <w:p>
      <w:pPr>
        <w:pStyle w:val="SourceCode"/>
      </w:pPr>
      <w:r>
        <w:rPr>
          <w:rStyle w:val="FunctionTok"/>
        </w:rPr>
        <w:t xml:space="preserve">heatmap</w:t>
      </w:r>
      <w:r>
        <w:rPr>
          <w:rStyle w:val="NormalTok"/>
        </w:rPr>
        <w:t xml:space="preserve">(</w:t>
      </w:r>
      <w:r>
        <w:br/>
      </w:r>
      <w:r>
        <w:rPr>
          <w:rStyle w:val="NormalTok"/>
        </w:rPr>
        <w:t xml:space="preserve">precip_lon,</w:t>
      </w:r>
      <w:r>
        <w:br/>
      </w:r>
      <w:r>
        <w:rPr>
          <w:rStyle w:val="NormalTok"/>
        </w:rPr>
        <w:t xml:space="preserve">precip_lat,</w:t>
      </w:r>
      <w:r>
        <w:br/>
      </w:r>
      <w:r>
        <w:rPr>
          <w:rStyle w:val="NormalTok"/>
        </w:rPr>
        <w:t xml:space="preserve">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15341</w:t>
      </w:r>
      <w:r>
        <w:rPr>
          <w:rStyle w:val="NormalTok"/>
        </w:rPr>
        <w:t xml:space="preserve">]</w:t>
      </w:r>
      <w:r>
        <w:rPr>
          <w:rStyle w:val="CharTok"/>
        </w:rPr>
        <w:t xml:space="preserve">';</w:t>
      </w:r>
      <w:r>
        <w:br/>
      </w:r>
      <w:r>
        <w:rPr>
          <w:rStyle w:val="NormalTok"/>
        </w:rPr>
        <w:t xml:space="preserve">xlabel</w:t>
      </w:r>
      <w:r>
        <w:rPr>
          <w:rStyle w:val="OperatorTok"/>
        </w:rPr>
        <w:t xml:space="preserve">=</w:t>
      </w:r>
      <w:r>
        <w:rPr>
          <w:rStyle w:val="StringTok"/>
        </w:rPr>
        <w:t xml:space="preserve">"Longitude"</w:t>
      </w:r>
      <w:r>
        <w:rPr>
          <w:rStyle w:val="NormalTok"/>
        </w:rPr>
        <w:t xml:space="preserve">,</w:t>
      </w:r>
      <w:r>
        <w:br/>
      </w:r>
      <w:r>
        <w:rPr>
          <w:rStyle w:val="NormalTok"/>
        </w:rPr>
        <w:t xml:space="preserve">ylabel</w:t>
      </w:r>
      <w:r>
        <w:rPr>
          <w:rStyle w:val="OperatorTok"/>
        </w:rPr>
        <w:t xml:space="preserve">=</w:t>
      </w:r>
      <w:r>
        <w:rPr>
          <w:rStyle w:val="StringTok"/>
        </w:rPr>
        <w:t xml:space="preserve">"Latitude"</w:t>
      </w:r>
      <w:r>
        <w:rPr>
          <w:rStyle w:val="NormalTok"/>
        </w:rPr>
        <w:t xml:space="preserve">,</w:t>
      </w:r>
      <w:r>
        <w:br/>
      </w:r>
      <w:r>
        <w:rPr>
          <w:rStyle w:val="NormalTok"/>
        </w:rPr>
        <w:t xml:space="preserve">title</w:t>
      </w:r>
      <w:r>
        <w:rPr>
          <w:rStyle w:val="OperatorTok"/>
        </w:rPr>
        <w:t xml:space="preserve">=</w:t>
      </w:r>
      <w:r>
        <w:rPr>
          <w:rStyle w:val="StringTok"/>
        </w:rPr>
        <w:t xml:space="preserve">"Precipitation on </w:t>
      </w:r>
      <w:r>
        <w:rPr>
          <w:rStyle w:val="SpecialCharTok"/>
        </w:rPr>
        <w:t xml:space="preserve">$</w:t>
      </w:r>
      <w:r>
        <w:rPr>
          <w:rStyle w:val="NormalTok"/>
        </w:rPr>
        <w:t xml:space="preserve">(precip_time[</w:t>
      </w:r>
      <w:r>
        <w:rPr>
          <w:rStyle w:val="FloatTok"/>
        </w:rPr>
        <w:t xml:space="preserve">15341</w:t>
      </w:r>
      <w:r>
        <w:rPr>
          <w:rStyle w:val="NormalTok"/>
        </w:rPr>
        <w:t xml:space="preserve">])</w:t>
      </w:r>
      <w:r>
        <w:rPr>
          <w:rStyle w:val="StringTok"/>
        </w:rPr>
        <w:t xml:space="preserve">"</w:t>
      </w:r>
      <w:r>
        <w:br/>
      </w:r>
      <w:r>
        <w:rPr>
          <w:rStyle w:val="NormalTok"/>
        </w:rPr>
        <w:t xml:space="preserve">)</w:t>
      </w:r>
    </w:p>
    <w:p>
      <w:pPr>
        <w:pStyle w:val="SourceCode"/>
      </w:pPr>
      <w:r>
        <w:rPr>
          <w:rStyle w:val="FunctionTok"/>
        </w:rPr>
        <w:t xml:space="preserve">heatmap</w:t>
      </w:r>
      <w:r>
        <w:rPr>
          <w:rStyle w:val="NormalTok"/>
        </w:rPr>
        <w:t xml:space="preserve">(</w:t>
      </w:r>
      <w:r>
        <w:br/>
      </w:r>
      <w:r>
        <w:rPr>
          <w:rStyle w:val="NormalTok"/>
        </w:rPr>
        <w:t xml:space="preserve">precip_lon,</w:t>
      </w:r>
      <w:r>
        <w:br/>
      </w:r>
      <w:r>
        <w:rPr>
          <w:rStyle w:val="NormalTok"/>
        </w:rPr>
        <w:t xml:space="preserve">precip_lat,</w:t>
      </w:r>
      <w:r>
        <w:br/>
      </w:r>
      <w:r>
        <w:rPr>
          <w:rStyle w:val="NormalTok"/>
        </w:rPr>
        <w:t xml:space="preserve">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15341</w:t>
      </w:r>
      <w:r>
        <w:rPr>
          <w:rStyle w:val="NormalTok"/>
        </w:rPr>
        <w:t xml:space="preserve">]</w:t>
      </w:r>
      <w:r>
        <w:rPr>
          <w:rStyle w:val="CharTok"/>
        </w:rPr>
        <w:t xml:space="preserve">';</w:t>
      </w:r>
      <w:r>
        <w:br/>
      </w:r>
      <w:r>
        <w:rPr>
          <w:rStyle w:val="NormalTok"/>
        </w:rPr>
        <w:t xml:space="preserve">xlabel</w:t>
      </w:r>
      <w:r>
        <w:rPr>
          <w:rStyle w:val="OperatorTok"/>
        </w:rPr>
        <w:t xml:space="preserve">=</w:t>
      </w:r>
      <w:r>
        <w:rPr>
          <w:rStyle w:val="StringTok"/>
        </w:rPr>
        <w:t xml:space="preserve">"Longitude"</w:t>
      </w:r>
      <w:r>
        <w:rPr>
          <w:rStyle w:val="NormalTok"/>
        </w:rPr>
        <w:t xml:space="preserve">,</w:t>
      </w:r>
      <w:r>
        <w:br/>
      </w:r>
      <w:r>
        <w:rPr>
          <w:rStyle w:val="NormalTok"/>
        </w:rPr>
        <w:t xml:space="preserve">ylabel</w:t>
      </w:r>
      <w:r>
        <w:rPr>
          <w:rStyle w:val="OperatorTok"/>
        </w:rPr>
        <w:t xml:space="preserve">=</w:t>
      </w:r>
      <w:r>
        <w:rPr>
          <w:rStyle w:val="StringTok"/>
        </w:rPr>
        <w:t xml:space="preserve">"Latitude"</w:t>
      </w:r>
      <w:r>
        <w:rPr>
          <w:rStyle w:val="NormalTok"/>
        </w:rPr>
        <w:t xml:space="preserve">,</w:t>
      </w:r>
      <w:r>
        <w:br/>
      </w:r>
      <w:r>
        <w:rPr>
          <w:rStyle w:val="NormalTok"/>
        </w:rPr>
        <w:t xml:space="preserve">title</w:t>
      </w:r>
      <w:r>
        <w:rPr>
          <w:rStyle w:val="OperatorTok"/>
        </w:rPr>
        <w:t xml:space="preserve">=</w:t>
      </w:r>
      <w:r>
        <w:rPr>
          <w:rStyle w:val="StringTok"/>
        </w:rPr>
        <w:t xml:space="preserve">"Precipitation on </w:t>
      </w:r>
      <w:r>
        <w:rPr>
          <w:rStyle w:val="SpecialCharTok"/>
        </w:rPr>
        <w:t xml:space="preserve">$</w:t>
      </w:r>
      <w:r>
        <w:rPr>
          <w:rStyle w:val="NormalTok"/>
        </w:rPr>
        <w:t xml:space="preserve">(precip_time[</w:t>
      </w:r>
      <w:r>
        <w:rPr>
          <w:rStyle w:val="FloatTok"/>
        </w:rPr>
        <w:t xml:space="preserve">15341</w:t>
      </w:r>
      <w:r>
        <w:rPr>
          <w:rStyle w:val="NormalTok"/>
        </w:rPr>
        <w:t xml:space="preserve">])</w:t>
      </w:r>
      <w:r>
        <w:rPr>
          <w:rStyle w:val="StringTok"/>
        </w:rPr>
        <w:t xml:space="preserve">"</w:t>
      </w:r>
      <w:r>
        <w:br/>
      </w:r>
      <w:r>
        <w:rPr>
          <w:rStyle w:val="NormalTok"/>
        </w:rPr>
        <w:t xml:space="preserve">)</w:t>
      </w:r>
    </w:p>
    <w:p>
      <w:pPr>
        <w:pStyle w:val="SourceCode"/>
      </w:pPr>
      <w:r>
        <w:rPr>
          <w:rStyle w:val="NormalTok"/>
        </w:rPr>
        <w:t xml:space="preserve">pca_model </w:t>
      </w:r>
      <w:r>
        <w:rPr>
          <w:rStyle w:val="OperatorTok"/>
        </w:rPr>
        <w:t xml:space="preserve">=</w:t>
      </w:r>
      <w:r>
        <w:rPr>
          <w:rStyle w:val="NormalTok"/>
        </w:rPr>
        <w:t xml:space="preserve"> </w:t>
      </w:r>
      <w:r>
        <w:rPr>
          <w:rStyle w:val="FunctionTok"/>
        </w:rPr>
        <w:t xml:space="preserve">fit</w:t>
      </w:r>
      <w:r>
        <w:rPr>
          <w:rStyle w:val="NormalTok"/>
        </w:rPr>
        <w:t xml:space="preserve">(PCA, temp_mat_train; maxoutdim</w:t>
      </w:r>
      <w:r>
        <w:rPr>
          <w:rStyle w:val="OperatorTok"/>
        </w:rPr>
        <w:t xml:space="preserve">=</w:t>
      </w:r>
      <w:r>
        <w:rPr>
          <w:rStyle w:val="FloatTok"/>
        </w:rPr>
        <w:t xml:space="preserve">25</w:t>
      </w:r>
      <w:r>
        <w:rPr>
          <w:rStyle w:val="NormalTok"/>
        </w:rPr>
        <w:t xml:space="preserve">, pratio</w:t>
      </w:r>
      <w:r>
        <w:rPr>
          <w:rStyle w:val="OperatorTok"/>
        </w:rPr>
        <w:t xml:space="preserve">=</w:t>
      </w:r>
      <w:r>
        <w:rPr>
          <w:rStyle w:val="FloatTok"/>
        </w:rPr>
        <w:t xml:space="preserve">0.999</w:t>
      </w:r>
      <w:r>
        <w:rPr>
          <w:rStyle w:val="NormalTok"/>
        </w:rPr>
        <w:t xml:space="preserve">);</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FunctionTok"/>
        </w:rPr>
        <w:t xml:space="preserve">principalvars</w:t>
      </w:r>
      <w:r>
        <w:rPr>
          <w:rStyle w:val="NormalTok"/>
        </w:rPr>
        <w:t xml:space="preserve">(pca_model)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xlabel</w:t>
      </w:r>
      <w:r>
        <w:rPr>
          <w:rStyle w:val="OperatorTok"/>
        </w:rPr>
        <w:t xml:space="preserve">=</w:t>
      </w:r>
      <w:r>
        <w:rPr>
          <w:rStyle w:val="StringTok"/>
        </w:rPr>
        <w:t xml:space="preserve">"# of PCs"</w:t>
      </w:r>
      <w:r>
        <w:rPr>
          <w:rStyle w:val="NormalTok"/>
        </w:rPr>
        <w:t xml:space="preserve">,</w:t>
      </w:r>
      <w:r>
        <w:br/>
      </w:r>
      <w:r>
        <w:rPr>
          <w:rStyle w:val="NormalTok"/>
        </w:rPr>
        <w:t xml:space="preserve">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label</w:t>
      </w:r>
      <w:r>
        <w:rPr>
          <w:rStyle w:val="OperatorTok"/>
        </w:rPr>
        <w:t xml:space="preserve">=</w:t>
      </w:r>
      <w:r>
        <w:rPr>
          <w:rStyle w:val="ConstantTok"/>
        </w:rPr>
        <w:t xml:space="preserve">false</w:t>
      </w:r>
      <w:r>
        <w:rPr>
          <w:rStyle w:val="NormalTok"/>
        </w:rPr>
        <w:t xml:space="preserve">,</w:t>
      </w:r>
      <w:r>
        <w:br/>
      </w:r>
      <w:r>
        <w:rPr>
          <w:rStyle w:val="NormalTok"/>
        </w:rPr>
        <w:t xml:space="preserve">title</w:t>
      </w:r>
      <w:r>
        <w:rPr>
          <w:rStyle w:val="OperatorTok"/>
        </w:rPr>
        <w:t xml:space="preserve">=</w:t>
      </w:r>
      <w:r>
        <w:rPr>
          <w:rStyle w:val="StringTok"/>
        </w:rPr>
        <w:t xml:space="preserve">"Variance Explained"</w:t>
      </w:r>
      <w:r>
        <w:br/>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FunctionTok"/>
        </w:rPr>
        <w:t xml:space="preserve">cumsum</w:t>
      </w:r>
      <w:r>
        <w:rPr>
          <w:rStyle w:val="NormalTok"/>
        </w:rPr>
        <w:t xml:space="preserve">(</w:t>
      </w:r>
      <w:r>
        <w:rPr>
          <w:rStyle w:val="FunctionTok"/>
        </w:rPr>
        <w:t xml:space="preserve">principalvars</w:t>
      </w:r>
      <w:r>
        <w:rPr>
          <w:rStyle w:val="NormalTok"/>
        </w:rPr>
        <w:t xml:space="preserve">(pca_model))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xlabel</w:t>
      </w:r>
      <w:r>
        <w:rPr>
          <w:rStyle w:val="OperatorTok"/>
        </w:rPr>
        <w:t xml:space="preserve">=</w:t>
      </w:r>
      <w:r>
        <w:rPr>
          <w:rStyle w:val="StringTok"/>
        </w:rPr>
        <w:t xml:space="preserve">"# of PCs"</w:t>
      </w:r>
      <w:r>
        <w:rPr>
          <w:rStyle w:val="NormalTok"/>
        </w:rPr>
        <w:t xml:space="preserve">,</w:t>
      </w:r>
      <w:r>
        <w:br/>
      </w:r>
      <w:r>
        <w:rPr>
          <w:rStyle w:val="NormalTok"/>
        </w:rPr>
        <w:t xml:space="preserve">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label</w:t>
      </w:r>
      <w:r>
        <w:rPr>
          <w:rStyle w:val="OperatorTok"/>
        </w:rPr>
        <w:t xml:space="preserve">=</w:t>
      </w:r>
      <w:r>
        <w:rPr>
          <w:rStyle w:val="ConstantTok"/>
        </w:rPr>
        <w:t xml:space="preserve">false</w:t>
      </w:r>
      <w:r>
        <w:rPr>
          <w:rStyle w:val="NormalTok"/>
        </w:rPr>
        <w:t xml:space="preserve">,</w:t>
      </w:r>
      <w:r>
        <w:br/>
      </w:r>
      <w:r>
        <w:rPr>
          <w:rStyle w:val="NormalTok"/>
        </w:rPr>
        <w:t xml:space="preserve">title</w:t>
      </w:r>
      <w:r>
        <w:rPr>
          <w:rStyle w:val="OperatorTok"/>
        </w:rPr>
        <w:t xml:space="preserve">=</w:t>
      </w:r>
      <w:r>
        <w:rPr>
          <w:rStyle w:val="StringTok"/>
        </w:rPr>
        <w:t xml:space="preserve">"Cumulative Variance Explained Plot"</w:t>
      </w:r>
      <w:r>
        <w:br/>
      </w:r>
      <w:r>
        <w:rPr>
          <w:rStyle w:val="NormalTok"/>
        </w:rPr>
        <w:t xml:space="preserve">)</w:t>
      </w:r>
      <w:r>
        <w:br/>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p>
    <w:p>
      <w:pPr>
        <w:pStyle w:val="FirstParagraph"/>
      </w:pPr>
      <w:r>
        <w:t xml:space="preserve">Scatter plot</w:t>
      </w:r>
    </w:p>
    <w:p>
      <w:pPr>
        <w:pStyle w:val="SourceCode"/>
      </w:pPr>
      <w:r>
        <w:rPr>
          <w:rStyle w:val="FunctionTok"/>
        </w:rPr>
        <w:t xml:space="preserve">scatter</w:t>
      </w:r>
      <w:r>
        <w:rPr>
          <w:rStyle w:val="NormalTok"/>
        </w:rPr>
        <w:t xml:space="preserve">(</w:t>
      </w:r>
      <w:r>
        <w:br/>
      </w:r>
      <w:r>
        <w:rPr>
          <w:rStyle w:val="NormalTok"/>
        </w:rPr>
        <w:t xml:space="preserve">    temp_mat_train</w:t>
      </w:r>
      <w:r>
        <w:br/>
      </w:r>
      <w:r>
        <w:rPr>
          <w:rStyle w:val="NormalTok"/>
        </w:rPr>
        <w:t xml:space="preserve">    precip_train;</w:t>
      </w:r>
      <w:r>
        <w:br/>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"Temperature (deg K)"</w:t>
      </w:r>
      <w:r>
        <w:rPr>
          <w:rStyle w:val="NormalTok"/>
        </w:rPr>
        <w:t xml:space="preserve">,</w:t>
      </w:r>
      <w:r>
        <w:br/>
      </w:r>
      <w:r>
        <w:rPr>
          <w:rStyle w:val="NormalTok"/>
        </w:rPr>
        <w:t xml:space="preserve">    ylabel</w:t>
      </w:r>
      <w:r>
        <w:rPr>
          <w:rStyle w:val="OperatorTok"/>
        </w:rPr>
        <w:t xml:space="preserve">=</w:t>
      </w:r>
      <w:r>
        <w:rPr>
          <w:rStyle w:val="StringTok"/>
        </w:rPr>
        <w:t xml:space="preserve">"Precipitation"</w:t>
      </w:r>
      <w:r>
        <w:rPr>
          <w:rStyle w:val="NormalTok"/>
        </w:rPr>
        <w:t xml:space="preserve">,</w:t>
      </w:r>
      <w:r>
        <w:br/>
      </w:r>
      <w:r>
        <w:rPr>
          <w:rStyle w:val="NormalTok"/>
        </w:rPr>
        <w:t xml:space="preserve">    legend</w:t>
      </w:r>
      <w:r>
        <w:rPr>
          <w:rStyle w:val="OperatorTok"/>
        </w:rPr>
        <w:t xml:space="preserve">=:</w:t>
      </w:r>
      <w:r>
        <w:rPr>
          <w:rStyle w:val="NormalTok"/>
        </w:rPr>
        <w:t xml:space="preserve">topleft</w:t>
      </w:r>
      <w:r>
        <w:br/>
      </w:r>
      <w:r>
        <w:rPr>
          <w:rStyle w:val="NormalTok"/>
        </w:rPr>
        <w:t xml:space="preserve">)</w:t>
      </w:r>
    </w:p>
    <w:bookmarkEnd w:id="21"/>
    <w:bookmarkStart w:id="22" w:name="methods"/>
    <w:p>
      <w:pPr>
        <w:pStyle w:val="Heading2"/>
      </w:pPr>
      <w:r>
        <w:t xml:space="preserve">Methods</w:t>
      </w:r>
    </w:p>
    <w:p>
      <w:pPr>
        <w:pStyle w:val="FirstParagraph"/>
      </w:pPr>
      <w:r>
        <w:t xml:space="preserve">I attempted to fit two models to this data. The first was a GLM as a simpler model and in assuming that neither the temperature nor the precipitation data would be normally distributed. The second model is a KNN analysis model based on the work done in Lab 6.</w:t>
      </w:r>
    </w:p>
    <w:bookmarkEnd w:id="22"/>
    <w:bookmarkStart w:id="23" w:name="model-comparison"/>
    <w:p>
      <w:pPr>
        <w:pStyle w:val="Heading2"/>
      </w:pPr>
      <w:r>
        <w:t xml:space="preserve">Model Comparison</w:t>
      </w:r>
    </w:p>
    <w:p>
      <w:pPr>
        <w:pStyle w:val="FirstParagraph"/>
      </w:pPr>
      <w:r>
        <w:t xml:space="preserve">GLM Model</w:t>
      </w:r>
    </w:p>
    <w:p>
      <w:pPr>
        <w:pStyle w:val="SourceCode"/>
      </w:pPr>
      <w:r>
        <w:rPr>
          <w:rStyle w:val="NormalTok"/>
        </w:rPr>
        <w:t xml:space="preserve">pca_model </w:t>
      </w:r>
      <w:r>
        <w:rPr>
          <w:rStyle w:val="OperatorTok"/>
        </w:rPr>
        <w:t xml:space="preserve">=</w:t>
      </w:r>
      <w:r>
        <w:rPr>
          <w:rStyle w:val="NormalTok"/>
        </w:rPr>
        <w:t xml:space="preserve"> </w:t>
      </w:r>
      <w:r>
        <w:rPr>
          <w:rStyle w:val="FunctionTok"/>
        </w:rPr>
        <w:t xml:space="preserve">fit</w:t>
      </w:r>
      <w:r>
        <w:rPr>
          <w:rStyle w:val="NormalTok"/>
        </w:rPr>
        <w:t xml:space="preserve">(PCA, temp_mat_train; maxoutdim</w:t>
      </w:r>
      <w:r>
        <w:rPr>
          <w:rStyle w:val="OperatorTok"/>
        </w:rPr>
        <w:t xml:space="preserve">=</w:t>
      </w:r>
      <w:r>
        <w:rPr>
          <w:rStyle w:val="FloatTok"/>
        </w:rPr>
        <w:t xml:space="preserve">25</w:t>
      </w:r>
      <w:r>
        <w:rPr>
          <w:rStyle w:val="NormalTok"/>
        </w:rPr>
        <w:t xml:space="preserve">, pratio</w:t>
      </w:r>
      <w:r>
        <w:rPr>
          <w:rStyle w:val="OperatorTok"/>
        </w:rPr>
        <w:t xml:space="preserve">=</w:t>
      </w:r>
      <w:r>
        <w:rPr>
          <w:rStyle w:val="FloatTok"/>
        </w:rPr>
        <w:t xml:space="preserve">0.999</w:t>
      </w:r>
      <w:r>
        <w:rPr>
          <w:rStyle w:val="NormalTok"/>
        </w:rPr>
        <w:t xml:space="preserve">);</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FunctionTok"/>
        </w:rPr>
        <w:t xml:space="preserve">principalvars</w:t>
      </w:r>
      <w:r>
        <w:rPr>
          <w:rStyle w:val="NormalTok"/>
        </w:rPr>
        <w:t xml:space="preserve">(pca_model)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xlabel</w:t>
      </w:r>
      <w:r>
        <w:rPr>
          <w:rStyle w:val="OperatorTok"/>
        </w:rPr>
        <w:t xml:space="preserve">=</w:t>
      </w:r>
      <w:r>
        <w:rPr>
          <w:rStyle w:val="StringTok"/>
        </w:rPr>
        <w:t xml:space="preserve">"# of PCs"</w:t>
      </w:r>
      <w:r>
        <w:rPr>
          <w:rStyle w:val="NormalTok"/>
        </w:rPr>
        <w:t xml:space="preserve">,</w:t>
      </w:r>
      <w:r>
        <w:br/>
      </w:r>
      <w:r>
        <w:rPr>
          <w:rStyle w:val="NormalTok"/>
        </w:rPr>
        <w:t xml:space="preserve">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label</w:t>
      </w:r>
      <w:r>
        <w:rPr>
          <w:rStyle w:val="OperatorTok"/>
        </w:rPr>
        <w:t xml:space="preserve">=</w:t>
      </w:r>
      <w:r>
        <w:rPr>
          <w:rStyle w:val="ConstantTok"/>
        </w:rPr>
        <w:t xml:space="preserve">false</w:t>
      </w:r>
      <w:r>
        <w:rPr>
          <w:rStyle w:val="NormalTok"/>
        </w:rPr>
        <w:t xml:space="preserve">,</w:t>
      </w:r>
      <w:r>
        <w:br/>
      </w:r>
      <w:r>
        <w:rPr>
          <w:rStyle w:val="NormalTok"/>
        </w:rPr>
        <w:t xml:space="preserve">title</w:t>
      </w:r>
      <w:r>
        <w:rPr>
          <w:rStyle w:val="OperatorTok"/>
        </w:rPr>
        <w:t xml:space="preserve">=</w:t>
      </w:r>
      <w:r>
        <w:rPr>
          <w:rStyle w:val="StringTok"/>
        </w:rPr>
        <w:t xml:space="preserve">"Variance Explained"</w:t>
      </w:r>
      <w:r>
        <w:br/>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FunctionTok"/>
        </w:rPr>
        <w:t xml:space="preserve">cumsum</w:t>
      </w:r>
      <w:r>
        <w:rPr>
          <w:rStyle w:val="NormalTok"/>
        </w:rPr>
        <w:t xml:space="preserve">(</w:t>
      </w:r>
      <w:r>
        <w:rPr>
          <w:rStyle w:val="FunctionTok"/>
        </w:rPr>
        <w:t xml:space="preserve">principalvars</w:t>
      </w:r>
      <w:r>
        <w:rPr>
          <w:rStyle w:val="NormalTok"/>
        </w:rPr>
        <w:t xml:space="preserve">(pca_model))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xlabel</w:t>
      </w:r>
      <w:r>
        <w:rPr>
          <w:rStyle w:val="OperatorTok"/>
        </w:rPr>
        <w:t xml:space="preserve">=</w:t>
      </w:r>
      <w:r>
        <w:rPr>
          <w:rStyle w:val="StringTok"/>
        </w:rPr>
        <w:t xml:space="preserve">"# of PCs"</w:t>
      </w:r>
      <w:r>
        <w:rPr>
          <w:rStyle w:val="NormalTok"/>
        </w:rPr>
        <w:t xml:space="preserve">,</w:t>
      </w:r>
      <w:r>
        <w:br/>
      </w:r>
      <w:r>
        <w:rPr>
          <w:rStyle w:val="NormalTok"/>
        </w:rPr>
        <w:t xml:space="preserve">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label</w:t>
      </w:r>
      <w:r>
        <w:rPr>
          <w:rStyle w:val="OperatorTok"/>
        </w:rPr>
        <w:t xml:space="preserve">=</w:t>
      </w:r>
      <w:r>
        <w:rPr>
          <w:rStyle w:val="ConstantTok"/>
        </w:rPr>
        <w:t xml:space="preserve">false</w:t>
      </w:r>
      <w:r>
        <w:rPr>
          <w:rStyle w:val="NormalTok"/>
        </w:rPr>
        <w:t xml:space="preserve">,</w:t>
      </w:r>
      <w:r>
        <w:br/>
      </w:r>
      <w:r>
        <w:rPr>
          <w:rStyle w:val="NormalTok"/>
        </w:rPr>
        <w:t xml:space="preserve">title</w:t>
      </w:r>
      <w:r>
        <w:rPr>
          <w:rStyle w:val="OperatorTok"/>
        </w:rPr>
        <w:t xml:space="preserve">=</w:t>
      </w:r>
      <w:r>
        <w:rPr>
          <w:rStyle w:val="StringTok"/>
        </w:rPr>
        <w:t xml:space="preserve">"Cumulative Variance Explained Plot"</w:t>
      </w:r>
      <w:r>
        <w:br/>
      </w:r>
      <w:r>
        <w:rPr>
          <w:rStyle w:val="NormalTok"/>
        </w:rPr>
        <w:t xml:space="preserve">)</w:t>
      </w:r>
      <w:r>
        <w:br/>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p>
    <w:p>
      <w:pPr>
        <w:pStyle w:val="SourceCode"/>
      </w:pPr>
      <w:r>
        <w:rPr>
          <w:rStyle w:val="FunctionTok"/>
        </w:rPr>
        <w:t xml:space="preserve">scatter</w:t>
      </w:r>
      <w:r>
        <w:rPr>
          <w:rStyle w:val="NormalTok"/>
        </w:rPr>
        <w:t xml:space="preserve">(</w:t>
      </w:r>
      <w:r>
        <w:br/>
      </w:r>
      <w:r>
        <w:rPr>
          <w:rStyle w:val="NormalTok"/>
        </w:rPr>
        <w:t xml:space="preserve">    temp_mat_train</w:t>
      </w:r>
      <w:r>
        <w:br/>
      </w:r>
      <w:r>
        <w:rPr>
          <w:rStyle w:val="NormalTok"/>
        </w:rPr>
        <w:t xml:space="preserve">    precip_train;</w:t>
      </w:r>
      <w:r>
        <w:br/>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"Temperature (deg K)"</w:t>
      </w:r>
      <w:r>
        <w:rPr>
          <w:rStyle w:val="NormalTok"/>
        </w:rPr>
        <w:t xml:space="preserve">,</w:t>
      </w:r>
      <w:r>
        <w:br/>
      </w:r>
      <w:r>
        <w:rPr>
          <w:rStyle w:val="NormalTok"/>
        </w:rPr>
        <w:t xml:space="preserve">    ylabel</w:t>
      </w:r>
      <w:r>
        <w:rPr>
          <w:rStyle w:val="OperatorTok"/>
        </w:rPr>
        <w:t xml:space="preserve">=</w:t>
      </w:r>
      <w:r>
        <w:rPr>
          <w:rStyle w:val="StringTok"/>
        </w:rPr>
        <w:t xml:space="preserve">"Precipitation"</w:t>
      </w:r>
      <w:r>
        <w:rPr>
          <w:rStyle w:val="NormalTok"/>
        </w:rPr>
        <w:t xml:space="preserve">,</w:t>
      </w:r>
      <w:r>
        <w:br/>
      </w:r>
      <w:r>
        <w:rPr>
          <w:rStyle w:val="NormalTok"/>
        </w:rPr>
        <w:t xml:space="preserve">    legend</w:t>
      </w:r>
      <w:r>
        <w:rPr>
          <w:rStyle w:val="OperatorTok"/>
        </w:rPr>
        <w:t xml:space="preserve">=:</w:t>
      </w:r>
      <w:r>
        <w:rPr>
          <w:rStyle w:val="NormalTok"/>
        </w:rPr>
        <w:t xml:space="preserve">topleft</w:t>
      </w:r>
      <w:r>
        <w:br/>
      </w:r>
      <w:r>
        <w:rPr>
          <w:rStyle w:val="NormalTok"/>
        </w:rPr>
        <w:t xml:space="preserve">)</w:t>
      </w:r>
    </w:p>
    <w:p>
      <w:pPr>
        <w:pStyle w:val="FirstParagraph"/>
      </w:pPr>
      <w:r>
        <w:t xml:space="preserve">KNN Model</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dist </w:t>
      </w:r>
      <w:r>
        <w:rPr>
          <w:rStyle w:val="OperatorTok"/>
        </w:rPr>
        <w:t xml:space="preserve">=</w:t>
      </w:r>
      <w:r>
        <w:rPr>
          <w:rStyle w:val="NormalTok"/>
        </w:rPr>
        <w:t xml:space="preserve"> [</w:t>
      </w:r>
      <w:r>
        <w:rPr>
          <w:rStyle w:val="FunctionTok"/>
        </w:rPr>
        <w:t xml:space="preserve">euclidean_distance</w:t>
      </w:r>
      <w:r>
        <w:rPr>
          <w:rStyle w:val="NormalTok"/>
        </w:rPr>
        <w:t xml:space="preserve">(X_i, X[j, </w:t>
      </w:r>
      <w:r>
        <w:rPr>
          <w:rStyle w:val="OperatorTok"/>
        </w:rPr>
        <w:t xml:space="preserve">:</w:t>
      </w:r>
      <w:r>
        <w:rPr>
          <w:rStyle w:val="NormalTok"/>
        </w:rPr>
        <w:t xml:space="preserve">]) for j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size</w:t>
      </w:r>
      <w:r>
        <w:rPr>
          <w:rStyle w:val="NormalTok"/>
        </w:rPr>
        <w:t xml:space="preserve">(X, </w:t>
      </w:r>
      <w:r>
        <w:rPr>
          <w:rStyle w:val="FloatTok"/>
        </w:rPr>
        <w:t xml:space="preserve">1</w:t>
      </w:r>
      <w:r>
        <w:rPr>
          <w:rStyle w:val="NormalTok"/>
        </w:rPr>
        <w:t xml:space="preserve">)]</w:t>
      </w:r>
      <w:r>
        <w:br/>
      </w:r>
      <w:r>
        <w:rPr>
          <w:rStyle w:val="NormalTok"/>
        </w:rPr>
        <w:t xml:space="preserve">idx </w:t>
      </w:r>
      <w:r>
        <w:rPr>
          <w:rStyle w:val="OperatorTok"/>
        </w:rPr>
        <w:t xml:space="preserve">=</w:t>
      </w:r>
      <w:r>
        <w:rPr>
          <w:rStyle w:val="NormalTok"/>
        </w:rPr>
        <w:t xml:space="preserve"> </w:t>
      </w:r>
      <w:r>
        <w:rPr>
          <w:rStyle w:val="FunctionTok"/>
        </w:rPr>
        <w:t xml:space="preserve">nsmallest</w:t>
      </w:r>
      <w:r>
        <w:rPr>
          <w:rStyle w:val="NormalTok"/>
        </w:rPr>
        <w:t xml:space="preserve">(dist, K)</w:t>
      </w:r>
      <w:r>
        <w:br/>
      </w:r>
      <w:r>
        <w:rPr>
          <w:rStyle w:val="NormalTok"/>
        </w:rPr>
        <w:t xml:space="preserve">w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dist[idx]</w:t>
      </w:r>
      <w:r>
        <w:br/>
      </w:r>
      <w:r>
        <w:rPr>
          <w:rStyle w:val="NormalTok"/>
        </w:rPr>
        <w:t xml:space="preserve">w </w:t>
      </w:r>
      <w:r>
        <w:rPr>
          <w:rStyle w:val="OperatorTok"/>
        </w:rPr>
        <w:t xml:space="preserve">./=</w:t>
      </w:r>
      <w:r>
        <w:rPr>
          <w:rStyle w:val="NormalTok"/>
        </w:rPr>
        <w:t xml:space="preserve"> </w:t>
      </w:r>
      <w:r>
        <w:rPr>
          <w:rStyle w:val="FunctionTok"/>
        </w:rPr>
        <w:t xml:space="preserve">sum</w:t>
      </w:r>
      <w:r>
        <w:rPr>
          <w:rStyle w:val="NormalTok"/>
        </w:rPr>
        <w:t xml:space="preserve">(w)</w:t>
      </w:r>
    </w:p>
    <w:bookmarkEnd w:id="23"/>
    <w:bookmarkStart w:id="24" w:name="conclusion"/>
    <w:p>
      <w:pPr>
        <w:pStyle w:val="Heading2"/>
      </w:pPr>
      <w:r>
        <w:t xml:space="preserve">Conclusion</w:t>
      </w:r>
    </w:p>
    <w:p>
      <w:pPr>
        <w:pStyle w:val="FirstParagraph"/>
      </w:pPr>
      <w:r>
        <w:t xml:space="preserve">This process was complicated from how the data was collected; the data and code in the Project quarto file shows how I attempted to coordinate multiple .nc files of temperature with the precipitation data. After performing a GLM model and KNN model of downscaling of both datasets, I was unable to to produce a plot or model for either.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Cristobal Spielmann (cs181)</dc:creator>
  <cp:keywords/>
  <dcterms:created xsi:type="dcterms:W3CDTF">2023-11-13T10:52:47Z</dcterms:created>
  <dcterms:modified xsi:type="dcterms:W3CDTF">2023-11-13T10:52:47Z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Downscaling</vt:lpwstr>
  </property>
  <property fmtid="{D5CDD505-2E9C-101B-9397-08002B2CF9AE}" pid="12" name="toc-title">
    <vt:lpwstr>Table of contents</vt:lpwstr>
  </property>
</Properties>
</file>