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CE98" w14:textId="64991181" w:rsidR="002C3F99" w:rsidRPr="00342655" w:rsidRDefault="00000000">
      <w:pPr>
        <w:jc w:val="center"/>
        <w:rPr>
          <w:rFonts w:ascii="Agency FB" w:eastAsia="Times New Roman" w:hAnsi="Agency FB" w:cs="Times New Roman"/>
          <w:sz w:val="56"/>
          <w:szCs w:val="56"/>
          <w:lang w:eastAsia="en-GB"/>
          <w14:ligatures w14:val="none"/>
        </w:rPr>
      </w:pPr>
      <w:r w:rsidRPr="00342655">
        <w:rPr>
          <w:rFonts w:ascii="Agency FB" w:eastAsia="Times New Roman" w:hAnsi="Agency FB" w:cs="Times New Roman"/>
          <w:sz w:val="56"/>
          <w:szCs w:val="56"/>
          <w:lang w:eastAsia="en-GB"/>
          <w14:ligatures w14:val="none"/>
        </w:rPr>
        <w:t>P</w:t>
      </w:r>
      <w:r w:rsidR="00342655" w:rsidRPr="00342655">
        <w:rPr>
          <w:rFonts w:ascii="Agency FB" w:eastAsia="Times New Roman" w:hAnsi="Agency FB" w:cs="Times New Roman"/>
          <w:sz w:val="56"/>
          <w:szCs w:val="56"/>
          <w:lang w:eastAsia="en-GB"/>
          <w14:ligatures w14:val="none"/>
        </w:rPr>
        <w:t>RÁCTICA</w:t>
      </w:r>
      <w:r w:rsidRPr="00342655">
        <w:rPr>
          <w:rFonts w:ascii="Agency FB" w:eastAsia="Times New Roman" w:hAnsi="Agency FB" w:cs="Times New Roman"/>
          <w:sz w:val="56"/>
          <w:szCs w:val="56"/>
          <w:lang w:eastAsia="en-GB"/>
          <w14:ligatures w14:val="none"/>
        </w:rPr>
        <w:t xml:space="preserve"> </w:t>
      </w:r>
      <w:r w:rsidR="00DB7140">
        <w:rPr>
          <w:rFonts w:ascii="Agency FB" w:eastAsia="Times New Roman" w:hAnsi="Agency FB" w:cs="Times New Roman"/>
          <w:sz w:val="56"/>
          <w:szCs w:val="56"/>
          <w:lang w:eastAsia="en-GB"/>
          <w14:ligatures w14:val="none"/>
        </w:rPr>
        <w:t>3</w:t>
      </w:r>
      <w:r w:rsidRPr="00342655">
        <w:rPr>
          <w:rFonts w:ascii="Agency FB" w:eastAsia="Times New Roman" w:hAnsi="Agency FB" w:cs="Times New Roman"/>
          <w:sz w:val="56"/>
          <w:szCs w:val="56"/>
          <w:lang w:eastAsia="en-GB"/>
          <w14:ligatures w14:val="none"/>
        </w:rPr>
        <w:t xml:space="preserve"> – </w:t>
      </w:r>
      <w:r w:rsidR="00342655" w:rsidRPr="00342655">
        <w:rPr>
          <w:rFonts w:ascii="Agency FB" w:eastAsia="Times New Roman" w:hAnsi="Agency FB" w:cs="Times New Roman"/>
          <w:sz w:val="56"/>
          <w:szCs w:val="56"/>
          <w:lang w:eastAsia="en-GB"/>
          <w14:ligatures w14:val="none"/>
        </w:rPr>
        <w:t>SISTEMAS EMPOTRADOS</w:t>
      </w:r>
    </w:p>
    <w:p w14:paraId="7C407F64" w14:textId="41831204" w:rsidR="00DB7140" w:rsidRPr="00DB7140" w:rsidRDefault="00DB7140" w:rsidP="00342655">
      <w:pPr>
        <w:jc w:val="center"/>
        <w:rPr>
          <w:rFonts w:eastAsia="Times New Roman" w:cstheme="minorHAnsi"/>
          <w:sz w:val="34"/>
          <w:szCs w:val="34"/>
          <w:lang w:eastAsia="en-GB"/>
          <w14:ligatures w14:val="none"/>
        </w:rPr>
      </w:pPr>
      <w:r w:rsidRPr="00DB7140">
        <w:rPr>
          <w:rFonts w:eastAsia="Times New Roman" w:cstheme="minorHAnsi"/>
          <w:sz w:val="34"/>
          <w:szCs w:val="34"/>
          <w:lang w:eastAsia="en-GB"/>
          <w14:ligatures w14:val="none"/>
        </w:rPr>
        <w:t xml:space="preserve">Entrenamiento con ARM: </w:t>
      </w:r>
      <w:proofErr w:type="spellStart"/>
      <w:r w:rsidRPr="00DB7140">
        <w:rPr>
          <w:rFonts w:eastAsia="Times New Roman" w:cstheme="minorHAnsi"/>
          <w:sz w:val="34"/>
          <w:szCs w:val="34"/>
          <w:lang w:eastAsia="en-GB"/>
          <w14:ligatures w14:val="none"/>
        </w:rPr>
        <w:t>OpenMP</w:t>
      </w:r>
      <w:proofErr w:type="spellEnd"/>
      <w:r w:rsidRPr="00DB7140">
        <w:rPr>
          <w:rFonts w:eastAsia="Times New Roman" w:cstheme="minorHAnsi"/>
          <w:sz w:val="34"/>
          <w:szCs w:val="34"/>
          <w:lang w:eastAsia="en-GB"/>
          <w14:ligatures w14:val="none"/>
        </w:rPr>
        <w:t xml:space="preserve"> y </w:t>
      </w:r>
      <w:proofErr w:type="spellStart"/>
      <w:r w:rsidRPr="00DB7140">
        <w:rPr>
          <w:rFonts w:eastAsia="Times New Roman" w:cstheme="minorHAnsi"/>
          <w:sz w:val="34"/>
          <w:szCs w:val="34"/>
          <w:lang w:eastAsia="en-GB"/>
          <w14:ligatures w14:val="none"/>
        </w:rPr>
        <w:t>OpenCV</w:t>
      </w:r>
      <w:proofErr w:type="spellEnd"/>
    </w:p>
    <w:p w14:paraId="7C62010A" w14:textId="77777777" w:rsidR="00342655" w:rsidRDefault="00342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</w:p>
    <w:p w14:paraId="006E5205" w14:textId="5849CC44" w:rsidR="002C3F99" w:rsidRDefault="00342655" w:rsidP="0034265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Lucas Serrano Jiménez</w:t>
      </w:r>
    </w:p>
    <w:p w14:paraId="720031BE" w14:textId="6478A3D0" w:rsidR="008F72DA" w:rsidRDefault="00342655" w:rsidP="008F72DA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César San Blas Leal</w:t>
      </w:r>
    </w:p>
    <w:p w14:paraId="234D453D" w14:textId="0DDBB378" w:rsidR="002C3F99" w:rsidRDefault="00000000" w:rsidP="00342655">
      <w:pPr>
        <w:pStyle w:val="Sutitulos"/>
        <w:jc w:val="center"/>
        <w:rPr>
          <w:rFonts w:eastAsia="Times New Roman"/>
        </w:rPr>
      </w:pPr>
      <w:r>
        <w:rPr>
          <w:rFonts w:eastAsia="Times New Roman"/>
        </w:rPr>
        <w:t>tarea 1</w:t>
      </w:r>
      <w:r w:rsidR="00DB7140">
        <w:rPr>
          <w:rFonts w:eastAsia="Times New Roman"/>
        </w:rPr>
        <w:t>.1</w:t>
      </w:r>
    </w:p>
    <w:p w14:paraId="3CF178B1" w14:textId="1FD9CB1B" w:rsidR="003C4E48" w:rsidRDefault="007D1775" w:rsidP="001F73EE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en-GB"/>
          <w14:ligatures w14:val="none"/>
        </w:rPr>
      </w:pPr>
      <w:r w:rsidRPr="007D1775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Se deberá estudiar el API de </w:t>
      </w:r>
      <w:proofErr w:type="spellStart"/>
      <w:r w:rsidRPr="007D1775">
        <w:rPr>
          <w:rFonts w:eastAsia="Times New Roman" w:cstheme="minorHAnsi"/>
          <w:b/>
          <w:bCs/>
          <w:color w:val="000000"/>
          <w:lang w:eastAsia="en-GB"/>
          <w14:ligatures w14:val="none"/>
        </w:rPr>
        <w:t>OpenMP</w:t>
      </w:r>
      <w:proofErr w:type="spellEnd"/>
      <w:r w:rsidRPr="007D1775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 y su uso con GNU GCC (</w:t>
      </w:r>
      <w:proofErr w:type="spellStart"/>
      <w:r w:rsidRPr="007D1775">
        <w:rPr>
          <w:rFonts w:eastAsia="Times New Roman" w:cstheme="minorHAnsi"/>
          <w:b/>
          <w:bCs/>
          <w:color w:val="000000"/>
          <w:lang w:eastAsia="en-GB"/>
          <w14:ligatures w14:val="none"/>
        </w:rPr>
        <w:t>gcc</w:t>
      </w:r>
      <w:proofErr w:type="spellEnd"/>
      <w:r w:rsidRPr="007D1775">
        <w:rPr>
          <w:rFonts w:eastAsia="Times New Roman" w:cstheme="minorHAnsi"/>
          <w:b/>
          <w:bCs/>
          <w:color w:val="000000"/>
          <w:lang w:eastAsia="en-GB"/>
          <w14:ligatures w14:val="none"/>
        </w:rPr>
        <w:t>, g++), comprobando el correcto funcionamiento de algunos de los ejemplos que hay disponibles en Internet</w:t>
      </w:r>
      <w:r>
        <w:rPr>
          <w:rFonts w:eastAsia="Times New Roman" w:cstheme="minorHAnsi"/>
          <w:b/>
          <w:bCs/>
          <w:color w:val="000000"/>
          <w:lang w:eastAsia="en-GB"/>
          <w14:ligatures w14:val="none"/>
        </w:rPr>
        <w:t>.</w:t>
      </w:r>
    </w:p>
    <w:p w14:paraId="2E5B08B6" w14:textId="77777777" w:rsidR="007D1775" w:rsidRDefault="007D1775" w:rsidP="001F73EE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en-GB"/>
          <w14:ligatures w14:val="none"/>
        </w:rPr>
      </w:pPr>
    </w:p>
    <w:p w14:paraId="2F359657" w14:textId="77777777" w:rsidR="00C954D5" w:rsidRPr="00C954D5" w:rsidRDefault="00C954D5" w:rsidP="00C954D5">
      <w:pPr>
        <w:suppressAutoHyphens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La API de </w:t>
      </w:r>
      <w:proofErr w:type="spellStart"/>
      <w:r w:rsidRPr="00C954D5">
        <w:rPr>
          <w:rFonts w:eastAsia="Times New Roman" w:cstheme="minorHAnsi"/>
          <w:color w:val="000000"/>
          <w:lang w:eastAsia="en-GB"/>
          <w14:ligatures w14:val="none"/>
        </w:rPr>
        <w:t>OpenMP</w:t>
      </w:r>
      <w:proofErr w:type="spellEnd"/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 es una biblioteca de programación que permite a los programadores paralelizar sus aplicaciones (basados en C, C++ o Fortran) de forma explícita; es decir, el programador debe especificar qué partes del código deben ejecutarse en paralelo. El compilador y el sistema de ejecución se encargarán de distribuir el trabajo entre los distintos procesadores. </w:t>
      </w:r>
    </w:p>
    <w:p w14:paraId="35D55A7A" w14:textId="77777777" w:rsidR="00C954D5" w:rsidRPr="00C954D5" w:rsidRDefault="00C954D5" w:rsidP="00C954D5">
      <w:pPr>
        <w:suppressAutoHyphens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54FCD01D" w14:textId="77777777" w:rsidR="00C954D5" w:rsidRPr="00C954D5" w:rsidRDefault="00C954D5" w:rsidP="00C954D5">
      <w:pPr>
        <w:suppressAutoHyphens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Esta API no realiza comprobaciones de ningún tipo en el programa, por lo </w:t>
      </w:r>
      <w:proofErr w:type="gramStart"/>
      <w:r w:rsidRPr="00C954D5">
        <w:rPr>
          <w:rFonts w:eastAsia="Times New Roman" w:cstheme="minorHAnsi"/>
          <w:color w:val="000000"/>
          <w:lang w:eastAsia="en-GB"/>
          <w14:ligatures w14:val="none"/>
        </w:rPr>
        <w:t>tanto</w:t>
      </w:r>
      <w:proofErr w:type="gramEnd"/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 es responsabilidad del programador asegurarse de que la aplicación sea correcta y segura.</w:t>
      </w:r>
    </w:p>
    <w:p w14:paraId="01C8C18E" w14:textId="77777777" w:rsidR="00C954D5" w:rsidRPr="00C954D5" w:rsidRDefault="00C954D5" w:rsidP="00C954D5">
      <w:pPr>
        <w:suppressAutoHyphens w:val="0"/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GNU GCC es un compilador de código abierto que soporta </w:t>
      </w:r>
      <w:proofErr w:type="spellStart"/>
      <w:r w:rsidRPr="00C954D5">
        <w:rPr>
          <w:rFonts w:eastAsia="Times New Roman" w:cstheme="minorHAnsi"/>
          <w:color w:val="000000"/>
          <w:lang w:eastAsia="en-GB"/>
          <w14:ligatures w14:val="none"/>
        </w:rPr>
        <w:t>OpenMP</w:t>
      </w:r>
      <w:proofErr w:type="spellEnd"/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. Para compilar un programa que utiliza </w:t>
      </w:r>
      <w:proofErr w:type="spellStart"/>
      <w:r w:rsidRPr="00C954D5">
        <w:rPr>
          <w:rFonts w:eastAsia="Times New Roman" w:cstheme="minorHAnsi"/>
          <w:color w:val="000000"/>
          <w:lang w:eastAsia="en-GB"/>
          <w14:ligatures w14:val="none"/>
        </w:rPr>
        <w:t>OpenMP</w:t>
      </w:r>
      <w:proofErr w:type="spellEnd"/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 en GCC, se debe utilizar la opción </w:t>
      </w:r>
      <w:r w:rsidRPr="00C954D5">
        <w:rPr>
          <w:rFonts w:eastAsia="Times New Roman" w:cstheme="minorHAnsi"/>
          <w:color w:val="188038"/>
          <w:lang w:eastAsia="en-GB"/>
          <w14:ligatures w14:val="none"/>
        </w:rPr>
        <w:t>-</w:t>
      </w:r>
      <w:proofErr w:type="spellStart"/>
      <w:r w:rsidRPr="00C954D5">
        <w:rPr>
          <w:rFonts w:eastAsia="Times New Roman" w:cstheme="minorHAnsi"/>
          <w:color w:val="188038"/>
          <w:lang w:eastAsia="en-GB"/>
          <w14:ligatures w14:val="none"/>
        </w:rPr>
        <w:t>fopenmp</w:t>
      </w:r>
      <w:proofErr w:type="spellEnd"/>
      <w:r w:rsidRPr="00C954D5">
        <w:rPr>
          <w:rFonts w:eastAsia="Times New Roman" w:cstheme="minorHAnsi"/>
          <w:color w:val="000000"/>
          <w:lang w:eastAsia="en-GB"/>
          <w14:ligatures w14:val="none"/>
        </w:rPr>
        <w:t>.</w:t>
      </w:r>
    </w:p>
    <w:p w14:paraId="0DB60FF9" w14:textId="77777777" w:rsidR="00C954D5" w:rsidRPr="00C954D5" w:rsidRDefault="00C954D5" w:rsidP="00C954D5">
      <w:pPr>
        <w:suppressAutoHyphens w:val="0"/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Algunas de las directivas y cláusulas más comunes de </w:t>
      </w:r>
      <w:proofErr w:type="spellStart"/>
      <w:r w:rsidRPr="00C954D5">
        <w:rPr>
          <w:rFonts w:eastAsia="Times New Roman" w:cstheme="minorHAnsi"/>
          <w:color w:val="000000"/>
          <w:lang w:eastAsia="en-GB"/>
          <w14:ligatures w14:val="none"/>
        </w:rPr>
        <w:t>OpenMP</w:t>
      </w:r>
      <w:proofErr w:type="spellEnd"/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 son las siguientes:</w:t>
      </w:r>
    </w:p>
    <w:p w14:paraId="1C8F7D75" w14:textId="77777777" w:rsidR="00C954D5" w:rsidRPr="00C954D5" w:rsidRDefault="00C954D5" w:rsidP="00C954D5">
      <w:pPr>
        <w:numPr>
          <w:ilvl w:val="0"/>
          <w:numId w:val="10"/>
        </w:numPr>
        <w:suppressAutoHyphens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  <w14:ligatures w14:val="none"/>
        </w:rPr>
      </w:pPr>
      <w:r w:rsidRPr="00C954D5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Directiva </w:t>
      </w:r>
      <w:proofErr w:type="spellStart"/>
      <w:r w:rsidRPr="00C954D5">
        <w:rPr>
          <w:rFonts w:eastAsia="Times New Roman" w:cstheme="minorHAnsi"/>
          <w:b/>
          <w:bCs/>
          <w:color w:val="000000"/>
          <w:lang w:eastAsia="en-GB"/>
          <w14:ligatures w14:val="none"/>
        </w:rPr>
        <w:t>parallel</w:t>
      </w:r>
      <w:proofErr w:type="spellEnd"/>
      <w:r w:rsidRPr="00C954D5">
        <w:rPr>
          <w:rFonts w:eastAsia="Times New Roman" w:cstheme="minorHAnsi"/>
          <w:b/>
          <w:bCs/>
          <w:color w:val="000000"/>
          <w:lang w:eastAsia="en-GB"/>
          <w14:ligatures w14:val="none"/>
        </w:rPr>
        <w:t>:</w:t>
      </w: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 Declara una región de código que se ejecutará en paralelo.</w:t>
      </w:r>
    </w:p>
    <w:p w14:paraId="47CCAC3F" w14:textId="77777777" w:rsidR="00C954D5" w:rsidRPr="00C954D5" w:rsidRDefault="00C954D5" w:rsidP="00C954D5">
      <w:pPr>
        <w:numPr>
          <w:ilvl w:val="0"/>
          <w:numId w:val="10"/>
        </w:numPr>
        <w:suppressAutoHyphens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  <w14:ligatures w14:val="none"/>
        </w:rPr>
      </w:pPr>
      <w:r w:rsidRPr="00C954D5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Directiva </w:t>
      </w:r>
      <w:proofErr w:type="spellStart"/>
      <w:r w:rsidRPr="00C954D5">
        <w:rPr>
          <w:rFonts w:eastAsia="Times New Roman" w:cstheme="minorHAnsi"/>
          <w:b/>
          <w:bCs/>
          <w:color w:val="000000"/>
          <w:lang w:eastAsia="en-GB"/>
          <w14:ligatures w14:val="none"/>
        </w:rPr>
        <w:t>for</w:t>
      </w:r>
      <w:proofErr w:type="spellEnd"/>
      <w:r w:rsidRPr="00C954D5">
        <w:rPr>
          <w:rFonts w:eastAsia="Times New Roman" w:cstheme="minorHAnsi"/>
          <w:b/>
          <w:bCs/>
          <w:color w:val="000000"/>
          <w:lang w:eastAsia="en-GB"/>
          <w14:ligatures w14:val="none"/>
        </w:rPr>
        <w:t>:</w:t>
      </w: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 Declara un bucle que se ejecutará en paralelo.</w:t>
      </w:r>
    </w:p>
    <w:p w14:paraId="11F8D650" w14:textId="77777777" w:rsidR="00C954D5" w:rsidRPr="00C954D5" w:rsidRDefault="00C954D5" w:rsidP="00C954D5">
      <w:pPr>
        <w:numPr>
          <w:ilvl w:val="0"/>
          <w:numId w:val="10"/>
        </w:numPr>
        <w:suppressAutoHyphens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  <w14:ligatures w14:val="none"/>
        </w:rPr>
      </w:pPr>
      <w:r w:rsidRPr="00C954D5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Cláusula </w:t>
      </w:r>
      <w:proofErr w:type="spellStart"/>
      <w:r w:rsidRPr="00C954D5">
        <w:rPr>
          <w:rFonts w:eastAsia="Times New Roman" w:cstheme="minorHAnsi"/>
          <w:b/>
          <w:bCs/>
          <w:color w:val="000000"/>
          <w:lang w:eastAsia="en-GB"/>
          <w14:ligatures w14:val="none"/>
        </w:rPr>
        <w:t>private</w:t>
      </w:r>
      <w:proofErr w:type="spellEnd"/>
      <w:r w:rsidRPr="00C954D5">
        <w:rPr>
          <w:rFonts w:eastAsia="Times New Roman" w:cstheme="minorHAnsi"/>
          <w:b/>
          <w:bCs/>
          <w:color w:val="000000"/>
          <w:lang w:eastAsia="en-GB"/>
          <w14:ligatures w14:val="none"/>
        </w:rPr>
        <w:t>:</w:t>
      </w: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 Declara que una variable solo será visible para el hilo que la creó.</w:t>
      </w:r>
    </w:p>
    <w:p w14:paraId="12428458" w14:textId="77777777" w:rsidR="00C954D5" w:rsidRPr="00C954D5" w:rsidRDefault="00C954D5" w:rsidP="00C954D5">
      <w:pPr>
        <w:numPr>
          <w:ilvl w:val="0"/>
          <w:numId w:val="10"/>
        </w:numPr>
        <w:suppressAutoHyphens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  <w14:ligatures w14:val="none"/>
        </w:rPr>
      </w:pPr>
      <w:r w:rsidRPr="00C954D5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Cláusula </w:t>
      </w:r>
      <w:proofErr w:type="spellStart"/>
      <w:r w:rsidRPr="00C954D5">
        <w:rPr>
          <w:rFonts w:eastAsia="Times New Roman" w:cstheme="minorHAnsi"/>
          <w:b/>
          <w:bCs/>
          <w:color w:val="000000"/>
          <w:lang w:eastAsia="en-GB"/>
          <w14:ligatures w14:val="none"/>
        </w:rPr>
        <w:t>shared</w:t>
      </w:r>
      <w:proofErr w:type="spellEnd"/>
      <w:r w:rsidRPr="00C954D5">
        <w:rPr>
          <w:rFonts w:eastAsia="Times New Roman" w:cstheme="minorHAnsi"/>
          <w:b/>
          <w:bCs/>
          <w:color w:val="000000"/>
          <w:lang w:eastAsia="en-GB"/>
          <w14:ligatures w14:val="none"/>
        </w:rPr>
        <w:t>:</w:t>
      </w: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 Declara que una variable será visible para todos los hilos.</w:t>
      </w:r>
    </w:p>
    <w:p w14:paraId="1CDBF02C" w14:textId="77777777" w:rsidR="00C954D5" w:rsidRPr="00C954D5" w:rsidRDefault="00C954D5" w:rsidP="00C954D5">
      <w:pPr>
        <w:numPr>
          <w:ilvl w:val="0"/>
          <w:numId w:val="10"/>
        </w:numPr>
        <w:suppressAutoHyphens w:val="0"/>
        <w:spacing w:after="240" w:line="240" w:lineRule="auto"/>
        <w:textAlignment w:val="baseline"/>
        <w:rPr>
          <w:rFonts w:eastAsia="Times New Roman" w:cstheme="minorHAnsi"/>
          <w:color w:val="000000"/>
          <w:lang w:eastAsia="en-GB"/>
          <w14:ligatures w14:val="none"/>
        </w:rPr>
      </w:pPr>
      <w:r w:rsidRPr="00C954D5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Cláusula </w:t>
      </w:r>
      <w:proofErr w:type="spellStart"/>
      <w:r w:rsidRPr="00C954D5">
        <w:rPr>
          <w:rFonts w:eastAsia="Times New Roman" w:cstheme="minorHAnsi"/>
          <w:b/>
          <w:bCs/>
          <w:color w:val="000000"/>
          <w:lang w:eastAsia="en-GB"/>
          <w14:ligatures w14:val="none"/>
        </w:rPr>
        <w:t>reduction</w:t>
      </w:r>
      <w:proofErr w:type="spellEnd"/>
      <w:r w:rsidRPr="00C954D5">
        <w:rPr>
          <w:rFonts w:eastAsia="Times New Roman" w:cstheme="minorHAnsi"/>
          <w:b/>
          <w:bCs/>
          <w:color w:val="000000"/>
          <w:lang w:eastAsia="en-GB"/>
          <w14:ligatures w14:val="none"/>
        </w:rPr>
        <w:t>:</w:t>
      </w: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 Declara que una variable será compartida por todos los hilos y que su valor será la suma de los valores individuales.</w:t>
      </w:r>
    </w:p>
    <w:p w14:paraId="3C999769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6B525F4C" w14:textId="77777777" w:rsidR="00C954D5" w:rsidRPr="00C954D5" w:rsidRDefault="00C954D5" w:rsidP="00C954D5">
      <w:pPr>
        <w:suppressAutoHyphens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C954D5">
        <w:rPr>
          <w:rFonts w:eastAsia="Times New Roman" w:cstheme="minorHAnsi"/>
          <w:color w:val="000000"/>
          <w:lang w:eastAsia="en-GB"/>
          <w14:ligatures w14:val="none"/>
        </w:rPr>
        <w:t>A continuación, un sencillo programa de ejemplo que muestra el uso de algunas de estas directivas y cláusulas:</w:t>
      </w:r>
    </w:p>
    <w:p w14:paraId="521EE3BD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0613B0B1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val="en-GB" w:eastAsia="en-GB"/>
          <w14:ligatures w14:val="none"/>
        </w:rPr>
      </w:pPr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#include &lt;</w:t>
      </w:r>
      <w:proofErr w:type="spellStart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stdio.h</w:t>
      </w:r>
      <w:proofErr w:type="spellEnd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&gt;</w:t>
      </w:r>
    </w:p>
    <w:p w14:paraId="3C6E2069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val="en-GB" w:eastAsia="en-GB"/>
          <w14:ligatures w14:val="none"/>
        </w:rPr>
      </w:pPr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#include &lt;</w:t>
      </w:r>
      <w:proofErr w:type="spellStart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omp.h</w:t>
      </w:r>
      <w:proofErr w:type="spellEnd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&gt;</w:t>
      </w:r>
    </w:p>
    <w:p w14:paraId="67DE3921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val="en-GB" w:eastAsia="en-GB"/>
          <w14:ligatures w14:val="none"/>
        </w:rPr>
      </w:pPr>
    </w:p>
    <w:p w14:paraId="534290C9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val="en-GB" w:eastAsia="en-GB"/>
          <w14:ligatures w14:val="none"/>
        </w:rPr>
      </w:pPr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 xml:space="preserve">int </w:t>
      </w:r>
      <w:proofErr w:type="gramStart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main(</w:t>
      </w:r>
      <w:proofErr w:type="gramEnd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) {</w:t>
      </w:r>
    </w:p>
    <w:p w14:paraId="3BB95B24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val="en-GB" w:eastAsia="en-GB"/>
          <w14:ligatures w14:val="none"/>
        </w:rPr>
      </w:pPr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 xml:space="preserve">  int </w:t>
      </w:r>
      <w:proofErr w:type="spellStart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i</w:t>
      </w:r>
      <w:proofErr w:type="spellEnd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 xml:space="preserve">, n = </w:t>
      </w:r>
      <w:proofErr w:type="gramStart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1000;</w:t>
      </w:r>
      <w:proofErr w:type="gramEnd"/>
    </w:p>
    <w:p w14:paraId="50EA520A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  </w:t>
      </w:r>
      <w:proofErr w:type="spellStart"/>
      <w:r w:rsidRPr="00C954D5">
        <w:rPr>
          <w:rFonts w:eastAsia="Times New Roman" w:cstheme="minorHAnsi"/>
          <w:color w:val="000000"/>
          <w:lang w:eastAsia="en-GB"/>
          <w14:ligatures w14:val="none"/>
        </w:rPr>
        <w:t>float</w:t>
      </w:r>
      <w:proofErr w:type="spellEnd"/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 sum = 0.0f;</w:t>
      </w:r>
    </w:p>
    <w:p w14:paraId="485A1AEE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43C7F95F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C954D5">
        <w:rPr>
          <w:rFonts w:eastAsia="Times New Roman" w:cstheme="minorHAnsi"/>
          <w:color w:val="000000"/>
          <w:lang w:eastAsia="en-GB"/>
          <w14:ligatures w14:val="none"/>
        </w:rPr>
        <w:t>  // Sección en paralelo</w:t>
      </w:r>
    </w:p>
    <w:p w14:paraId="69B69457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  #pragma </w:t>
      </w:r>
      <w:proofErr w:type="spellStart"/>
      <w:r w:rsidRPr="00C954D5">
        <w:rPr>
          <w:rFonts w:eastAsia="Times New Roman" w:cstheme="minorHAnsi"/>
          <w:color w:val="000000"/>
          <w:lang w:eastAsia="en-GB"/>
          <w14:ligatures w14:val="none"/>
        </w:rPr>
        <w:t>omp</w:t>
      </w:r>
      <w:proofErr w:type="spellEnd"/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 </w:t>
      </w:r>
      <w:proofErr w:type="spellStart"/>
      <w:r w:rsidRPr="00C954D5">
        <w:rPr>
          <w:rFonts w:eastAsia="Times New Roman" w:cstheme="minorHAnsi"/>
          <w:color w:val="000000"/>
          <w:lang w:eastAsia="en-GB"/>
          <w14:ligatures w14:val="none"/>
        </w:rPr>
        <w:t>parallel</w:t>
      </w:r>
      <w:proofErr w:type="spellEnd"/>
    </w:p>
    <w:p w14:paraId="1C65BDDA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C954D5">
        <w:rPr>
          <w:rFonts w:eastAsia="Times New Roman" w:cstheme="minorHAnsi"/>
          <w:color w:val="000000"/>
          <w:lang w:eastAsia="en-GB"/>
          <w14:ligatures w14:val="none"/>
        </w:rPr>
        <w:t>  {</w:t>
      </w:r>
    </w:p>
    <w:p w14:paraId="06310B6C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C954D5">
        <w:rPr>
          <w:rFonts w:eastAsia="Times New Roman" w:cstheme="minorHAnsi"/>
          <w:color w:val="000000"/>
          <w:lang w:eastAsia="en-GB"/>
          <w14:ligatures w14:val="none"/>
        </w:rPr>
        <w:tab/>
        <w:t>//`sum` será visible para todos los hilos</w:t>
      </w:r>
    </w:p>
    <w:p w14:paraId="228FDCB1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val="en-GB" w:eastAsia="en-GB"/>
          <w14:ligatures w14:val="none"/>
        </w:rPr>
      </w:pPr>
      <w:r w:rsidRPr="00C954D5">
        <w:rPr>
          <w:rFonts w:eastAsia="Times New Roman" w:cstheme="minorHAnsi"/>
          <w:color w:val="000000"/>
          <w:lang w:eastAsia="en-GB"/>
          <w14:ligatures w14:val="none"/>
        </w:rPr>
        <w:tab/>
      </w:r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 xml:space="preserve">#pragma </w:t>
      </w:r>
      <w:proofErr w:type="spellStart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omp</w:t>
      </w:r>
      <w:proofErr w:type="spellEnd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 xml:space="preserve"> for</w:t>
      </w:r>
    </w:p>
    <w:p w14:paraId="04123D75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val="en-GB" w:eastAsia="en-GB"/>
          <w14:ligatures w14:val="none"/>
        </w:rPr>
      </w:pPr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lastRenderedPageBreak/>
        <w:tab/>
        <w:t>for (</w:t>
      </w:r>
      <w:proofErr w:type="spellStart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i</w:t>
      </w:r>
      <w:proofErr w:type="spellEnd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 xml:space="preserve"> = 0; </w:t>
      </w:r>
      <w:proofErr w:type="spellStart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i</w:t>
      </w:r>
      <w:proofErr w:type="spellEnd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 xml:space="preserve"> &lt; n; </w:t>
      </w:r>
      <w:proofErr w:type="spellStart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i</w:t>
      </w:r>
      <w:proofErr w:type="spellEnd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++) {</w:t>
      </w:r>
    </w:p>
    <w:p w14:paraId="4ACC6C19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val="en-GB" w:eastAsia="en-GB"/>
          <w14:ligatures w14:val="none"/>
        </w:rPr>
      </w:pPr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  </w:t>
      </w:r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ab/>
        <w:t xml:space="preserve">sum += </w:t>
      </w:r>
      <w:proofErr w:type="spellStart"/>
      <w:proofErr w:type="gramStart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i</w:t>
      </w:r>
      <w:proofErr w:type="spellEnd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;</w:t>
      </w:r>
      <w:proofErr w:type="gramEnd"/>
    </w:p>
    <w:p w14:paraId="1F5BD692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val="en-GB" w:eastAsia="en-GB"/>
          <w14:ligatures w14:val="none"/>
        </w:rPr>
      </w:pPr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ab/>
        <w:t>}</w:t>
      </w:r>
    </w:p>
    <w:p w14:paraId="21437090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val="en-GB" w:eastAsia="en-GB"/>
          <w14:ligatures w14:val="none"/>
        </w:rPr>
      </w:pPr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  }</w:t>
      </w:r>
    </w:p>
    <w:p w14:paraId="33420FC4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val="en-GB" w:eastAsia="en-GB"/>
          <w14:ligatures w14:val="none"/>
        </w:rPr>
      </w:pPr>
    </w:p>
    <w:p w14:paraId="0863A8AD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val="en-GB" w:eastAsia="en-GB"/>
          <w14:ligatures w14:val="none"/>
        </w:rPr>
      </w:pPr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  </w:t>
      </w:r>
      <w:proofErr w:type="spellStart"/>
      <w:proofErr w:type="gramStart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printf</w:t>
      </w:r>
      <w:proofErr w:type="spellEnd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(</w:t>
      </w:r>
      <w:proofErr w:type="gramEnd"/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"sum = %f\n", sum);</w:t>
      </w:r>
    </w:p>
    <w:p w14:paraId="724A997C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val="en-GB" w:eastAsia="en-GB"/>
          <w14:ligatures w14:val="none"/>
        </w:rPr>
      </w:pPr>
    </w:p>
    <w:p w14:paraId="32EF236F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C954D5">
        <w:rPr>
          <w:rFonts w:eastAsia="Times New Roman" w:cstheme="minorHAnsi"/>
          <w:color w:val="000000"/>
          <w:lang w:val="en-GB" w:eastAsia="en-GB"/>
          <w14:ligatures w14:val="none"/>
        </w:rPr>
        <w:t>  </w:t>
      </w:r>
      <w:proofErr w:type="spellStart"/>
      <w:r w:rsidRPr="00C954D5">
        <w:rPr>
          <w:rFonts w:eastAsia="Times New Roman" w:cstheme="minorHAnsi"/>
          <w:color w:val="000000"/>
          <w:lang w:eastAsia="en-GB"/>
          <w14:ligatures w14:val="none"/>
        </w:rPr>
        <w:t>return</w:t>
      </w:r>
      <w:proofErr w:type="spellEnd"/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 0;</w:t>
      </w:r>
    </w:p>
    <w:p w14:paraId="1B2F16B1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C954D5">
        <w:rPr>
          <w:rFonts w:eastAsia="Times New Roman" w:cstheme="minorHAnsi"/>
          <w:color w:val="000000"/>
          <w:lang w:eastAsia="en-GB"/>
          <w14:ligatures w14:val="none"/>
        </w:rPr>
        <w:t>}</w:t>
      </w:r>
    </w:p>
    <w:p w14:paraId="78865512" w14:textId="77777777" w:rsidR="00C954D5" w:rsidRPr="00C954D5" w:rsidRDefault="00C954D5" w:rsidP="00C954D5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547A8C66" w14:textId="77777777" w:rsidR="00C954D5" w:rsidRPr="00C954D5" w:rsidRDefault="00C954D5" w:rsidP="00C954D5">
      <w:pPr>
        <w:suppressAutoHyphens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Cuyo resultado muestra el valor final de </w:t>
      </w:r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 xml:space="preserve">sum </w:t>
      </w: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como suma de todos los bucles realizados en paralelo, aunque cada ejecución termina con un valor distinto. Esto se debe a que cada hilo tiene su propia variable </w:t>
      </w:r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 xml:space="preserve">sum </w:t>
      </w: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y al final se juntan todas, produciendo variaciones porque no hay un orden establecido. Si se declarase </w:t>
      </w:r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 xml:space="preserve">sum </w:t>
      </w: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como </w:t>
      </w:r>
      <w:proofErr w:type="spellStart"/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>shared</w:t>
      </w:r>
      <w:proofErr w:type="spellEnd"/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, escribiendo </w:t>
      </w:r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 xml:space="preserve">#pragma </w:t>
      </w:r>
      <w:proofErr w:type="spellStart"/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>omp</w:t>
      </w:r>
      <w:proofErr w:type="spellEnd"/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 xml:space="preserve"> </w:t>
      </w:r>
      <w:proofErr w:type="spellStart"/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>for</w:t>
      </w:r>
      <w:proofErr w:type="spellEnd"/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 xml:space="preserve"> </w:t>
      </w:r>
      <w:proofErr w:type="spellStart"/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>reduction</w:t>
      </w:r>
      <w:proofErr w:type="spellEnd"/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>(</w:t>
      </w:r>
      <w:proofErr w:type="gramStart"/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>+:sum</w:t>
      </w:r>
      <w:proofErr w:type="gramEnd"/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>)</w:t>
      </w: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 antes del </w:t>
      </w:r>
      <w:proofErr w:type="spellStart"/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>for</w:t>
      </w:r>
      <w:proofErr w:type="spellEnd"/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 xml:space="preserve"> </w:t>
      </w:r>
      <w:r w:rsidRPr="00C954D5">
        <w:rPr>
          <w:rFonts w:eastAsia="Times New Roman" w:cstheme="minorHAnsi"/>
          <w:color w:val="000000"/>
          <w:lang w:eastAsia="en-GB"/>
          <w14:ligatures w14:val="none"/>
        </w:rPr>
        <w:t xml:space="preserve">compartido, el resultado se estabiliza en: </w:t>
      </w:r>
      <w:r w:rsidRPr="00C954D5">
        <w:rPr>
          <w:rFonts w:eastAsia="Times New Roman" w:cstheme="minorHAnsi"/>
          <w:i/>
          <w:iCs/>
          <w:color w:val="000000"/>
          <w:lang w:eastAsia="en-GB"/>
          <w14:ligatures w14:val="none"/>
        </w:rPr>
        <w:t>sum = 499500.00.</w:t>
      </w:r>
    </w:p>
    <w:p w14:paraId="7C6785B7" w14:textId="77777777" w:rsidR="007D1775" w:rsidRDefault="007D1775" w:rsidP="001F73EE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GB"/>
          <w14:ligatures w14:val="none"/>
        </w:rPr>
      </w:pPr>
    </w:p>
    <w:p w14:paraId="09238536" w14:textId="2BCE2E79" w:rsidR="00CE1969" w:rsidRDefault="00CE1969" w:rsidP="00CE1969">
      <w:pPr>
        <w:pStyle w:val="Sutitulos"/>
        <w:jc w:val="center"/>
        <w:rPr>
          <w:rFonts w:eastAsia="Times New Roman"/>
        </w:rPr>
      </w:pPr>
      <w:r>
        <w:rPr>
          <w:rFonts w:eastAsia="Times New Roman"/>
        </w:rPr>
        <w:t>tarea 1.</w:t>
      </w:r>
      <w:r>
        <w:rPr>
          <w:rFonts w:eastAsia="Times New Roman"/>
        </w:rPr>
        <w:t>2</w:t>
      </w:r>
    </w:p>
    <w:p w14:paraId="63D19ECE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>1. Explique qué hace el código que se añade a continuación.</w:t>
      </w:r>
    </w:p>
    <w:p w14:paraId="7BC62411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7B629B34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El código expuesto en el </w:t>
      </w:r>
      <w:proofErr w:type="spellStart"/>
      <w:r w:rsidRPr="005403D9">
        <w:rPr>
          <w:rFonts w:eastAsia="Times New Roman" w:cstheme="minorHAnsi"/>
          <w:color w:val="000000"/>
          <w:lang w:eastAsia="en-GB"/>
          <w14:ligatures w14:val="none"/>
        </w:rPr>
        <w:t>guión</w:t>
      </w:r>
      <w:proofErr w:type="spellEnd"/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 de la práctica suma los valores de los </w:t>
      </w:r>
      <w:proofErr w:type="spellStart"/>
      <w:r w:rsidRPr="005403D9">
        <w:rPr>
          <w:rFonts w:eastAsia="Times New Roman" w:cstheme="minorHAnsi"/>
          <w:color w:val="000000"/>
          <w:lang w:eastAsia="en-GB"/>
          <w14:ligatures w14:val="none"/>
        </w:rPr>
        <w:t>arrays</w:t>
      </w:r>
      <w:proofErr w:type="spellEnd"/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 a y b, previamente inicializados secuencialmente de 0 a N-1. Lo característico del código es que utiliza </w:t>
      </w:r>
      <w:proofErr w:type="spellStart"/>
      <w:r w:rsidRPr="005403D9">
        <w:rPr>
          <w:rFonts w:eastAsia="Times New Roman" w:cstheme="minorHAnsi"/>
          <w:color w:val="000000"/>
          <w:lang w:eastAsia="en-GB"/>
          <w14:ligatures w14:val="none"/>
        </w:rPr>
        <w:t>OpenMP</w:t>
      </w:r>
      <w:proofErr w:type="spellEnd"/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 para ejecutar las sumas en paralelo, distribuyendo la carga de trabajo entre varios hilos.</w:t>
      </w:r>
    </w:p>
    <w:p w14:paraId="10E923FD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5B164B65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2. Delimite las distintas regiones </w:t>
      </w:r>
      <w:proofErr w:type="spellStart"/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>OpenMP</w:t>
      </w:r>
      <w:proofErr w:type="spellEnd"/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 en las que se está expresando paralelismo.</w:t>
      </w:r>
    </w:p>
    <w:p w14:paraId="01573B29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355DA134" w14:textId="0C8A03FA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5403D9">
        <w:rPr>
          <w:rFonts w:eastAsia="Times New Roman" w:cstheme="minorHAnsi"/>
          <w:color w:val="000000"/>
          <w:lang w:eastAsia="en-GB"/>
          <w14:ligatures w14:val="none"/>
        </w:rPr>
        <w:t>Las regiones donde se expresa paralelismo en el código implementado son:</w:t>
      </w:r>
      <w:r w:rsidRPr="005403D9">
        <w:rPr>
          <w:rFonts w:eastAsia="Times New Roman" w:cstheme="minorHAnsi"/>
          <w:sz w:val="24"/>
          <w:szCs w:val="24"/>
          <w:lang w:eastAsia="en-GB"/>
          <w14:ligatures w14:val="none"/>
        </w:rPr>
        <w:br/>
      </w:r>
    </w:p>
    <w:p w14:paraId="63FE1FBE" w14:textId="77777777" w:rsidR="005403D9" w:rsidRPr="005403D9" w:rsidRDefault="005403D9" w:rsidP="005403D9">
      <w:pPr>
        <w:numPr>
          <w:ilvl w:val="0"/>
          <w:numId w:val="11"/>
        </w:numPr>
        <w:suppressAutoHyphens w:val="0"/>
        <w:spacing w:after="0" w:line="240" w:lineRule="auto"/>
        <w:textAlignment w:val="baseline"/>
        <w:rPr>
          <w:rFonts w:eastAsia="Times New Roman" w:cstheme="minorHAnsi"/>
          <w:color w:val="000000"/>
          <w:lang w:val="en-GB" w:eastAsia="en-GB"/>
          <w14:ligatures w14:val="none"/>
        </w:rPr>
      </w:pPr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 xml:space="preserve">#pragma </w:t>
      </w:r>
      <w:proofErr w:type="spellStart"/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>omp</w:t>
      </w:r>
      <w:proofErr w:type="spellEnd"/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 xml:space="preserve"> parallel </w:t>
      </w:r>
      <w:proofErr w:type="gramStart"/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>shared(</w:t>
      </w:r>
      <w:proofErr w:type="gramEnd"/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 xml:space="preserve">a, b, c, </w:t>
      </w:r>
      <w:proofErr w:type="spellStart"/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>nthreads</w:t>
      </w:r>
      <w:proofErr w:type="spellEnd"/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>, chunk) private(</w:t>
      </w:r>
      <w:proofErr w:type="spellStart"/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>i</w:t>
      </w:r>
      <w:proofErr w:type="spellEnd"/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 xml:space="preserve">, </w:t>
      </w:r>
      <w:proofErr w:type="spellStart"/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>tid</w:t>
      </w:r>
      <w:proofErr w:type="spellEnd"/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>)</w:t>
      </w:r>
    </w:p>
    <w:p w14:paraId="2714A809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val="en-GB" w:eastAsia="en-GB"/>
          <w14:ligatures w14:val="none"/>
        </w:rPr>
      </w:pPr>
    </w:p>
    <w:p w14:paraId="4E373EF1" w14:textId="25C7584D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Esta línea comienza la región paralela con </w:t>
      </w:r>
      <w:proofErr w:type="spellStart"/>
      <w:r w:rsidRPr="005403D9">
        <w:rPr>
          <w:rFonts w:eastAsia="Times New Roman" w:cstheme="minorHAnsi"/>
          <w:color w:val="000000"/>
          <w:lang w:eastAsia="en-GB"/>
          <w14:ligatures w14:val="none"/>
        </w:rPr>
        <w:t>OpenMP</w:t>
      </w:r>
      <w:proofErr w:type="spellEnd"/>
      <w:r w:rsidRPr="005403D9">
        <w:rPr>
          <w:rFonts w:eastAsia="Times New Roman" w:cstheme="minorHAnsi"/>
          <w:color w:val="000000"/>
          <w:lang w:eastAsia="en-GB"/>
          <w14:ligatures w14:val="none"/>
        </w:rPr>
        <w:t>. En ella se establecen las variables que se mantendrán inalteradas entre hilos (</w:t>
      </w:r>
      <w:r w:rsidRPr="005403D9">
        <w:rPr>
          <w:rFonts w:eastAsia="Times New Roman" w:cstheme="minorHAnsi"/>
          <w:i/>
          <w:iCs/>
          <w:color w:val="000000"/>
          <w:lang w:eastAsia="en-GB"/>
          <w14:ligatures w14:val="none"/>
        </w:rPr>
        <w:t>i</w:t>
      </w:r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 y </w:t>
      </w:r>
      <w:proofErr w:type="spellStart"/>
      <w:r w:rsidRPr="005403D9">
        <w:rPr>
          <w:rFonts w:eastAsia="Times New Roman" w:cstheme="minorHAnsi"/>
          <w:i/>
          <w:iCs/>
          <w:color w:val="000000"/>
          <w:lang w:eastAsia="en-GB"/>
          <w14:ligatures w14:val="none"/>
        </w:rPr>
        <w:t>tid</w:t>
      </w:r>
      <w:proofErr w:type="spellEnd"/>
      <w:r w:rsidRPr="005403D9">
        <w:rPr>
          <w:rFonts w:eastAsia="Times New Roman" w:cstheme="minorHAnsi"/>
          <w:color w:val="000000"/>
          <w:lang w:eastAsia="en-GB"/>
          <w14:ligatures w14:val="none"/>
        </w:rPr>
        <w:t>) y las que se compartirán (</w:t>
      </w:r>
      <w:r w:rsidRPr="005403D9">
        <w:rPr>
          <w:rFonts w:eastAsia="Times New Roman" w:cstheme="minorHAnsi"/>
          <w:i/>
          <w:iCs/>
          <w:color w:val="000000"/>
          <w:lang w:eastAsia="en-GB"/>
          <w14:ligatures w14:val="none"/>
        </w:rPr>
        <w:t xml:space="preserve">a, b, c, </w:t>
      </w:r>
      <w:proofErr w:type="spellStart"/>
      <w:r w:rsidRPr="005403D9">
        <w:rPr>
          <w:rFonts w:eastAsia="Times New Roman" w:cstheme="minorHAnsi"/>
          <w:i/>
          <w:iCs/>
          <w:color w:val="000000"/>
          <w:lang w:eastAsia="en-GB"/>
          <w14:ligatures w14:val="none"/>
        </w:rPr>
        <w:t>nthreads</w:t>
      </w:r>
      <w:proofErr w:type="spellEnd"/>
      <w:r w:rsidRPr="005403D9">
        <w:rPr>
          <w:rFonts w:eastAsia="Times New Roman" w:cstheme="minorHAnsi"/>
          <w:i/>
          <w:iCs/>
          <w:color w:val="000000"/>
          <w:lang w:eastAsia="en-GB"/>
          <w14:ligatures w14:val="none"/>
        </w:rPr>
        <w:t xml:space="preserve"> </w:t>
      </w:r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y </w:t>
      </w:r>
      <w:proofErr w:type="spellStart"/>
      <w:r w:rsidRPr="005403D9">
        <w:rPr>
          <w:rFonts w:eastAsia="Times New Roman" w:cstheme="minorHAnsi"/>
          <w:i/>
          <w:iCs/>
          <w:color w:val="000000"/>
          <w:lang w:eastAsia="en-GB"/>
          <w14:ligatures w14:val="none"/>
        </w:rPr>
        <w:t>chunk</w:t>
      </w:r>
      <w:proofErr w:type="spellEnd"/>
      <w:r w:rsidRPr="005403D9">
        <w:rPr>
          <w:rFonts w:eastAsia="Times New Roman" w:cstheme="minorHAnsi"/>
          <w:color w:val="000000"/>
          <w:lang w:eastAsia="en-GB"/>
          <w14:ligatures w14:val="none"/>
        </w:rPr>
        <w:t>).</w:t>
      </w:r>
      <w:r w:rsidRPr="005403D9">
        <w:rPr>
          <w:rFonts w:eastAsia="Times New Roman" w:cstheme="minorHAnsi"/>
          <w:sz w:val="24"/>
          <w:szCs w:val="24"/>
          <w:lang w:eastAsia="en-GB"/>
          <w14:ligatures w14:val="none"/>
        </w:rPr>
        <w:br/>
      </w:r>
    </w:p>
    <w:p w14:paraId="38769525" w14:textId="77777777" w:rsidR="005403D9" w:rsidRPr="005403D9" w:rsidRDefault="005403D9" w:rsidP="005403D9">
      <w:pPr>
        <w:numPr>
          <w:ilvl w:val="0"/>
          <w:numId w:val="12"/>
        </w:numPr>
        <w:suppressAutoHyphens w:val="0"/>
        <w:spacing w:after="0" w:line="240" w:lineRule="auto"/>
        <w:textAlignment w:val="baseline"/>
        <w:rPr>
          <w:rFonts w:eastAsia="Times New Roman" w:cstheme="minorHAnsi"/>
          <w:color w:val="000000"/>
          <w:lang w:val="en-GB" w:eastAsia="en-GB"/>
          <w14:ligatures w14:val="none"/>
        </w:rPr>
      </w:pPr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 xml:space="preserve">#pragma </w:t>
      </w:r>
      <w:proofErr w:type="spellStart"/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>omp</w:t>
      </w:r>
      <w:proofErr w:type="spellEnd"/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 xml:space="preserve"> for schedule(</w:t>
      </w:r>
      <w:proofErr w:type="spellStart"/>
      <w:proofErr w:type="gramStart"/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>dynamic,chunk</w:t>
      </w:r>
      <w:proofErr w:type="spellEnd"/>
      <w:proofErr w:type="gramEnd"/>
      <w:r w:rsidRPr="005403D9">
        <w:rPr>
          <w:rFonts w:eastAsia="Times New Roman" w:cstheme="minorHAnsi"/>
          <w:color w:val="000000"/>
          <w:lang w:val="en-GB" w:eastAsia="en-GB"/>
          <w14:ligatures w14:val="none"/>
        </w:rPr>
        <w:t>)</w:t>
      </w:r>
    </w:p>
    <w:p w14:paraId="38446E01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val="en-GB" w:eastAsia="en-GB"/>
          <w14:ligatures w14:val="none"/>
        </w:rPr>
      </w:pPr>
    </w:p>
    <w:p w14:paraId="343CF3BB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Esta directiva divide el bucle </w:t>
      </w:r>
      <w:proofErr w:type="spellStart"/>
      <w:r w:rsidRPr="005403D9">
        <w:rPr>
          <w:rFonts w:eastAsia="Times New Roman" w:cstheme="minorHAnsi"/>
          <w:color w:val="000000"/>
          <w:lang w:eastAsia="en-GB"/>
          <w14:ligatures w14:val="none"/>
        </w:rPr>
        <w:t>for</w:t>
      </w:r>
      <w:proofErr w:type="spellEnd"/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 en tareas que se ejecutarán en paralelo entre los hilos.</w:t>
      </w:r>
    </w:p>
    <w:p w14:paraId="215F1ED5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592E994F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3. Explique con detalle qué hace el modificador de </w:t>
      </w:r>
      <w:proofErr w:type="spellStart"/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>OpenMP</w:t>
      </w:r>
      <w:proofErr w:type="spellEnd"/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 </w:t>
      </w:r>
      <w:proofErr w:type="spellStart"/>
      <w:r w:rsidRPr="005403D9">
        <w:rPr>
          <w:rFonts w:eastAsia="Times New Roman" w:cstheme="minorHAnsi"/>
          <w:b/>
          <w:bCs/>
          <w:i/>
          <w:iCs/>
          <w:color w:val="000000"/>
          <w:lang w:eastAsia="en-GB"/>
          <w14:ligatures w14:val="none"/>
        </w:rPr>
        <w:t>schedule</w:t>
      </w:r>
      <w:proofErr w:type="spellEnd"/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>. ¿Cuáles pueden ser</w:t>
      </w:r>
    </w:p>
    <w:p w14:paraId="6BBC53EC" w14:textId="2A35D69A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sus argumentos? ¿Qué función tiene la variable </w:t>
      </w:r>
      <w:proofErr w:type="spellStart"/>
      <w:r w:rsidRPr="005403D9">
        <w:rPr>
          <w:rFonts w:eastAsia="Times New Roman" w:cstheme="minorHAnsi"/>
          <w:b/>
          <w:bCs/>
          <w:i/>
          <w:iCs/>
          <w:color w:val="000000"/>
          <w:lang w:eastAsia="en-GB"/>
          <w14:ligatures w14:val="none"/>
        </w:rPr>
        <w:t>chunk</w:t>
      </w:r>
      <w:proofErr w:type="spellEnd"/>
      <w:r w:rsidRPr="005403D9">
        <w:rPr>
          <w:rFonts w:eastAsia="Times New Roman" w:cstheme="minorHAnsi"/>
          <w:b/>
          <w:bCs/>
          <w:i/>
          <w:iCs/>
          <w:color w:val="000000"/>
          <w:lang w:eastAsia="en-GB"/>
          <w14:ligatures w14:val="none"/>
        </w:rPr>
        <w:t xml:space="preserve"> </w:t>
      </w:r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>en el código</w:t>
      </w:r>
      <w:r w:rsidR="00151666">
        <w:rPr>
          <w:rFonts w:eastAsia="Times New Roman" w:cstheme="minorHAnsi"/>
          <w:b/>
          <w:bCs/>
          <w:color w:val="000000"/>
          <w:lang w:eastAsia="en-GB"/>
          <w14:ligatures w14:val="none"/>
        </w:rPr>
        <w:t>?</w:t>
      </w:r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 ¿A qué afecta?</w:t>
      </w:r>
    </w:p>
    <w:p w14:paraId="32EC77FA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34C37362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El operador </w:t>
      </w:r>
      <w:proofErr w:type="spellStart"/>
      <w:r w:rsidRPr="005403D9">
        <w:rPr>
          <w:rFonts w:eastAsia="Times New Roman" w:cstheme="minorHAnsi"/>
          <w:i/>
          <w:iCs/>
          <w:color w:val="000000"/>
          <w:lang w:eastAsia="en-GB"/>
          <w14:ligatures w14:val="none"/>
        </w:rPr>
        <w:t>shedule</w:t>
      </w:r>
      <w:proofErr w:type="spellEnd"/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 sirve para configurar la distribución de las iteraciones del bucle </w:t>
      </w:r>
      <w:proofErr w:type="spellStart"/>
      <w:r w:rsidRPr="005403D9">
        <w:rPr>
          <w:rFonts w:eastAsia="Times New Roman" w:cstheme="minorHAnsi"/>
          <w:color w:val="000000"/>
          <w:lang w:eastAsia="en-GB"/>
          <w14:ligatures w14:val="none"/>
        </w:rPr>
        <w:t>for</w:t>
      </w:r>
      <w:proofErr w:type="spellEnd"/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 entre los hilos paralelos.</w:t>
      </w:r>
    </w:p>
    <w:p w14:paraId="492E4DF8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1071F4FE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El valor de </w:t>
      </w:r>
      <w:proofErr w:type="spellStart"/>
      <w:r w:rsidRPr="005403D9">
        <w:rPr>
          <w:rFonts w:eastAsia="Times New Roman" w:cstheme="minorHAnsi"/>
          <w:color w:val="000000"/>
          <w:lang w:eastAsia="en-GB"/>
          <w14:ligatures w14:val="none"/>
        </w:rPr>
        <w:t>chunk</w:t>
      </w:r>
      <w:proofErr w:type="spellEnd"/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 sirve para especificar cuántas iteraciones se asignan a cada hilo. En este caso, este valor viene definido por la constante CHUNKSIZE que vale 10, por lo que por cada bloque atenderá a 10 iteraciones.</w:t>
      </w:r>
    </w:p>
    <w:p w14:paraId="7ED07C33" w14:textId="77777777" w:rsidR="005403D9" w:rsidRPr="005403D9" w:rsidRDefault="005403D9" w:rsidP="005403D9">
      <w:pPr>
        <w:suppressAutoHyphens w:val="0"/>
        <w:spacing w:after="24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1F39BF1E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4. ¿Qué función tiene el modificador de </w:t>
      </w:r>
      <w:proofErr w:type="spellStart"/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>OpenMP</w:t>
      </w:r>
      <w:proofErr w:type="spellEnd"/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 </w:t>
      </w:r>
      <w:proofErr w:type="spellStart"/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>dynamic</w:t>
      </w:r>
      <w:proofErr w:type="spellEnd"/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 en el código?</w:t>
      </w:r>
    </w:p>
    <w:p w14:paraId="0565AEDB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28F1A994" w14:textId="77777777" w:rsidR="005403D9" w:rsidRPr="005403D9" w:rsidRDefault="005403D9" w:rsidP="005403D9">
      <w:pPr>
        <w:suppressAutoHyphens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Establece que las iteraciones se asignan a medida que los hilos terminan su trabajo anterior, lo que ayuda a equilibrar la carga de trabajo de manera más eficiente si algunas iteraciones toman más tiempo que otras y a evitar que </w:t>
      </w:r>
      <w:proofErr w:type="gramStart"/>
      <w:r w:rsidRPr="005403D9">
        <w:rPr>
          <w:rFonts w:eastAsia="Times New Roman" w:cstheme="minorHAnsi"/>
          <w:color w:val="000000"/>
          <w:lang w:eastAsia="en-GB"/>
          <w14:ligatures w14:val="none"/>
        </w:rPr>
        <w:t>hayan</w:t>
      </w:r>
      <w:proofErr w:type="gramEnd"/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 hilos inactivos.</w:t>
      </w:r>
    </w:p>
    <w:p w14:paraId="5A035813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4D56AB6A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5. Investigue qué pasa si no declara como privadas las variables </w:t>
      </w:r>
      <w:r w:rsidRPr="005403D9">
        <w:rPr>
          <w:rFonts w:eastAsia="Times New Roman" w:cstheme="minorHAnsi"/>
          <w:b/>
          <w:bCs/>
          <w:i/>
          <w:iCs/>
          <w:color w:val="000000"/>
          <w:lang w:eastAsia="en-GB"/>
          <w14:ligatures w14:val="none"/>
        </w:rPr>
        <w:t>i</w:t>
      </w:r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 y </w:t>
      </w:r>
      <w:proofErr w:type="spellStart"/>
      <w:r w:rsidRPr="005403D9">
        <w:rPr>
          <w:rFonts w:eastAsia="Times New Roman" w:cstheme="minorHAnsi"/>
          <w:b/>
          <w:bCs/>
          <w:i/>
          <w:iCs/>
          <w:color w:val="000000"/>
          <w:lang w:eastAsia="en-GB"/>
          <w14:ligatures w14:val="none"/>
        </w:rPr>
        <w:t>tid</w:t>
      </w:r>
      <w:proofErr w:type="spellEnd"/>
      <w:r w:rsidRPr="005403D9">
        <w:rPr>
          <w:rFonts w:eastAsia="Times New Roman" w:cstheme="minorHAnsi"/>
          <w:b/>
          <w:bCs/>
          <w:color w:val="000000"/>
          <w:lang w:eastAsia="en-GB"/>
          <w14:ligatures w14:val="none"/>
        </w:rPr>
        <w:t>.</w:t>
      </w:r>
    </w:p>
    <w:p w14:paraId="10FAEB89" w14:textId="77777777" w:rsidR="005403D9" w:rsidRPr="005403D9" w:rsidRDefault="005403D9" w:rsidP="005403D9">
      <w:pPr>
        <w:suppressAutoHyphens w:val="0"/>
        <w:spacing w:after="0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052A9B13" w14:textId="77777777" w:rsidR="005403D9" w:rsidRPr="005403D9" w:rsidRDefault="005403D9" w:rsidP="005403D9">
      <w:pPr>
        <w:suppressAutoHyphens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Si la variable </w:t>
      </w:r>
      <w:r w:rsidRPr="005403D9">
        <w:rPr>
          <w:rFonts w:eastAsia="Times New Roman" w:cstheme="minorHAnsi"/>
          <w:i/>
          <w:iCs/>
          <w:color w:val="000000"/>
          <w:lang w:eastAsia="en-GB"/>
          <w14:ligatures w14:val="none"/>
        </w:rPr>
        <w:t>i</w:t>
      </w:r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 no fuese privada, se modificaría simultáneamente por todos los hilos que estén trabajando con ella por lo que el bucle </w:t>
      </w:r>
      <w:proofErr w:type="spellStart"/>
      <w:r w:rsidRPr="005403D9">
        <w:rPr>
          <w:rFonts w:eastAsia="Times New Roman" w:cstheme="minorHAnsi"/>
          <w:color w:val="000000"/>
          <w:lang w:eastAsia="en-GB"/>
          <w14:ligatures w14:val="none"/>
        </w:rPr>
        <w:t>for</w:t>
      </w:r>
      <w:proofErr w:type="spellEnd"/>
      <w:r w:rsidRPr="005403D9">
        <w:rPr>
          <w:rFonts w:eastAsia="Times New Roman" w:cstheme="minorHAnsi"/>
          <w:color w:val="000000"/>
          <w:lang w:eastAsia="en-GB"/>
          <w14:ligatures w14:val="none"/>
        </w:rPr>
        <w:t xml:space="preserve"> no funcionaría correctamente. En el caso de </w:t>
      </w:r>
      <w:proofErr w:type="spellStart"/>
      <w:r w:rsidRPr="005403D9">
        <w:rPr>
          <w:rFonts w:eastAsia="Times New Roman" w:cstheme="minorHAnsi"/>
          <w:i/>
          <w:iCs/>
          <w:color w:val="000000"/>
          <w:lang w:eastAsia="en-GB"/>
          <w14:ligatures w14:val="none"/>
        </w:rPr>
        <w:t>tid</w:t>
      </w:r>
      <w:proofErr w:type="spellEnd"/>
      <w:r w:rsidRPr="005403D9">
        <w:rPr>
          <w:rFonts w:eastAsia="Times New Roman" w:cstheme="minorHAnsi"/>
          <w:i/>
          <w:iCs/>
          <w:color w:val="000000"/>
          <w:lang w:eastAsia="en-GB"/>
          <w14:ligatures w14:val="none"/>
        </w:rPr>
        <w:t xml:space="preserve">, </w:t>
      </w:r>
      <w:r w:rsidRPr="005403D9">
        <w:rPr>
          <w:rFonts w:eastAsia="Times New Roman" w:cstheme="minorHAnsi"/>
          <w:color w:val="000000"/>
          <w:lang w:eastAsia="en-GB"/>
          <w14:ligatures w14:val="none"/>
        </w:rPr>
        <w:t>si dentro del hilo el valor pudiera ser alterado mientras se ejecuta, al mostrar por pantalla el resultado de la suma el identificador del hilo sería erróneo.</w:t>
      </w:r>
    </w:p>
    <w:p w14:paraId="704EF0EC" w14:textId="77777777" w:rsidR="007332BA" w:rsidRDefault="007332BA" w:rsidP="005403D9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n-GB"/>
          <w14:ligatures w14:val="none"/>
        </w:rPr>
      </w:pPr>
    </w:p>
    <w:p w14:paraId="3043540D" w14:textId="6594CE09" w:rsidR="007332BA" w:rsidRDefault="007332BA" w:rsidP="007332BA">
      <w:pPr>
        <w:pStyle w:val="Sutitulos"/>
        <w:jc w:val="center"/>
        <w:rPr>
          <w:rFonts w:eastAsia="Times New Roman"/>
        </w:rPr>
      </w:pPr>
      <w:r>
        <w:rPr>
          <w:rFonts w:eastAsia="Times New Roman"/>
        </w:rPr>
        <w:t>tarea 1.</w:t>
      </w:r>
      <w:r>
        <w:rPr>
          <w:rFonts w:eastAsia="Times New Roman"/>
        </w:rPr>
        <w:t>3</w:t>
      </w:r>
    </w:p>
    <w:p w14:paraId="2C7C1BCD" w14:textId="47E8BDE7" w:rsidR="007332BA" w:rsidRDefault="00746340" w:rsidP="00746340">
      <w:pPr>
        <w:suppressAutoHyphens w:val="0"/>
        <w:spacing w:after="0" w:line="240" w:lineRule="auto"/>
        <w:rPr>
          <w:rFonts w:eastAsia="Times New Roman" w:cstheme="minorHAnsi"/>
          <w:b/>
          <w:bCs/>
          <w:color w:val="000000"/>
          <w:lang w:eastAsia="en-GB"/>
          <w14:ligatures w14:val="none"/>
        </w:rPr>
      </w:pPr>
      <w:r w:rsidRPr="00746340">
        <w:rPr>
          <w:rFonts w:eastAsia="Times New Roman" w:cstheme="minorHAnsi"/>
          <w:b/>
          <w:bCs/>
          <w:color w:val="000000"/>
          <w:lang w:eastAsia="en-GB"/>
          <w14:ligatures w14:val="none"/>
        </w:rPr>
        <w:t xml:space="preserve">Diseñe un programa en C/C++ para multiplicar dos matrices cuadradas con elementos de tipo </w:t>
      </w:r>
      <w:proofErr w:type="spellStart"/>
      <w:proofErr w:type="gramStart"/>
      <w:r w:rsidRPr="00746340">
        <w:rPr>
          <w:rFonts w:eastAsia="Times New Roman" w:cstheme="minorHAnsi"/>
          <w:b/>
          <w:bCs/>
          <w:color w:val="000000"/>
          <w:lang w:eastAsia="en-GB"/>
          <w14:ligatures w14:val="none"/>
        </w:rPr>
        <w:t>double</w:t>
      </w:r>
      <w:proofErr w:type="spellEnd"/>
      <w:r w:rsidRPr="00746340">
        <w:rPr>
          <w:rFonts w:eastAsia="Times New Roman" w:cstheme="minorHAnsi"/>
          <w:b/>
          <w:bCs/>
          <w:color w:val="000000"/>
          <w:lang w:eastAsia="en-GB"/>
          <w14:ligatures w14:val="none"/>
        </w:rPr>
        <w:t>(</w:t>
      </w:r>
      <w:proofErr w:type="gramEnd"/>
      <w:r w:rsidRPr="00746340">
        <w:rPr>
          <w:rFonts w:eastAsia="Times New Roman" w:cstheme="minorHAnsi"/>
          <w:b/>
          <w:bCs/>
          <w:color w:val="000000"/>
          <w:lang w:eastAsia="en-GB"/>
          <w14:ligatures w14:val="none"/>
        </w:rPr>
        <w:t>punto flotante de 64 bits) entre 0 y 1. Después multiplique la matriz resultante por otra matriz de enteros entre 0 y 255 elemento a elemento.</w:t>
      </w:r>
    </w:p>
    <w:p w14:paraId="26327375" w14:textId="77777777" w:rsidR="005656B1" w:rsidRDefault="005656B1" w:rsidP="00746340">
      <w:pPr>
        <w:suppressAutoHyphens w:val="0"/>
        <w:spacing w:after="0" w:line="240" w:lineRule="auto"/>
        <w:rPr>
          <w:rFonts w:eastAsia="Times New Roman" w:cstheme="minorHAnsi"/>
          <w:b/>
          <w:bCs/>
          <w:color w:val="000000"/>
          <w:lang w:eastAsia="en-GB"/>
          <w14:ligatures w14:val="none"/>
        </w:rPr>
      </w:pPr>
    </w:p>
    <w:p w14:paraId="7EA38420" w14:textId="77777777" w:rsidR="005656B1" w:rsidRPr="005656B1" w:rsidRDefault="005656B1" w:rsidP="00746340">
      <w:pPr>
        <w:suppressAutoHyphens w:val="0"/>
        <w:spacing w:after="0" w:line="240" w:lineRule="auto"/>
        <w:rPr>
          <w:rFonts w:eastAsia="Times New Roman" w:cstheme="minorHAnsi"/>
          <w:color w:val="000000"/>
          <w:lang w:eastAsia="en-GB"/>
          <w14:ligatures w14:val="none"/>
        </w:rPr>
      </w:pPr>
    </w:p>
    <w:sectPr w:rsidR="005656B1" w:rsidRPr="005656B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5039"/>
    <w:multiLevelType w:val="multilevel"/>
    <w:tmpl w:val="C98E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8D78E7"/>
    <w:multiLevelType w:val="hybridMultilevel"/>
    <w:tmpl w:val="7598C8DE"/>
    <w:lvl w:ilvl="0" w:tplc="DF4602D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26532"/>
    <w:multiLevelType w:val="hybridMultilevel"/>
    <w:tmpl w:val="67C44F0E"/>
    <w:lvl w:ilvl="0" w:tplc="AFCCCFC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24D"/>
    <w:multiLevelType w:val="hybridMultilevel"/>
    <w:tmpl w:val="52480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91C39"/>
    <w:multiLevelType w:val="multilevel"/>
    <w:tmpl w:val="D07A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577D8"/>
    <w:multiLevelType w:val="hybridMultilevel"/>
    <w:tmpl w:val="E2C43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6324C"/>
    <w:multiLevelType w:val="multilevel"/>
    <w:tmpl w:val="B9B4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F840ED8"/>
    <w:multiLevelType w:val="multilevel"/>
    <w:tmpl w:val="2CAA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B5E10"/>
    <w:multiLevelType w:val="multilevel"/>
    <w:tmpl w:val="91BEB1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D8B3DD2"/>
    <w:multiLevelType w:val="multilevel"/>
    <w:tmpl w:val="CA2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139BB"/>
    <w:multiLevelType w:val="multilevel"/>
    <w:tmpl w:val="E830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A777A"/>
    <w:multiLevelType w:val="multilevel"/>
    <w:tmpl w:val="F0103116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45793916">
    <w:abstractNumId w:val="0"/>
  </w:num>
  <w:num w:numId="2" w16cid:durableId="700009821">
    <w:abstractNumId w:val="9"/>
  </w:num>
  <w:num w:numId="3" w16cid:durableId="692540202">
    <w:abstractNumId w:val="6"/>
  </w:num>
  <w:num w:numId="4" w16cid:durableId="1575159564">
    <w:abstractNumId w:val="8"/>
  </w:num>
  <w:num w:numId="5" w16cid:durableId="231618632">
    <w:abstractNumId w:val="1"/>
  </w:num>
  <w:num w:numId="6" w16cid:durableId="792285201">
    <w:abstractNumId w:val="2"/>
  </w:num>
  <w:num w:numId="7" w16cid:durableId="2041860499">
    <w:abstractNumId w:val="5"/>
  </w:num>
  <w:num w:numId="8" w16cid:durableId="2050181291">
    <w:abstractNumId w:val="3"/>
  </w:num>
  <w:num w:numId="9" w16cid:durableId="1331787192">
    <w:abstractNumId w:val="11"/>
  </w:num>
  <w:num w:numId="10" w16cid:durableId="1820920879">
    <w:abstractNumId w:val="4"/>
  </w:num>
  <w:num w:numId="11" w16cid:durableId="316342670">
    <w:abstractNumId w:val="10"/>
  </w:num>
  <w:num w:numId="12" w16cid:durableId="1835755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99"/>
    <w:rsid w:val="000347BF"/>
    <w:rsid w:val="00043E4E"/>
    <w:rsid w:val="000674E9"/>
    <w:rsid w:val="000A38B6"/>
    <w:rsid w:val="000B03BD"/>
    <w:rsid w:val="000E1286"/>
    <w:rsid w:val="000E68AB"/>
    <w:rsid w:val="000F0B2B"/>
    <w:rsid w:val="000F1C42"/>
    <w:rsid w:val="0013704B"/>
    <w:rsid w:val="001506F0"/>
    <w:rsid w:val="00151666"/>
    <w:rsid w:val="001E7B99"/>
    <w:rsid w:val="001F1812"/>
    <w:rsid w:val="001F6BE0"/>
    <w:rsid w:val="001F73EE"/>
    <w:rsid w:val="00283058"/>
    <w:rsid w:val="002B6D13"/>
    <w:rsid w:val="002C3F99"/>
    <w:rsid w:val="002D61ED"/>
    <w:rsid w:val="00300B84"/>
    <w:rsid w:val="00305006"/>
    <w:rsid w:val="0034180A"/>
    <w:rsid w:val="00342655"/>
    <w:rsid w:val="00353CF5"/>
    <w:rsid w:val="00396FBC"/>
    <w:rsid w:val="003B6564"/>
    <w:rsid w:val="003C13E0"/>
    <w:rsid w:val="003C4E48"/>
    <w:rsid w:val="003E1053"/>
    <w:rsid w:val="00420DF7"/>
    <w:rsid w:val="005201F0"/>
    <w:rsid w:val="005403D9"/>
    <w:rsid w:val="005656B1"/>
    <w:rsid w:val="005777E4"/>
    <w:rsid w:val="005B1BC6"/>
    <w:rsid w:val="00640C7F"/>
    <w:rsid w:val="0066005C"/>
    <w:rsid w:val="006724A8"/>
    <w:rsid w:val="006818F3"/>
    <w:rsid w:val="006B1BF7"/>
    <w:rsid w:val="006E051B"/>
    <w:rsid w:val="006E4F73"/>
    <w:rsid w:val="007121D1"/>
    <w:rsid w:val="00725DBE"/>
    <w:rsid w:val="007332BA"/>
    <w:rsid w:val="0073488C"/>
    <w:rsid w:val="00746340"/>
    <w:rsid w:val="007D1775"/>
    <w:rsid w:val="00881232"/>
    <w:rsid w:val="008C38FD"/>
    <w:rsid w:val="008F72DA"/>
    <w:rsid w:val="009521E7"/>
    <w:rsid w:val="00A1564C"/>
    <w:rsid w:val="00A35B56"/>
    <w:rsid w:val="00AE4A0C"/>
    <w:rsid w:val="00B128AB"/>
    <w:rsid w:val="00B16ECD"/>
    <w:rsid w:val="00B34A69"/>
    <w:rsid w:val="00B467B9"/>
    <w:rsid w:val="00B839DC"/>
    <w:rsid w:val="00B957A4"/>
    <w:rsid w:val="00BB0214"/>
    <w:rsid w:val="00BD24B5"/>
    <w:rsid w:val="00C650B6"/>
    <w:rsid w:val="00C954D5"/>
    <w:rsid w:val="00CE1969"/>
    <w:rsid w:val="00CE32DC"/>
    <w:rsid w:val="00D36F49"/>
    <w:rsid w:val="00D62C9A"/>
    <w:rsid w:val="00D7457E"/>
    <w:rsid w:val="00DB7140"/>
    <w:rsid w:val="00DE5369"/>
    <w:rsid w:val="00DE5DB4"/>
    <w:rsid w:val="00E54853"/>
    <w:rsid w:val="00E9326B"/>
    <w:rsid w:val="00EA12B6"/>
    <w:rsid w:val="00EB7CC7"/>
    <w:rsid w:val="00EC0EEE"/>
    <w:rsid w:val="00F43DB9"/>
    <w:rsid w:val="00FB7192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7A54"/>
  <w15:docId w15:val="{D884E170-9A3A-4025-A777-0B6A3EC7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acedeInternet">
    <w:name w:val="Enlace de Internet"/>
    <w:basedOn w:val="DefaultParagraphFont"/>
    <w:uiPriority w:val="99"/>
    <w:semiHidden/>
    <w:unhideWhenUsed/>
    <w:rsid w:val="00514BE9"/>
    <w:rPr>
      <w:color w:val="0000FF"/>
      <w:u w:val="single"/>
    </w:rPr>
  </w:style>
  <w:style w:type="character" w:customStyle="1" w:styleId="Destacado">
    <w:name w:val="Destacado"/>
    <w:basedOn w:val="DefaultParagraphFont"/>
    <w:uiPriority w:val="20"/>
    <w:qFormat/>
    <w:rsid w:val="00C36CBF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A1BFD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6A1BF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qFormat/>
    <w:rsid w:val="006A1BFD"/>
  </w:style>
  <w:style w:type="character" w:customStyle="1" w:styleId="nb">
    <w:name w:val="nb"/>
    <w:basedOn w:val="DefaultParagraphFont"/>
    <w:qFormat/>
    <w:rsid w:val="0085592E"/>
  </w:style>
  <w:style w:type="character" w:customStyle="1" w:styleId="nt">
    <w:name w:val="nt"/>
    <w:basedOn w:val="DefaultParagraphFont"/>
    <w:qFormat/>
    <w:rsid w:val="0085592E"/>
  </w:style>
  <w:style w:type="character" w:customStyle="1" w:styleId="s1">
    <w:name w:val="s1"/>
    <w:basedOn w:val="DefaultParagraphFont"/>
    <w:qFormat/>
    <w:rsid w:val="00AA3580"/>
  </w:style>
  <w:style w:type="character" w:customStyle="1" w:styleId="c1">
    <w:name w:val="c1"/>
    <w:basedOn w:val="DefaultParagraphFont"/>
    <w:qFormat/>
    <w:rsid w:val="007479B0"/>
  </w:style>
  <w:style w:type="character" w:customStyle="1" w:styleId="kn">
    <w:name w:val="kn"/>
    <w:basedOn w:val="DefaultParagraphFont"/>
    <w:qFormat/>
    <w:rsid w:val="007479B0"/>
  </w:style>
  <w:style w:type="character" w:customStyle="1" w:styleId="nn">
    <w:name w:val="nn"/>
    <w:basedOn w:val="DefaultParagraphFont"/>
    <w:qFormat/>
    <w:rsid w:val="007479B0"/>
  </w:style>
  <w:style w:type="character" w:customStyle="1" w:styleId="n">
    <w:name w:val="n"/>
    <w:basedOn w:val="DefaultParagraphFont"/>
    <w:qFormat/>
    <w:rsid w:val="007479B0"/>
  </w:style>
  <w:style w:type="character" w:customStyle="1" w:styleId="p">
    <w:name w:val="p"/>
    <w:basedOn w:val="DefaultParagraphFont"/>
    <w:qFormat/>
    <w:rsid w:val="007479B0"/>
  </w:style>
  <w:style w:type="character" w:customStyle="1" w:styleId="s">
    <w:name w:val="s"/>
    <w:basedOn w:val="DefaultParagraphFont"/>
    <w:qFormat/>
    <w:rsid w:val="007479B0"/>
  </w:style>
  <w:style w:type="character" w:customStyle="1" w:styleId="o">
    <w:name w:val="o"/>
    <w:basedOn w:val="DefaultParagraphFont"/>
    <w:qFormat/>
    <w:rsid w:val="007479B0"/>
  </w:style>
  <w:style w:type="character" w:customStyle="1" w:styleId="mi">
    <w:name w:val="mi"/>
    <w:basedOn w:val="DefaultParagraphFont"/>
    <w:qFormat/>
    <w:rsid w:val="007479B0"/>
  </w:style>
  <w:style w:type="character" w:customStyle="1" w:styleId="k">
    <w:name w:val="k"/>
    <w:basedOn w:val="DefaultParagraphFont"/>
    <w:qFormat/>
    <w:rsid w:val="007479B0"/>
  </w:style>
  <w:style w:type="character" w:customStyle="1" w:styleId="ow">
    <w:name w:val="ow"/>
    <w:basedOn w:val="DefaultParagraphFont"/>
    <w:qFormat/>
    <w:rsid w:val="007479B0"/>
  </w:style>
  <w:style w:type="character" w:styleId="Strong">
    <w:name w:val="Strong"/>
    <w:basedOn w:val="DefaultParagraphFont"/>
    <w:uiPriority w:val="22"/>
    <w:qFormat/>
    <w:rsid w:val="007479B0"/>
    <w:rPr>
      <w:b/>
      <w:bCs/>
    </w:rPr>
  </w:style>
  <w:style w:type="character" w:customStyle="1" w:styleId="nf">
    <w:name w:val="nf"/>
    <w:basedOn w:val="DefaultParagraphFont"/>
    <w:qFormat/>
    <w:rsid w:val="006B4594"/>
  </w:style>
  <w:style w:type="character" w:customStyle="1" w:styleId="Heading1Char">
    <w:name w:val="Heading 1 Char"/>
    <w:basedOn w:val="DefaultParagraphFont"/>
    <w:link w:val="Heading1"/>
    <w:uiPriority w:val="9"/>
    <w:qFormat/>
    <w:rsid w:val="00CD3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masChar">
    <w:name w:val="Temas Char"/>
    <w:basedOn w:val="Heading1Char"/>
    <w:link w:val="Temas"/>
    <w:qFormat/>
    <w:rsid w:val="00CD3CBD"/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character" w:customStyle="1" w:styleId="SutitulosChar">
    <w:name w:val="Sutitulos Char"/>
    <w:basedOn w:val="TemasChar"/>
    <w:link w:val="Sutitulos"/>
    <w:qFormat/>
    <w:rsid w:val="00286DBE"/>
    <w:rPr>
      <w:rFonts w:ascii="Arial" w:eastAsiaTheme="majorEastAsia" w:hAnsi="Arial" w:cstheme="majorBidi"/>
      <w:b/>
      <w:i w:val="0"/>
      <w:caps/>
      <w:color w:val="4472C4" w:themeColor="accent1"/>
      <w:sz w:val="28"/>
      <w:szCs w:val="26"/>
      <w:lang w:val="es-E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D3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rr">
    <w:name w:val="err"/>
    <w:basedOn w:val="DefaultParagraphFont"/>
    <w:qFormat/>
    <w:rsid w:val="00122B9B"/>
  </w:style>
  <w:style w:type="character" w:customStyle="1" w:styleId="w">
    <w:name w:val="w"/>
    <w:basedOn w:val="DefaultParagraphFont"/>
    <w:qFormat/>
    <w:rsid w:val="00122B9B"/>
  </w:style>
  <w:style w:type="character" w:customStyle="1" w:styleId="mf">
    <w:name w:val="mf"/>
    <w:basedOn w:val="DefaultParagraphFont"/>
    <w:qFormat/>
    <w:rsid w:val="00286DBE"/>
  </w:style>
  <w:style w:type="character" w:customStyle="1" w:styleId="HeaderChar">
    <w:name w:val="Header Char"/>
    <w:basedOn w:val="DefaultParagraphFont"/>
    <w:link w:val="Header"/>
    <w:uiPriority w:val="99"/>
    <w:qFormat/>
    <w:rsid w:val="005778BD"/>
  </w:style>
  <w:style w:type="character" w:customStyle="1" w:styleId="FooterChar">
    <w:name w:val="Footer Char"/>
    <w:basedOn w:val="DefaultParagraphFont"/>
    <w:link w:val="Footer"/>
    <w:uiPriority w:val="99"/>
    <w:qFormat/>
    <w:rsid w:val="005778BD"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14BE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C36C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A1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paragraph" w:customStyle="1" w:styleId="Temas">
    <w:name w:val="Temas"/>
    <w:basedOn w:val="Heading1"/>
    <w:link w:val="TemasChar"/>
    <w:qFormat/>
    <w:rsid w:val="00CD3CBD"/>
    <w:rPr>
      <w:rFonts w:ascii="Arial" w:eastAsia="Times New Roman" w:hAnsi="Arial" w:cs="Times New Roman"/>
      <w:i/>
      <w:color w:val="538135" w:themeColor="accent6" w:themeShade="BF"/>
      <w:sz w:val="44"/>
      <w:szCs w:val="24"/>
      <w:lang w:eastAsia="en-GB"/>
      <w14:ligatures w14:val="none"/>
    </w:rPr>
  </w:style>
  <w:style w:type="paragraph" w:customStyle="1" w:styleId="Sutitulos">
    <w:name w:val="Sutitulos"/>
    <w:basedOn w:val="Heading2"/>
    <w:link w:val="SutitulosChar"/>
    <w:qFormat/>
    <w:rsid w:val="00286DBE"/>
    <w:pPr>
      <w:spacing w:before="360" w:after="120"/>
    </w:pPr>
    <w:rPr>
      <w:rFonts w:ascii="Arial" w:hAnsi="Arial"/>
      <w:b/>
      <w:caps/>
      <w:color w:val="4472C4" w:themeColor="accent1"/>
      <w:sz w:val="28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778BD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778BD"/>
    <w:pPr>
      <w:tabs>
        <w:tab w:val="center" w:pos="4252"/>
        <w:tab w:val="right" w:pos="8504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F72DA"/>
    <w:pPr>
      <w:suppressAutoHyphens w:val="0"/>
      <w:outlineLvl w:val="9"/>
    </w:pPr>
    <w:rPr>
      <w:lang w:eastAsia="es-E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F72D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F72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2D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F72DA"/>
    <w:pPr>
      <w:suppressAutoHyphens w:val="0"/>
      <w:spacing w:after="100"/>
      <w:ind w:left="440"/>
    </w:pPr>
    <w:rPr>
      <w:rFonts w:eastAsiaTheme="minorEastAsia" w:cs="Times New Roman"/>
      <w:lang w:eastAsia="es-ES"/>
      <w14:ligatures w14:val="none"/>
    </w:rPr>
  </w:style>
  <w:style w:type="character" w:customStyle="1" w:styleId="apple-tab-span">
    <w:name w:val="apple-tab-span"/>
    <w:basedOn w:val="DefaultParagraphFont"/>
    <w:rsid w:val="00C95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F5611-0B27-4665-AC46-7E34F904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4560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San Blas Leal</dc:creator>
  <dc:description/>
  <cp:lastModifiedBy>Cesar San Blas Leal</cp:lastModifiedBy>
  <cp:revision>121</cp:revision>
  <dcterms:created xsi:type="dcterms:W3CDTF">2023-09-11T15:58:00Z</dcterms:created>
  <dcterms:modified xsi:type="dcterms:W3CDTF">2023-10-30T13:49:00Z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