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9F6FC5">
      <w:pPr>
        <w:adjustRightInd w:val="0"/>
        <w:spacing w:before="480" w:after="480"/>
        <w:jc w:val="center"/>
        <w:textAlignment w:val="baseline"/>
        <w:rPr>
          <w:rFonts w:hint="default" w:ascii="黑体" w:eastAsia="黑体"/>
          <w:b/>
          <w:color w:val="000000" w:themeColor="text1"/>
          <w:kern w:val="0"/>
          <w:sz w:val="5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黑体" w:eastAsia="黑体"/>
          <w:b/>
          <w:color w:val="000000" w:themeColor="text1"/>
          <w:kern w:val="0"/>
          <w:sz w:val="52"/>
          <w:lang w:val="en-US" w:eastAsia="zh-CN"/>
          <w14:textFill>
            <w14:solidFill>
              <w14:schemeClr w14:val="tx1"/>
            </w14:solidFill>
          </w14:textFill>
        </w:rPr>
        <w:t>视频推流软件</w:t>
      </w:r>
    </w:p>
    <w:p w14:paraId="61E873E5">
      <w:pPr>
        <w:adjustRightInd w:val="0"/>
        <w:spacing w:before="480" w:after="480"/>
        <w:jc w:val="center"/>
        <w:textAlignment w:val="baseline"/>
        <w:rPr>
          <w:rFonts w:ascii="黑体" w:eastAsia="黑体"/>
          <w:b/>
          <w:color w:val="000000"/>
          <w:kern w:val="0"/>
          <w:sz w:val="52"/>
        </w:rPr>
      </w:pPr>
      <w:r>
        <w:rPr>
          <w:rFonts w:hint="eastAsia" w:ascii="黑体" w:eastAsia="黑体"/>
          <w:b/>
          <w:color w:val="000000"/>
          <w:kern w:val="0"/>
          <w:sz w:val="52"/>
        </w:rPr>
        <w:t>需求规格说明书</w:t>
      </w:r>
    </w:p>
    <w:p w14:paraId="7007A2BD">
      <w:pPr>
        <w:rPr>
          <w:b/>
          <w:bCs/>
          <w:szCs w:val="24"/>
        </w:rPr>
      </w:pPr>
    </w:p>
    <w:p w14:paraId="1DFB56ED">
      <w:pPr>
        <w:ind w:left="2100" w:firstLine="420"/>
        <w:rPr>
          <w:b/>
          <w:bCs/>
          <w:szCs w:val="24"/>
        </w:rPr>
      </w:pPr>
    </w:p>
    <w:p w14:paraId="759C8CF8">
      <w:pPr>
        <w:ind w:left="2100" w:firstLine="420"/>
        <w:rPr>
          <w:b/>
          <w:bCs/>
          <w:szCs w:val="24"/>
        </w:rPr>
      </w:pPr>
    </w:p>
    <w:p w14:paraId="23409A49">
      <w:pPr>
        <w:ind w:left="2100" w:firstLine="420"/>
        <w:rPr>
          <w:rFonts w:hint="default" w:eastAsia="宋体"/>
          <w:b/>
          <w:bCs/>
          <w:szCs w:val="24"/>
          <w:lang w:val="en-US" w:eastAsia="zh-CN"/>
        </w:rPr>
      </w:pPr>
      <w:r>
        <w:rPr>
          <w:rFonts w:hint="eastAsia"/>
          <w:b/>
          <w:bCs/>
          <w:szCs w:val="24"/>
        </w:rPr>
        <w:t>课程名称：</w:t>
      </w:r>
      <w:r>
        <w:rPr>
          <w:rFonts w:hint="eastAsia"/>
          <w:b/>
          <w:bCs/>
          <w:szCs w:val="24"/>
          <w:lang w:val="en-US" w:eastAsia="zh-CN"/>
        </w:rPr>
        <w:t>大型软件开发</w:t>
      </w:r>
    </w:p>
    <w:p w14:paraId="103D344F">
      <w:pPr>
        <w:ind w:left="2100" w:firstLine="420"/>
        <w:rPr>
          <w:rFonts w:hint="eastAsia"/>
          <w:b/>
          <w:bCs/>
          <w:szCs w:val="24"/>
        </w:rPr>
      </w:pPr>
      <w:r>
        <w:rPr>
          <w:rFonts w:hint="eastAsia"/>
          <w:b/>
          <w:bCs/>
          <w:szCs w:val="24"/>
        </w:rPr>
        <w:t>专业：    软件工程</w:t>
      </w:r>
    </w:p>
    <w:p w14:paraId="224B3785">
      <w:pPr>
        <w:ind w:left="2100" w:firstLine="42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szCs w:val="24"/>
          <w:lang w:val="en-US" w:eastAsia="zh-CN"/>
        </w:rPr>
        <w:t>小组成员：</w:t>
      </w:r>
      <w:r>
        <w:rPr>
          <w:rFonts w:hint="eastAsia"/>
          <w:b/>
          <w:bCs/>
          <w:lang w:val="en-US" w:eastAsia="zh-CN"/>
        </w:rPr>
        <w:t>郭瑞桦 陈敏 姚承燕 王婷 葛防 项载顺 邓龙溪</w:t>
      </w:r>
    </w:p>
    <w:p w14:paraId="7EB5A6C5">
      <w:pPr>
        <w:ind w:left="2100" w:firstLine="420"/>
        <w:rPr>
          <w:rFonts w:hint="default"/>
          <w:b/>
          <w:bCs/>
          <w:lang w:val="en-US" w:eastAsia="zh-CN"/>
        </w:rPr>
      </w:pP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4C6E8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4C88CEA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更新日期</w:t>
            </w:r>
          </w:p>
        </w:tc>
        <w:tc>
          <w:tcPr>
            <w:tcW w:w="4261" w:type="dxa"/>
          </w:tcPr>
          <w:p w14:paraId="4C0064DE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更新日志</w:t>
            </w:r>
          </w:p>
        </w:tc>
      </w:tr>
      <w:tr w14:paraId="0EBEE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3AA3474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2025.10</w:t>
            </w:r>
          </w:p>
        </w:tc>
        <w:tc>
          <w:tcPr>
            <w:tcW w:w="4261" w:type="dxa"/>
          </w:tcPr>
          <w:p w14:paraId="5B00E89D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第一次需求分析</w:t>
            </w:r>
          </w:p>
        </w:tc>
      </w:tr>
    </w:tbl>
    <w:p w14:paraId="27F72ED1">
      <w:pPr>
        <w:ind w:left="2100" w:firstLine="420"/>
      </w:pPr>
      <w:r>
        <w:br w:type="page"/>
      </w:r>
    </w:p>
    <w:sdt>
      <w:sdtPr>
        <w:rPr>
          <w:rFonts w:ascii="宋体" w:hAnsi="宋体"/>
          <w:b/>
          <w:bCs/>
          <w:szCs w:val="24"/>
        </w:rPr>
        <w:id w:val="147457000"/>
        <w:docPartObj>
          <w:docPartGallery w:val="Table of Contents"/>
          <w:docPartUnique/>
        </w:docPartObj>
      </w:sdtPr>
      <w:sdtEndPr>
        <w:rPr>
          <w:rFonts w:ascii="Times New Roman" w:hAnsi="Times New Roman"/>
          <w:b/>
          <w:bCs/>
          <w:szCs w:val="24"/>
        </w:rPr>
      </w:sdtEndPr>
      <w:sdtContent>
        <w:p w14:paraId="7FB527C2">
          <w:pPr>
            <w:spacing w:line="240" w:lineRule="auto"/>
            <w:jc w:val="center"/>
            <w:rPr>
              <w:b/>
              <w:bCs/>
              <w:szCs w:val="24"/>
            </w:rPr>
          </w:pPr>
          <w:r>
            <w:rPr>
              <w:rFonts w:ascii="宋体" w:hAnsi="宋体"/>
              <w:b/>
              <w:bCs/>
              <w:szCs w:val="24"/>
            </w:rPr>
            <w:t>目录</w:t>
          </w:r>
        </w:p>
        <w:p w14:paraId="3F6CA029">
          <w:pPr>
            <w:pStyle w:val="10"/>
            <w:tabs>
              <w:tab w:val="right" w:leader="dot" w:pos="8306"/>
            </w:tabs>
            <w:rPr>
              <w:rFonts w:hint="eastAsia" w:eastAsia="宋体"/>
              <w:lang w:val="en-US" w:eastAsia="zh-CN"/>
            </w:rPr>
          </w:pPr>
          <w:r>
            <w:rPr>
              <w:szCs w:val="24"/>
            </w:rPr>
            <w:fldChar w:fldCharType="begin"/>
          </w:r>
          <w:r>
            <w:rPr>
              <w:szCs w:val="24"/>
            </w:rPr>
            <w:instrText xml:space="preserve">TOC \o "1-3" \h \u </w:instrText>
          </w:r>
          <w:r>
            <w:rPr>
              <w:szCs w:val="24"/>
            </w:rPr>
            <w:fldChar w:fldCharType="separate"/>
          </w:r>
          <w:r>
            <w:fldChar w:fldCharType="begin"/>
          </w:r>
          <w:r>
            <w:instrText xml:space="preserve"> HYPERLINK \l "_Toc17538" </w:instrText>
          </w:r>
          <w:r>
            <w:fldChar w:fldCharType="separate"/>
          </w:r>
          <w:r>
            <w:rPr>
              <w:rFonts w:hint="eastAsia"/>
            </w:rPr>
            <w:t>1引言</w:t>
          </w:r>
          <w:r>
            <w:tab/>
          </w:r>
          <w:r>
            <w:fldChar w:fldCharType="end"/>
          </w:r>
          <w:r>
            <w:rPr>
              <w:rFonts w:hint="eastAsia"/>
              <w:lang w:val="en-US" w:eastAsia="zh-CN"/>
            </w:rPr>
            <w:t>3</w:t>
          </w:r>
        </w:p>
        <w:p w14:paraId="3E3F9078">
          <w:pPr>
            <w:pStyle w:val="11"/>
            <w:tabs>
              <w:tab w:val="right" w:leader="dot" w:pos="8306"/>
            </w:tabs>
            <w:ind w:left="480"/>
            <w:rPr>
              <w:rFonts w:hint="eastAsia" w:eastAsia="宋体"/>
              <w:lang w:val="en-US" w:eastAsia="zh-CN"/>
            </w:rPr>
          </w:pPr>
          <w:r>
            <w:fldChar w:fldCharType="begin"/>
          </w:r>
          <w:r>
            <w:instrText xml:space="preserve"> HYPERLINK \l "_Toc17391" </w:instrText>
          </w:r>
          <w:r>
            <w:fldChar w:fldCharType="separate"/>
          </w:r>
          <w:r>
            <w:t xml:space="preserve">1.1 </w:t>
          </w:r>
          <w:r>
            <w:rPr>
              <w:rFonts w:hint="eastAsia"/>
            </w:rPr>
            <w:t>项目名称</w:t>
          </w:r>
          <w:r>
            <w:tab/>
          </w:r>
          <w:r>
            <w:fldChar w:fldCharType="end"/>
          </w:r>
          <w:r>
            <w:rPr>
              <w:rFonts w:hint="eastAsia"/>
              <w:lang w:val="en-US" w:eastAsia="zh-CN"/>
            </w:rPr>
            <w:t>3</w:t>
          </w:r>
        </w:p>
        <w:p w14:paraId="3B855A48">
          <w:pPr>
            <w:pStyle w:val="11"/>
            <w:tabs>
              <w:tab w:val="right" w:leader="dot" w:pos="8306"/>
            </w:tabs>
            <w:ind w:left="480"/>
            <w:rPr>
              <w:rFonts w:hint="eastAsia" w:eastAsia="宋体"/>
              <w:lang w:val="en-US" w:eastAsia="zh-CN"/>
            </w:rPr>
          </w:pPr>
          <w:r>
            <w:fldChar w:fldCharType="begin"/>
          </w:r>
          <w:r>
            <w:instrText xml:space="preserve"> HYPERLINK \l "_Toc20309" </w:instrText>
          </w:r>
          <w:r>
            <w:fldChar w:fldCharType="separate"/>
          </w:r>
          <w:r>
            <w:t xml:space="preserve">1.2 </w:t>
          </w:r>
          <w:r>
            <w:rPr>
              <w:rFonts w:hint="eastAsia"/>
            </w:rPr>
            <w:t>编写目的</w:t>
          </w:r>
          <w:r>
            <w:tab/>
          </w:r>
          <w:r>
            <w:fldChar w:fldCharType="end"/>
          </w:r>
          <w:r>
            <w:rPr>
              <w:rFonts w:hint="eastAsia"/>
              <w:lang w:val="en-US" w:eastAsia="zh-CN"/>
            </w:rPr>
            <w:t>3</w:t>
          </w:r>
        </w:p>
        <w:p w14:paraId="0B26C685">
          <w:pPr>
            <w:pStyle w:val="10"/>
            <w:tabs>
              <w:tab w:val="right" w:leader="dot" w:pos="8306"/>
            </w:tabs>
            <w:rPr>
              <w:rFonts w:hint="eastAsia" w:eastAsia="宋体"/>
              <w:lang w:val="en-US" w:eastAsia="zh-CN"/>
            </w:rPr>
          </w:pPr>
          <w:r>
            <w:fldChar w:fldCharType="begin"/>
          </w:r>
          <w:r>
            <w:instrText xml:space="preserve"> HYPERLINK \l "_Toc21169"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</w:t>
          </w:r>
          <w:r>
            <w:rPr>
              <w:rFonts w:hint="eastAsia"/>
            </w:rPr>
            <w:t xml:space="preserve"> 用户需求</w:t>
          </w:r>
          <w:r>
            <w:tab/>
          </w:r>
          <w:r>
            <w:fldChar w:fldCharType="end"/>
          </w:r>
          <w:r>
            <w:rPr>
              <w:rFonts w:hint="eastAsia"/>
              <w:lang w:val="en-US" w:eastAsia="zh-CN"/>
            </w:rPr>
            <w:t>3</w:t>
          </w:r>
        </w:p>
        <w:p w14:paraId="72B02D9A">
          <w:pPr>
            <w:pStyle w:val="11"/>
            <w:tabs>
              <w:tab w:val="right" w:leader="dot" w:pos="8306"/>
            </w:tabs>
            <w:ind w:left="480"/>
            <w:rPr>
              <w:rFonts w:hint="eastAsia" w:eastAsia="宋体"/>
              <w:lang w:val="en-US" w:eastAsia="zh-CN"/>
            </w:rPr>
          </w:pPr>
          <w:r>
            <w:fldChar w:fldCharType="begin"/>
          </w:r>
          <w:r>
            <w:instrText xml:space="preserve"> HYPERLINK \l "_Toc1319"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2.1阅览者模块</w:t>
          </w:r>
          <w:r>
            <w:tab/>
          </w:r>
          <w:r>
            <w:fldChar w:fldCharType="end"/>
          </w:r>
          <w:r>
            <w:rPr>
              <w:rFonts w:hint="eastAsia"/>
              <w:lang w:val="en-US" w:eastAsia="zh-CN"/>
            </w:rPr>
            <w:t>3</w:t>
          </w:r>
        </w:p>
        <w:p w14:paraId="53538AEF">
          <w:pPr>
            <w:pStyle w:val="7"/>
            <w:tabs>
              <w:tab w:val="right" w:leader="dot" w:pos="8306"/>
            </w:tabs>
            <w:ind w:left="960"/>
            <w:rPr>
              <w:rFonts w:hint="eastAsia" w:eastAsia="宋体"/>
              <w:lang w:val="en-US" w:eastAsia="zh-CN"/>
            </w:rPr>
          </w:pPr>
          <w:r>
            <w:fldChar w:fldCharType="begin"/>
          </w:r>
          <w:r>
            <w:instrText xml:space="preserve"> HYPERLINK \l "_Toc5917"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2.1.1视频下载</w:t>
          </w:r>
          <w:r>
            <w:tab/>
          </w:r>
          <w:r>
            <w:fldChar w:fldCharType="end"/>
          </w:r>
          <w:r>
            <w:rPr>
              <w:rFonts w:hint="eastAsia"/>
              <w:lang w:val="en-US" w:eastAsia="zh-CN"/>
            </w:rPr>
            <w:t>4</w:t>
          </w:r>
        </w:p>
        <w:p w14:paraId="541DAD3B">
          <w:pPr>
            <w:pStyle w:val="7"/>
            <w:tabs>
              <w:tab w:val="right" w:leader="dot" w:pos="8306"/>
            </w:tabs>
            <w:ind w:left="960"/>
            <w:rPr>
              <w:rFonts w:hint="eastAsia" w:eastAsia="宋体"/>
              <w:lang w:val="en-US" w:eastAsia="zh-CN"/>
            </w:rPr>
          </w:pPr>
          <w:r>
            <w:fldChar w:fldCharType="begin"/>
          </w:r>
          <w:r>
            <w:instrText xml:space="preserve"> HYPERLINK \l "_Toc30369"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2.1.2视频互动功能</w:t>
          </w:r>
          <w:r>
            <w:tab/>
          </w:r>
          <w:r>
            <w:fldChar w:fldCharType="end"/>
          </w:r>
          <w:r>
            <w:rPr>
              <w:rFonts w:hint="eastAsia"/>
              <w:lang w:val="en-US" w:eastAsia="zh-CN"/>
            </w:rPr>
            <w:t>4</w:t>
          </w:r>
        </w:p>
        <w:p w14:paraId="1E8E403A">
          <w:pPr>
            <w:pStyle w:val="7"/>
            <w:tabs>
              <w:tab w:val="right" w:leader="dot" w:pos="8306"/>
            </w:tabs>
            <w:ind w:left="960"/>
          </w:pPr>
          <w:r>
            <w:fldChar w:fldCharType="begin"/>
          </w:r>
          <w:r>
            <w:instrText xml:space="preserve"> HYPERLINK \l "_Toc16273"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2.1.3视频搜索</w:t>
          </w:r>
          <w:r>
            <w:tab/>
          </w:r>
          <w:r>
            <w:rPr>
              <w:rFonts w:hint="eastAsia"/>
              <w:lang w:val="en-US" w:eastAsia="zh-CN"/>
            </w:rPr>
            <w:t>5</w:t>
          </w:r>
          <w:r>
            <w:fldChar w:fldCharType="end"/>
          </w:r>
        </w:p>
        <w:p w14:paraId="03FA14C7">
          <w:pPr>
            <w:pStyle w:val="11"/>
            <w:tabs>
              <w:tab w:val="right" w:leader="dot" w:pos="8306"/>
            </w:tabs>
            <w:ind w:left="480"/>
            <w:rPr>
              <w:rFonts w:hint="eastAsia" w:eastAsia="宋体"/>
              <w:lang w:val="en-US" w:eastAsia="zh-CN"/>
            </w:rPr>
          </w:pPr>
          <w:r>
            <w:rPr>
              <w:rFonts w:hint="eastAsia"/>
              <w:lang w:val="en-US" w:eastAsia="zh-CN"/>
            </w:rPr>
            <w:t>2.2创作者模块</w:t>
          </w:r>
          <w:r>
            <w:tab/>
          </w:r>
          <w:r>
            <w:rPr>
              <w:rFonts w:hint="eastAsia"/>
              <w:lang w:val="en-US" w:eastAsia="zh-CN"/>
            </w:rPr>
            <w:t>5</w:t>
          </w:r>
        </w:p>
        <w:p w14:paraId="2BB934E0">
          <w:pPr>
            <w:pStyle w:val="7"/>
            <w:tabs>
              <w:tab w:val="right" w:leader="dot" w:pos="8306"/>
            </w:tabs>
            <w:ind w:left="960"/>
            <w:rPr>
              <w:rFonts w:hint="eastAsia" w:eastAsia="宋体"/>
              <w:lang w:val="en-US" w:eastAsia="zh-CN"/>
            </w:rPr>
          </w:pPr>
          <w:r>
            <w:fldChar w:fldCharType="begin"/>
          </w:r>
          <w:r>
            <w:instrText xml:space="preserve"> HYPERLINK \l "_Toc16273"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2.2.1</w:t>
          </w:r>
          <w:r>
            <w:rPr>
              <w:b w:val="0"/>
              <w:bCs/>
              <w:sz w:val="24"/>
              <w:szCs w:val="20"/>
            </w:rPr>
            <w:t>创作</w:t>
          </w:r>
          <w:r>
            <w:rPr>
              <w:rFonts w:hint="eastAsia"/>
              <w:b w:val="0"/>
              <w:bCs/>
              <w:sz w:val="24"/>
              <w:szCs w:val="20"/>
              <w:lang w:val="en-US" w:eastAsia="zh-CN"/>
            </w:rPr>
            <w:t>发布</w:t>
          </w:r>
          <w:r>
            <w:rPr>
              <w:b w:val="0"/>
              <w:bCs/>
              <w:sz w:val="24"/>
              <w:szCs w:val="20"/>
            </w:rPr>
            <w:t>需求</w:t>
          </w:r>
          <w:r>
            <w:tab/>
          </w:r>
          <w:r>
            <w:fldChar w:fldCharType="end"/>
          </w:r>
          <w:r>
            <w:rPr>
              <w:rFonts w:hint="eastAsia"/>
              <w:lang w:val="en-US" w:eastAsia="zh-CN"/>
            </w:rPr>
            <w:t>6</w:t>
          </w:r>
        </w:p>
        <w:p w14:paraId="06C663DE">
          <w:pPr>
            <w:pStyle w:val="11"/>
            <w:tabs>
              <w:tab w:val="right" w:leader="dot" w:pos="8306"/>
            </w:tabs>
            <w:ind w:left="480" w:firstLine="480" w:firstLineChars="200"/>
            <w:rPr>
              <w:rFonts w:hint="eastAsia" w:eastAsia="宋体"/>
              <w:lang w:val="en-US" w:eastAsia="zh-CN"/>
            </w:rPr>
          </w:pPr>
          <w:r>
            <w:fldChar w:fldCharType="begin"/>
          </w:r>
          <w:r>
            <w:instrText xml:space="preserve"> HYPERLINK \l "_Toc32269"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2.2.2</w:t>
          </w:r>
          <w:r>
            <w:rPr>
              <w:b w:val="0"/>
              <w:bCs/>
            </w:rPr>
            <w:t>流量曝光需求</w:t>
          </w:r>
          <w:r>
            <w:tab/>
          </w:r>
          <w:r>
            <w:fldChar w:fldCharType="end"/>
          </w:r>
          <w:r>
            <w:rPr>
              <w:rFonts w:hint="eastAsia"/>
              <w:lang w:val="en-US" w:eastAsia="zh-CN"/>
            </w:rPr>
            <w:t>7</w:t>
          </w:r>
        </w:p>
        <w:p w14:paraId="11B939D6">
          <w:pPr>
            <w:ind w:firstLine="960" w:firstLineChars="400"/>
            <w:rPr>
              <w:rFonts w:hint="default" w:eastAsia="宋体"/>
              <w:lang w:val="en-US" w:eastAsia="zh-CN"/>
            </w:rPr>
          </w:pPr>
          <w:r>
            <w:rPr>
              <w:rFonts w:hint="eastAsia"/>
              <w:lang w:val="en-US" w:eastAsia="zh-CN"/>
            </w:rPr>
            <w:t>2.2.3数据分析需求.......................................................................................8</w:t>
          </w:r>
        </w:p>
        <w:p w14:paraId="1BC1EB20">
          <w:pPr>
            <w:pStyle w:val="7"/>
            <w:tabs>
              <w:tab w:val="right" w:leader="dot" w:pos="8306"/>
            </w:tabs>
            <w:ind w:left="960"/>
            <w:rPr>
              <w:rFonts w:hint="default" w:eastAsia="宋体"/>
              <w:lang w:val="en-US" w:eastAsia="zh-CN"/>
            </w:rPr>
          </w:pPr>
          <w:r>
            <w:fldChar w:fldCharType="begin"/>
          </w:r>
          <w:r>
            <w:instrText xml:space="preserve"> HYPERLINK \l "_Toc28834"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2.2.4作品管理</w:t>
          </w:r>
          <w:r>
            <w:rPr>
              <w:b w:val="0"/>
              <w:bCs/>
            </w:rPr>
            <w:t>需求</w:t>
          </w:r>
          <w:r>
            <w:tab/>
          </w:r>
          <w:r>
            <w:fldChar w:fldCharType="end"/>
          </w:r>
          <w:r>
            <w:rPr>
              <w:rFonts w:hint="eastAsia"/>
              <w:lang w:val="en-US" w:eastAsia="zh-CN"/>
            </w:rPr>
            <w:t>10</w:t>
          </w:r>
        </w:p>
        <w:p w14:paraId="40E8F2F9">
          <w:pPr>
            <w:pStyle w:val="7"/>
            <w:tabs>
              <w:tab w:val="right" w:leader="dot" w:pos="8306"/>
            </w:tabs>
            <w:ind w:left="960"/>
            <w:rPr>
              <w:rFonts w:hint="default"/>
              <w:b w:val="0"/>
              <w:bCs w:val="0"/>
              <w:sz w:val="40"/>
              <w:szCs w:val="28"/>
              <w:lang w:val="en-US" w:eastAsia="zh-CN"/>
            </w:rPr>
          </w:pPr>
          <w:r>
            <w:rPr>
              <w:rFonts w:hint="eastAsia"/>
              <w:b w:val="0"/>
              <w:bCs w:val="0"/>
              <w:sz w:val="24"/>
              <w:szCs w:val="24"/>
              <w:lang w:val="en-US" w:eastAsia="zh-CN"/>
            </w:rPr>
            <w:t>2.2.5账户信息管理需求.............................................................................12</w:t>
          </w:r>
        </w:p>
        <w:p w14:paraId="5F02B5A5">
          <w:pPr>
            <w:ind w:firstLine="960" w:firstLineChars="400"/>
            <w:rPr>
              <w:rFonts w:hint="default" w:eastAsia="宋体"/>
              <w:lang w:val="en-US" w:eastAsia="zh-CN"/>
            </w:rPr>
          </w:pPr>
          <w:r>
            <w:rPr>
              <w:rFonts w:hint="eastAsia"/>
              <w:lang w:val="en-US" w:eastAsia="zh-CN"/>
            </w:rPr>
            <w:t>2.2.6非功能性需求.....................................................................................12</w:t>
          </w:r>
        </w:p>
        <w:p w14:paraId="0085CB0E">
          <w:pPr>
            <w:pStyle w:val="10"/>
            <w:tabs>
              <w:tab w:val="right" w:leader="dot" w:pos="8306"/>
            </w:tabs>
            <w:ind w:firstLine="480" w:firstLineChars="200"/>
            <w:rPr>
              <w:rFonts w:hint="default" w:eastAsia="宋体"/>
              <w:lang w:val="en-US" w:eastAsia="zh-CN"/>
            </w:rPr>
          </w:pPr>
          <w:r>
            <w:rPr>
              <w:rFonts w:hint="eastAsia"/>
              <w:lang w:val="en-US" w:eastAsia="zh-CN"/>
            </w:rPr>
            <w:t>2.</w:t>
          </w:r>
          <w:r>
            <w:fldChar w:fldCharType="begin"/>
          </w:r>
          <w:r>
            <w:instrText xml:space="preserve"> HYPERLINK \l "_Toc6887"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3管理员模块</w:t>
          </w:r>
          <w:r>
            <w:tab/>
          </w:r>
          <w:r>
            <w:fldChar w:fldCharType="end"/>
          </w:r>
          <w:r>
            <w:rPr>
              <w:rFonts w:hint="eastAsia"/>
              <w:lang w:val="en-US" w:eastAsia="zh-CN"/>
            </w:rPr>
            <w:t>12</w:t>
          </w:r>
        </w:p>
        <w:p w14:paraId="74CADE76">
          <w:pPr>
            <w:pStyle w:val="11"/>
            <w:tabs>
              <w:tab w:val="right" w:leader="dot" w:pos="8306"/>
            </w:tabs>
            <w:ind w:left="480" w:firstLine="480" w:firstLineChars="200"/>
            <w:rPr>
              <w:rFonts w:hint="default" w:eastAsia="宋体"/>
              <w:lang w:val="en-US" w:eastAsia="zh-CN"/>
            </w:rPr>
          </w:pPr>
          <w:r>
            <w:rPr>
              <w:rFonts w:hint="eastAsia"/>
              <w:lang w:val="en-US" w:eastAsia="zh-CN"/>
            </w:rPr>
            <w:t>2.</w:t>
          </w:r>
          <w:r>
            <w:fldChar w:fldCharType="begin"/>
          </w:r>
          <w:r>
            <w:instrText xml:space="preserve"> HYPERLINK \l "_Toc21408"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</w:t>
          </w:r>
          <w:r>
            <w:rPr>
              <w:rFonts w:hint="eastAsia"/>
            </w:rPr>
            <w:t xml:space="preserve">.1 </w:t>
          </w:r>
          <w:r>
            <w:rPr>
              <w:rFonts w:hint="eastAsia"/>
              <w:lang w:val="en-US" w:eastAsia="zh-CN"/>
            </w:rPr>
            <w:t>管理员登录</w:t>
          </w:r>
          <w:r>
            <w:tab/>
          </w:r>
          <w:r>
            <w:fldChar w:fldCharType="end"/>
          </w:r>
          <w:r>
            <w:rPr>
              <w:rFonts w:hint="eastAsia"/>
              <w:lang w:val="en-US" w:eastAsia="zh-CN"/>
            </w:rPr>
            <w:t>13</w:t>
          </w:r>
        </w:p>
        <w:p w14:paraId="1F25887B">
          <w:pPr>
            <w:pStyle w:val="11"/>
            <w:tabs>
              <w:tab w:val="right" w:leader="dot" w:pos="8306"/>
            </w:tabs>
            <w:ind w:left="480" w:firstLine="480" w:firstLineChars="200"/>
            <w:rPr>
              <w:rFonts w:hint="default" w:eastAsia="宋体"/>
              <w:lang w:val="en-US" w:eastAsia="zh-CN"/>
            </w:rPr>
          </w:pPr>
          <w:r>
            <w:rPr>
              <w:rFonts w:hint="eastAsia"/>
              <w:lang w:val="en-US" w:eastAsia="zh-CN"/>
            </w:rPr>
            <w:t>2.</w:t>
          </w:r>
          <w:r>
            <w:fldChar w:fldCharType="begin"/>
          </w:r>
          <w:r>
            <w:instrText xml:space="preserve"> HYPERLINK \l "_Toc11771"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</w:t>
          </w:r>
          <w:r>
            <w:rPr>
              <w:rFonts w:hint="eastAsia"/>
            </w:rPr>
            <w:t xml:space="preserve">.2 </w:t>
          </w:r>
          <w:r>
            <w:rPr>
              <w:rFonts w:hint="eastAsia"/>
              <w:lang w:val="en-US" w:eastAsia="zh-CN"/>
            </w:rPr>
            <w:t>视频审核</w:t>
          </w:r>
          <w:r>
            <w:tab/>
          </w:r>
          <w:r>
            <w:fldChar w:fldCharType="end"/>
          </w:r>
          <w:r>
            <w:rPr>
              <w:rFonts w:hint="eastAsia"/>
              <w:lang w:val="en-US" w:eastAsia="zh-CN"/>
            </w:rPr>
            <w:t>14</w:t>
          </w:r>
        </w:p>
        <w:p w14:paraId="7C006AC3">
          <w:pPr>
            <w:pStyle w:val="11"/>
            <w:tabs>
              <w:tab w:val="right" w:leader="dot" w:pos="8306"/>
            </w:tabs>
            <w:ind w:left="480" w:firstLine="480" w:firstLineChars="200"/>
            <w:rPr>
              <w:rFonts w:hint="default" w:eastAsia="宋体"/>
              <w:lang w:val="en-US" w:eastAsia="zh-CN"/>
            </w:rPr>
          </w:pPr>
          <w:r>
            <w:rPr>
              <w:rFonts w:hint="eastAsia"/>
              <w:lang w:val="en-US" w:eastAsia="zh-CN"/>
            </w:rPr>
            <w:t>2.</w:t>
          </w:r>
          <w:r>
            <w:fldChar w:fldCharType="begin"/>
          </w:r>
          <w:r>
            <w:instrText xml:space="preserve"> HYPERLINK \l "_Toc24644"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</w:t>
          </w:r>
          <w:r>
            <w:rPr>
              <w:rFonts w:hint="eastAsia"/>
            </w:rPr>
            <w:t xml:space="preserve">.3 </w:t>
          </w:r>
          <w:r>
            <w:rPr>
              <w:rFonts w:hint="eastAsia"/>
              <w:lang w:val="en-US" w:eastAsia="zh-CN"/>
            </w:rPr>
            <w:t>投诉处理</w:t>
          </w:r>
          <w:r>
            <w:tab/>
          </w:r>
          <w:r>
            <w:fldChar w:fldCharType="end"/>
          </w:r>
          <w:r>
            <w:rPr>
              <w:rFonts w:hint="eastAsia"/>
              <w:lang w:val="en-US" w:eastAsia="zh-CN"/>
            </w:rPr>
            <w:t>16</w:t>
          </w:r>
        </w:p>
        <w:p w14:paraId="2CAA1ABA">
          <w:pPr>
            <w:pStyle w:val="10"/>
            <w:tabs>
              <w:tab w:val="right" w:leader="dot" w:pos="8306"/>
            </w:tabs>
            <w:rPr>
              <w:rFonts w:hint="default" w:eastAsia="宋体"/>
              <w:lang w:val="en-US" w:eastAsia="zh-CN"/>
            </w:rPr>
          </w:pPr>
          <w:r>
            <w:rPr>
              <w:rFonts w:hint="eastAsia"/>
              <w:lang w:val="en-US" w:eastAsia="zh-CN"/>
            </w:rPr>
            <w:t>3功能需求...................................................................................................................18</w:t>
          </w:r>
        </w:p>
        <w:p w14:paraId="4F128940">
          <w:pPr>
            <w:pStyle w:val="11"/>
            <w:tabs>
              <w:tab w:val="right" w:leader="dot" w:pos="8306"/>
            </w:tabs>
            <w:ind w:left="480" w:firstLine="480" w:firstLineChars="200"/>
            <w:rPr>
              <w:rFonts w:hint="default" w:eastAsia="宋体"/>
              <w:lang w:val="en-US" w:eastAsia="zh-CN"/>
            </w:rPr>
          </w:pPr>
          <w:r>
            <w:fldChar w:fldCharType="begin"/>
          </w:r>
          <w:r>
            <w:instrText xml:space="preserve"> HYPERLINK \l "_Toc6528"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3.1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  <w:lang w:val="en-US" w:eastAsia="zh-CN"/>
            </w:rPr>
            <w:t>文档概述</w:t>
          </w:r>
          <w:r>
            <w:rPr>
              <w:rFonts w:hint="eastAsia"/>
            </w:rPr>
            <w:t>：</w:t>
          </w:r>
          <w:r>
            <w:tab/>
          </w:r>
          <w:r>
            <w:fldChar w:fldCharType="end"/>
          </w:r>
          <w:r>
            <w:rPr>
              <w:rFonts w:hint="eastAsia"/>
              <w:lang w:val="en-US" w:eastAsia="zh-CN"/>
            </w:rPr>
            <w:t>18</w:t>
          </w:r>
        </w:p>
        <w:p w14:paraId="3E5A20AB">
          <w:pPr>
            <w:pStyle w:val="11"/>
            <w:tabs>
              <w:tab w:val="right" w:leader="dot" w:pos="8306"/>
            </w:tabs>
            <w:ind w:left="480" w:firstLine="480" w:firstLineChars="200"/>
            <w:rPr>
              <w:rFonts w:hint="default" w:eastAsia="宋体"/>
              <w:lang w:val="en-US" w:eastAsia="zh-CN"/>
            </w:rPr>
          </w:pPr>
          <w:r>
            <w:fldChar w:fldCharType="begin"/>
          </w:r>
          <w:r>
            <w:instrText xml:space="preserve"> HYPERLINK \l "_Toc31982"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</w:t>
          </w:r>
          <w:r>
            <w:rPr>
              <w:rFonts w:hint="eastAsia"/>
            </w:rPr>
            <w:t>.2</w:t>
          </w:r>
          <w:r>
            <w:rPr>
              <w:rFonts w:hint="eastAsia"/>
              <w:lang w:val="en-US" w:eastAsia="zh-CN"/>
            </w:rPr>
            <w:t>整体系统架构</w:t>
          </w:r>
          <w:r>
            <w:rPr>
              <w:rFonts w:hint="eastAsia"/>
            </w:rPr>
            <w:t xml:space="preserve"> ：</w:t>
          </w:r>
          <w:r>
            <w:tab/>
          </w:r>
          <w:r>
            <w:fldChar w:fldCharType="end"/>
          </w:r>
          <w:r>
            <w:rPr>
              <w:rFonts w:hint="eastAsia"/>
              <w:lang w:val="en-US" w:eastAsia="zh-CN"/>
            </w:rPr>
            <w:t>19</w:t>
          </w:r>
        </w:p>
        <w:p w14:paraId="20D00AE3">
          <w:pPr>
            <w:pStyle w:val="11"/>
            <w:tabs>
              <w:tab w:val="right" w:leader="dot" w:pos="8306"/>
            </w:tabs>
            <w:ind w:left="480" w:firstLine="480" w:firstLineChars="200"/>
            <w:rPr>
              <w:rFonts w:hint="default" w:eastAsia="宋体"/>
              <w:lang w:val="en-US" w:eastAsia="zh-CN"/>
            </w:rPr>
          </w:pPr>
          <w:r>
            <w:fldChar w:fldCharType="begin"/>
          </w:r>
          <w:r>
            <w:instrText xml:space="preserve"> HYPERLINK \l "_Toc25639"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</w:t>
          </w:r>
          <w:r>
            <w:rPr>
              <w:rFonts w:hint="eastAsia"/>
            </w:rPr>
            <w:t xml:space="preserve">.3 </w:t>
          </w:r>
          <w:r>
            <w:rPr>
              <w:rFonts w:hint="eastAsia"/>
              <w:lang w:val="en-US" w:eastAsia="zh-CN"/>
            </w:rPr>
            <w:t>客户端需求</w:t>
          </w:r>
          <w:r>
            <w:rPr>
              <w:rFonts w:hint="eastAsia"/>
            </w:rPr>
            <w:t>：</w:t>
          </w:r>
          <w:r>
            <w:tab/>
          </w:r>
          <w:r>
            <w:fldChar w:fldCharType="end"/>
          </w:r>
          <w:r>
            <w:rPr>
              <w:rFonts w:hint="eastAsia"/>
              <w:lang w:val="en-US" w:eastAsia="zh-CN"/>
            </w:rPr>
            <w:t>19</w:t>
          </w:r>
        </w:p>
        <w:p w14:paraId="1FFA571B">
          <w:pPr>
            <w:ind w:left="840" w:leftChars="0" w:firstLine="420" w:firstLineChars="0"/>
            <w:rPr>
              <w:rFonts w:hint="default"/>
              <w:lang w:val="en-US" w:eastAsia="zh-CN"/>
            </w:rPr>
          </w:pPr>
          <w:r>
            <w:rPr>
              <w:rFonts w:hint="eastAsia"/>
              <w:lang w:val="en-US" w:eastAsia="zh-CN"/>
            </w:rPr>
            <w:t>3.3.1功能需求........................................................................................19</w:t>
          </w:r>
        </w:p>
        <w:p w14:paraId="0086039D">
          <w:pPr>
            <w:ind w:left="840" w:leftChars="0" w:firstLine="420" w:firstLineChars="0"/>
            <w:rPr>
              <w:rFonts w:hint="default"/>
              <w:lang w:val="en-US" w:eastAsia="zh-CN"/>
            </w:rPr>
          </w:pPr>
          <w:r>
            <w:rPr>
              <w:rFonts w:hint="eastAsia"/>
              <w:lang w:val="en-US" w:eastAsia="zh-CN"/>
            </w:rPr>
            <w:t>3.3.2非功能需求....................................................................................20</w:t>
          </w:r>
        </w:p>
        <w:p w14:paraId="36128362">
          <w:pPr>
            <w:pStyle w:val="11"/>
            <w:tabs>
              <w:tab w:val="right" w:leader="dot" w:pos="8306"/>
            </w:tabs>
            <w:ind w:left="480" w:firstLine="480" w:firstLineChars="200"/>
            <w:rPr>
              <w:rFonts w:hint="default" w:eastAsia="宋体"/>
              <w:lang w:val="en-US" w:eastAsia="zh-CN"/>
            </w:rPr>
          </w:pPr>
          <w:r>
            <w:fldChar w:fldCharType="begin"/>
          </w:r>
          <w:r>
            <w:instrText xml:space="preserve"> HYPERLINK \l "_Toc17247"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</w:t>
          </w:r>
          <w:r>
            <w:rPr>
              <w:rFonts w:hint="eastAsia"/>
            </w:rPr>
            <w:t xml:space="preserve">.4 </w:t>
          </w:r>
          <w:r>
            <w:rPr>
              <w:rFonts w:hint="eastAsia"/>
              <w:lang w:val="en-US" w:eastAsia="zh-CN"/>
            </w:rPr>
            <w:t>服务器端需求</w:t>
          </w:r>
          <w:r>
            <w:rPr>
              <w:rFonts w:hint="eastAsia"/>
            </w:rPr>
            <w:t>：</w:t>
          </w:r>
          <w:r>
            <w:tab/>
          </w:r>
          <w:r>
            <w:fldChar w:fldCharType="end"/>
          </w:r>
          <w:r>
            <w:rPr>
              <w:rFonts w:hint="eastAsia"/>
              <w:lang w:val="en-US" w:eastAsia="zh-CN"/>
            </w:rPr>
            <w:t>21</w:t>
          </w:r>
        </w:p>
        <w:p w14:paraId="62292C31">
          <w:pPr>
            <w:ind w:left="840" w:leftChars="0" w:firstLine="420" w:firstLineChars="0"/>
            <w:rPr>
              <w:rFonts w:hint="default"/>
              <w:lang w:val="en-US" w:eastAsia="zh-CN"/>
            </w:rPr>
          </w:pPr>
          <w:r>
            <w:rPr>
              <w:rFonts w:hint="eastAsia"/>
              <w:lang w:val="en-US" w:eastAsia="zh-CN"/>
            </w:rPr>
            <w:t>3.4.1功能需求........................................................................................21</w:t>
          </w:r>
        </w:p>
        <w:p w14:paraId="62D6D3CD">
          <w:pPr>
            <w:ind w:left="840" w:leftChars="0" w:firstLine="420" w:firstLineChars="0"/>
            <w:rPr>
              <w:rFonts w:hint="default"/>
              <w:lang w:val="en-US" w:eastAsia="zh-CN"/>
            </w:rPr>
          </w:pPr>
          <w:r>
            <w:rPr>
              <w:rFonts w:hint="eastAsia"/>
              <w:lang w:val="en-US" w:eastAsia="zh-CN"/>
            </w:rPr>
            <w:t>3.4.2 非功能需求...................................................................................22</w:t>
          </w:r>
        </w:p>
        <w:p w14:paraId="2EA3E897">
          <w:pPr>
            <w:pStyle w:val="11"/>
            <w:tabs>
              <w:tab w:val="right" w:leader="dot" w:pos="8306"/>
            </w:tabs>
            <w:ind w:left="480" w:firstLine="480" w:firstLineChars="200"/>
            <w:rPr>
              <w:rFonts w:hint="default" w:eastAsia="宋体"/>
              <w:lang w:val="en-US" w:eastAsia="zh-CN"/>
            </w:rPr>
          </w:pPr>
          <w:r>
            <w:fldChar w:fldCharType="begin"/>
          </w:r>
          <w:r>
            <w:instrText xml:space="preserve"> HYPERLINK \l "_Toc17247"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</w:t>
          </w:r>
          <w:r>
            <w:rPr>
              <w:rFonts w:hint="eastAsia"/>
            </w:rPr>
            <w:t xml:space="preserve">.4 </w:t>
          </w:r>
          <w:r>
            <w:rPr>
              <w:rFonts w:hint="eastAsia"/>
              <w:lang w:val="en-US" w:eastAsia="zh-CN"/>
            </w:rPr>
            <w:t>接口需求</w:t>
          </w:r>
          <w:r>
            <w:rPr>
              <w:rFonts w:hint="eastAsia"/>
            </w:rPr>
            <w:t>：</w:t>
          </w:r>
          <w:r>
            <w:tab/>
          </w:r>
          <w:r>
            <w:fldChar w:fldCharType="end"/>
          </w:r>
          <w:r>
            <w:rPr>
              <w:rFonts w:hint="eastAsia"/>
              <w:lang w:val="en-US" w:eastAsia="zh-CN"/>
            </w:rPr>
            <w:t>22</w:t>
          </w:r>
        </w:p>
        <w:p w14:paraId="57FA9ACA">
          <w:pPr>
            <w:rPr>
              <w:rFonts w:ascii="Times New Roman" w:hAnsi="Times New Roman"/>
              <w:b/>
              <w:bCs/>
              <w:szCs w:val="24"/>
            </w:rPr>
          </w:pPr>
          <w:r>
            <w:rPr>
              <w:szCs w:val="24"/>
            </w:rPr>
            <w:fldChar w:fldCharType="end"/>
          </w:r>
          <w:r>
            <w:rPr>
              <w:rFonts w:hint="eastAsia"/>
              <w:szCs w:val="24"/>
              <w:lang w:val="en-US" w:eastAsia="zh-CN"/>
            </w:rPr>
            <w:t xml:space="preserve">                                                                  </w:t>
          </w:r>
        </w:p>
      </w:sdtContent>
    </w:sdt>
    <w:p w14:paraId="5E7FBCA3">
      <w:pPr>
        <w:pStyle w:val="11"/>
        <w:tabs>
          <w:tab w:val="right" w:leader="dot" w:pos="8306"/>
        </w:tabs>
        <w:ind w:left="0" w:leftChars="0" w:firstLine="0" w:firstLineChars="0"/>
        <w:rPr>
          <w:rFonts w:hint="default"/>
          <w:b/>
          <w:bCs/>
          <w:sz w:val="32"/>
          <w:szCs w:val="22"/>
          <w:lang w:val="en-US" w:eastAsia="zh-CN"/>
        </w:rPr>
      </w:pPr>
      <w:r>
        <w:rPr>
          <w:rFonts w:hint="eastAsia"/>
          <w:b/>
          <w:bCs/>
          <w:sz w:val="32"/>
          <w:szCs w:val="22"/>
          <w:lang w:val="en-US" w:eastAsia="zh-CN"/>
        </w:rPr>
        <w:t>1 引言</w:t>
      </w:r>
    </w:p>
    <w:p w14:paraId="7DE67D8B">
      <w:pPr>
        <w:pStyle w:val="11"/>
        <w:tabs>
          <w:tab w:val="right" w:leader="dot" w:pos="8306"/>
        </w:tabs>
        <w:ind w:left="0" w:leftChars="0" w:firstLine="0" w:firstLineChars="0"/>
        <w:rPr>
          <w:rFonts w:hint="eastAsia"/>
          <w:b/>
          <w:bCs/>
          <w:sz w:val="32"/>
          <w:szCs w:val="22"/>
          <w:lang w:val="en-US" w:eastAsia="zh-CN"/>
        </w:rPr>
      </w:pPr>
      <w:r>
        <w:rPr>
          <w:rFonts w:hint="eastAsia"/>
          <w:b/>
          <w:bCs/>
          <w:sz w:val="32"/>
          <w:szCs w:val="22"/>
          <w:lang w:val="en-US" w:eastAsia="zh-CN"/>
        </w:rPr>
        <w:t>1.1项目名称</w:t>
      </w:r>
    </w:p>
    <w:p w14:paraId="3D6C1133">
      <w:pPr>
        <w:ind w:firstLine="640"/>
        <w:rPr>
          <w:rFonts w:hint="eastAsia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 w:val="0"/>
          <w:bCs w:val="0"/>
          <w:sz w:val="18"/>
          <w:szCs w:val="18"/>
          <w:lang w:val="en-US" w:eastAsia="zh-CN"/>
        </w:rPr>
        <w:t>视频推流软件</w:t>
      </w:r>
    </w:p>
    <w:p w14:paraId="657E9259">
      <w:pP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b/>
          <w:bCs/>
          <w:sz w:val="21"/>
          <w:szCs w:val="21"/>
        </w:rPr>
        <w:t xml:space="preserve">1.2 </w:t>
      </w:r>
      <w:r>
        <w:rPr>
          <w:rFonts w:hint="eastAsia"/>
          <w:b/>
          <w:bCs/>
          <w:sz w:val="21"/>
          <w:szCs w:val="21"/>
        </w:rPr>
        <w:t>编写目的</w:t>
      </w:r>
    </w:p>
    <w:p w14:paraId="2A885707">
      <w:pPr>
        <w:ind w:firstLine="420"/>
        <w:rPr>
          <w:sz w:val="18"/>
          <w:szCs w:val="18"/>
        </w:rPr>
      </w:pPr>
      <w:r>
        <w:rPr>
          <w:sz w:val="18"/>
          <w:szCs w:val="18"/>
        </w:rPr>
        <w:t>该说明书的编写目的是为了</w:t>
      </w:r>
      <w:r>
        <w:rPr>
          <w:rFonts w:hint="eastAsia"/>
          <w:sz w:val="18"/>
          <w:szCs w:val="18"/>
        </w:rPr>
        <w:t>让</w:t>
      </w:r>
      <w:r>
        <w:rPr>
          <w:sz w:val="18"/>
          <w:szCs w:val="18"/>
        </w:rPr>
        <w:t>用户和软件</w:t>
      </w:r>
      <w:r>
        <w:rPr>
          <w:rFonts w:hint="eastAsia"/>
          <w:sz w:val="18"/>
          <w:szCs w:val="18"/>
        </w:rPr>
        <w:t>设计</w:t>
      </w:r>
      <w:r>
        <w:rPr>
          <w:sz w:val="18"/>
          <w:szCs w:val="18"/>
        </w:rPr>
        <w:t>者对该系统应具有的功能达成共识，该说明书将指导系统的开发工作</w:t>
      </w:r>
      <w:r>
        <w:rPr>
          <w:rFonts w:hint="eastAsia"/>
          <w:sz w:val="18"/>
          <w:szCs w:val="18"/>
        </w:rPr>
        <w:t>，并</w:t>
      </w:r>
      <w:r>
        <w:rPr>
          <w:rFonts w:hint="eastAsia" w:ascii="宋体" w:hAnsi="宋体"/>
          <w:color w:val="000000"/>
          <w:sz w:val="18"/>
          <w:szCs w:val="18"/>
        </w:rPr>
        <w:t>进一步定制软件开发的细节问题</w:t>
      </w:r>
      <w:r>
        <w:rPr>
          <w:sz w:val="18"/>
          <w:szCs w:val="18"/>
        </w:rPr>
        <w:t>。</w:t>
      </w:r>
    </w:p>
    <w:p w14:paraId="20FAA8F4">
      <w:pPr>
        <w:ind w:firstLine="420"/>
        <w:rPr>
          <w:sz w:val="18"/>
          <w:szCs w:val="18"/>
        </w:rPr>
      </w:pPr>
      <w:r>
        <w:rPr>
          <w:rFonts w:hint="eastAsia" w:ascii="宋体" w:hAnsi="宋体"/>
          <w:color w:val="000000"/>
          <w:sz w:val="18"/>
          <w:szCs w:val="18"/>
        </w:rPr>
        <w:t>本文档可作为软件开发者，项目经理，用户和客户，测试人员，技术支持和维护人员的参考资料</w:t>
      </w:r>
      <w:r>
        <w:rPr>
          <w:sz w:val="18"/>
          <w:szCs w:val="18"/>
        </w:rPr>
        <w:t>。</w:t>
      </w:r>
    </w:p>
    <w:p w14:paraId="082C1EA8">
      <w:pPr>
        <w:ind w:firstLine="640"/>
        <w:rPr>
          <w:rFonts w:hint="default"/>
          <w:b/>
          <w:bCs/>
          <w:sz w:val="32"/>
          <w:szCs w:val="22"/>
          <w:lang w:val="en-US" w:eastAsia="zh-CN"/>
        </w:rPr>
      </w:pPr>
      <w:r>
        <w:rPr>
          <w:rFonts w:hint="eastAsia"/>
          <w:b/>
          <w:bCs/>
          <w:sz w:val="32"/>
          <w:szCs w:val="22"/>
          <w:lang w:val="en-US" w:eastAsia="zh-CN"/>
        </w:rPr>
        <w:t xml:space="preserve">    </w:t>
      </w:r>
    </w:p>
    <w:p w14:paraId="70AB65F1">
      <w:pPr>
        <w:pStyle w:val="11"/>
        <w:tabs>
          <w:tab w:val="right" w:leader="dot" w:pos="8306"/>
        </w:tabs>
        <w:ind w:left="0" w:leftChars="0" w:firstLine="0" w:firstLineChars="0"/>
        <w:rPr>
          <w:rFonts w:hint="eastAsia" w:eastAsia="宋体"/>
          <w:b/>
          <w:bCs/>
          <w:sz w:val="32"/>
          <w:szCs w:val="22"/>
          <w:lang w:val="en-US" w:eastAsia="zh-CN"/>
        </w:rPr>
      </w:pPr>
      <w:r>
        <w:rPr>
          <w:rFonts w:hint="eastAsia"/>
          <w:b/>
          <w:bCs/>
          <w:sz w:val="32"/>
          <w:szCs w:val="22"/>
          <w:lang w:val="en-US" w:eastAsia="zh-CN"/>
        </w:rPr>
        <w:t>2 用户需求</w:t>
      </w:r>
    </w:p>
    <w:p w14:paraId="78DE69A3">
      <w:pPr>
        <w:pStyle w:val="2"/>
        <w:spacing w:beforeLines="-2147483648" w:beforeAutospacing="0" w:afterLines="-2147483648" w:afterAutospacing="0" w:line="520" w:lineRule="exact"/>
        <w:rPr>
          <w:rFonts w:hint="default"/>
          <w:b w:val="0"/>
          <w:sz w:val="24"/>
          <w:lang w:val="en-US"/>
        </w:rPr>
      </w:pPr>
      <w:r>
        <w:rPr>
          <w:rFonts w:hint="eastAsia"/>
          <w:b w:val="0"/>
          <w:sz w:val="24"/>
          <w:lang w:val="en-US" w:eastAsia="zh-CN"/>
        </w:rPr>
        <w:t>2.1阅览者</w:t>
      </w:r>
    </w:p>
    <w:p w14:paraId="130AE9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阅览者在系统中期望做如下事：</w:t>
      </w:r>
    </w:p>
    <w:p w14:paraId="122BB5F3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希望在零碎化时间中观看视频</w:t>
      </w:r>
    </w:p>
    <w:p w14:paraId="787D3F3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分享观看视频后的喜爱或看法，产生点赞评论等机制</w:t>
      </w:r>
    </w:p>
    <w:p w14:paraId="77B32BC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希望将喜爱的视频收藏起来，方便以后观看</w:t>
      </w:r>
    </w:p>
    <w:p w14:paraId="31FD7500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在没有网络的情况之下观看视频，增加下载功能</w:t>
      </w:r>
    </w:p>
    <w:p w14:paraId="52C47CF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用户希望看到自己感兴趣的话题，增加搜索功能</w:t>
      </w:r>
    </w:p>
    <w:p w14:paraId="25B05B78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-328930</wp:posOffset>
            </wp:positionH>
            <wp:positionV relativeFrom="paragraph">
              <wp:posOffset>194945</wp:posOffset>
            </wp:positionV>
            <wp:extent cx="913765" cy="444500"/>
            <wp:effectExtent l="0" t="0" r="635" b="0"/>
            <wp:wrapNone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13765" cy="44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2927350" cy="2875915"/>
            <wp:effectExtent l="0" t="0" r="635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7350" cy="287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5"/>
        <w:tblW w:w="86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4371"/>
      </w:tblGrid>
      <w:tr w14:paraId="32FD4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 w14:paraId="6770E87B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  <w:r>
              <w:rPr>
                <w:rStyle w:val="17"/>
                <w:rFonts w:hint="eastAsia"/>
                <w:b/>
                <w:bCs w:val="0"/>
                <w:sz w:val="18"/>
                <w:szCs w:val="18"/>
                <w:vertAlign w:val="baseline"/>
                <w:lang w:eastAsia="zh-CN"/>
              </w:rPr>
              <w:t>功能名称</w:t>
            </w:r>
          </w:p>
        </w:tc>
        <w:tc>
          <w:tcPr>
            <w:tcW w:w="2130" w:type="dxa"/>
          </w:tcPr>
          <w:p w14:paraId="421AA1F6">
            <w:pPr>
              <w:jc w:val="center"/>
              <w:rPr>
                <w:rFonts w:hint="eastAsia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优先级</w:t>
            </w:r>
          </w:p>
        </w:tc>
        <w:tc>
          <w:tcPr>
            <w:tcW w:w="4371" w:type="dxa"/>
          </w:tcPr>
          <w:p w14:paraId="5175DC7B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  <w:r>
              <w:rPr>
                <w:rStyle w:val="17"/>
                <w:rFonts w:hint="eastAsia"/>
                <w:b/>
                <w:bCs w:val="0"/>
                <w:sz w:val="18"/>
                <w:szCs w:val="18"/>
                <w:vertAlign w:val="baseline"/>
                <w:lang w:eastAsia="zh-CN"/>
              </w:rPr>
              <w:t>详细描述</w:t>
            </w:r>
          </w:p>
        </w:tc>
      </w:tr>
      <w:tr w14:paraId="077C6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vAlign w:val="center"/>
          </w:tcPr>
          <w:p w14:paraId="0B5A1C93">
            <w:pPr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播放视频</w:t>
            </w:r>
          </w:p>
        </w:tc>
        <w:tc>
          <w:tcPr>
            <w:tcW w:w="2130" w:type="dxa"/>
            <w:vAlign w:val="center"/>
          </w:tcPr>
          <w:p w14:paraId="5E004BE7">
            <w:pPr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Must</w:t>
            </w:r>
          </w:p>
        </w:tc>
        <w:tc>
          <w:tcPr>
            <w:tcW w:w="4371" w:type="dxa"/>
            <w:vAlign w:val="center"/>
          </w:tcPr>
          <w:p w14:paraId="36FF4B24">
            <w:pPr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实现视频软件的基本功能</w:t>
            </w:r>
          </w:p>
        </w:tc>
      </w:tr>
      <w:tr w14:paraId="2A746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vAlign w:val="center"/>
          </w:tcPr>
          <w:p w14:paraId="30D36404">
            <w:pPr>
              <w:jc w:val="center"/>
              <w:rPr>
                <w:rFonts w:hint="default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视频下载</w:t>
            </w:r>
          </w:p>
        </w:tc>
        <w:tc>
          <w:tcPr>
            <w:tcW w:w="2130" w:type="dxa"/>
            <w:vAlign w:val="center"/>
          </w:tcPr>
          <w:p w14:paraId="082A5FA1">
            <w:pPr>
              <w:jc w:val="center"/>
              <w:rPr>
                <w:rFonts w:hint="default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sz w:val="18"/>
                <w:szCs w:val="18"/>
                <w:vertAlign w:val="baseline"/>
                <w:lang w:val="en-US" w:eastAsia="zh-CN"/>
              </w:rPr>
              <w:t>Must</w:t>
            </w:r>
          </w:p>
        </w:tc>
        <w:tc>
          <w:tcPr>
            <w:tcW w:w="4371" w:type="dxa"/>
            <w:vAlign w:val="center"/>
          </w:tcPr>
          <w:p w14:paraId="71ACB23A">
            <w:pPr>
              <w:jc w:val="center"/>
              <w:rPr>
                <w:rFonts w:hint="default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sz w:val="18"/>
                <w:szCs w:val="18"/>
                <w:vertAlign w:val="baseline"/>
                <w:lang w:val="en-US" w:eastAsia="zh-CN"/>
              </w:rPr>
              <w:t>允许用户将在线视频保存到自己的设备本地，以便在无网络连接的情况下观看</w:t>
            </w:r>
          </w:p>
        </w:tc>
      </w:tr>
      <w:tr w14:paraId="0C2D7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tcBorders>
              <w:bottom w:val="single" w:color="auto" w:sz="4" w:space="0"/>
            </w:tcBorders>
            <w:vAlign w:val="center"/>
          </w:tcPr>
          <w:p w14:paraId="6D41B9DB">
            <w:pPr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点赞</w:t>
            </w:r>
          </w:p>
        </w:tc>
        <w:tc>
          <w:tcPr>
            <w:tcW w:w="2130" w:type="dxa"/>
            <w:vAlign w:val="center"/>
          </w:tcPr>
          <w:p w14:paraId="32C01681">
            <w:pPr>
              <w:jc w:val="center"/>
              <w:rPr>
                <w:rFonts w:hint="default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sz w:val="18"/>
                <w:szCs w:val="18"/>
                <w:vertAlign w:val="baseline"/>
                <w:lang w:val="en-US" w:eastAsia="zh-CN"/>
              </w:rPr>
              <w:t>Should</w:t>
            </w:r>
          </w:p>
        </w:tc>
        <w:tc>
          <w:tcPr>
            <w:tcW w:w="4371" w:type="dxa"/>
            <w:vAlign w:val="center"/>
          </w:tcPr>
          <w:p w14:paraId="6A26EB6E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  <w:r>
              <w:rPr>
                <w:rFonts w:hint="eastAsia"/>
                <w:sz w:val="18"/>
                <w:szCs w:val="18"/>
                <w:vertAlign w:val="baseline"/>
              </w:rPr>
              <w:t>快速、正向的情感反馈机制，用于表达用户对视频内容的喜爱和认可</w:t>
            </w:r>
          </w:p>
        </w:tc>
      </w:tr>
      <w:tr w14:paraId="24701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2B3BF77">
            <w:pPr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评论</w:t>
            </w:r>
          </w:p>
        </w:tc>
        <w:tc>
          <w:tcPr>
            <w:tcW w:w="2130" w:type="dxa"/>
            <w:vAlign w:val="center"/>
          </w:tcPr>
          <w:p w14:paraId="66094A3D">
            <w:pPr>
              <w:jc w:val="center"/>
              <w:rPr>
                <w:rFonts w:hint="default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sz w:val="18"/>
                <w:szCs w:val="18"/>
                <w:vertAlign w:val="baseline"/>
                <w:lang w:val="en-US" w:eastAsia="zh-CN"/>
              </w:rPr>
              <w:t>Should</w:t>
            </w:r>
          </w:p>
        </w:tc>
        <w:tc>
          <w:tcPr>
            <w:tcW w:w="4371" w:type="dxa"/>
            <w:vAlign w:val="center"/>
          </w:tcPr>
          <w:p w14:paraId="60A1E94A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  <w:r>
              <w:rPr>
                <w:rFonts w:hint="eastAsia"/>
                <w:sz w:val="18"/>
                <w:szCs w:val="18"/>
                <w:vertAlign w:val="baseline"/>
              </w:rPr>
              <w:t>允许用户对视频内容发表文字、表情或图片意见的互动区域，是构建社区氛围</w:t>
            </w:r>
          </w:p>
        </w:tc>
      </w:tr>
      <w:tr w14:paraId="3435B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tcBorders>
              <w:top w:val="single" w:color="auto" w:sz="4" w:space="0"/>
            </w:tcBorders>
            <w:vAlign w:val="center"/>
          </w:tcPr>
          <w:p w14:paraId="587294C5">
            <w:pPr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收藏</w:t>
            </w:r>
          </w:p>
        </w:tc>
        <w:tc>
          <w:tcPr>
            <w:tcW w:w="2130" w:type="dxa"/>
            <w:vAlign w:val="center"/>
          </w:tcPr>
          <w:p w14:paraId="197131E6">
            <w:pPr>
              <w:jc w:val="center"/>
              <w:rPr>
                <w:rFonts w:hint="default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sz w:val="18"/>
                <w:szCs w:val="18"/>
                <w:vertAlign w:val="baseline"/>
                <w:lang w:val="en-US" w:eastAsia="zh-CN"/>
              </w:rPr>
              <w:t>Should</w:t>
            </w:r>
          </w:p>
        </w:tc>
        <w:tc>
          <w:tcPr>
            <w:tcW w:w="4371" w:type="dxa"/>
            <w:vAlign w:val="center"/>
          </w:tcPr>
          <w:p w14:paraId="3CB5B4FB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  <w:r>
              <w:rPr>
                <w:rFonts w:hint="eastAsia"/>
                <w:sz w:val="18"/>
                <w:szCs w:val="18"/>
                <w:vertAlign w:val="baseline"/>
              </w:rPr>
              <w:t>个人化的内容整理工具，允许用户将视频保存到自定义的列表中，便于日后回看</w:t>
            </w:r>
          </w:p>
        </w:tc>
      </w:tr>
      <w:tr w14:paraId="5D4BF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vAlign w:val="center"/>
          </w:tcPr>
          <w:p w14:paraId="7A44C0E8">
            <w:pPr>
              <w:jc w:val="center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搜索</w:t>
            </w:r>
          </w:p>
        </w:tc>
        <w:tc>
          <w:tcPr>
            <w:tcW w:w="2130" w:type="dxa"/>
            <w:vAlign w:val="center"/>
          </w:tcPr>
          <w:p w14:paraId="25233567">
            <w:pPr>
              <w:jc w:val="center"/>
              <w:rPr>
                <w:rFonts w:hint="default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sz w:val="18"/>
                <w:szCs w:val="18"/>
                <w:vertAlign w:val="baseline"/>
                <w:lang w:val="en-US" w:eastAsia="zh-CN"/>
              </w:rPr>
              <w:t>Must</w:t>
            </w:r>
          </w:p>
        </w:tc>
        <w:tc>
          <w:tcPr>
            <w:tcW w:w="4371" w:type="dxa"/>
            <w:vAlign w:val="center"/>
          </w:tcPr>
          <w:p w14:paraId="39A3232A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  <w:r>
              <w:rPr>
                <w:rFonts w:hint="eastAsia"/>
                <w:sz w:val="18"/>
                <w:szCs w:val="18"/>
                <w:vertAlign w:val="baseline"/>
              </w:rPr>
              <w:t>允许用户通过关键词主动寻找特定视频、创作者或话题</w:t>
            </w:r>
          </w:p>
        </w:tc>
      </w:tr>
    </w:tbl>
    <w:p w14:paraId="421D9DA9">
      <w:pPr>
        <w:rPr>
          <w:rFonts w:hint="eastAsia"/>
          <w:sz w:val="18"/>
          <w:szCs w:val="18"/>
        </w:rPr>
      </w:pPr>
    </w:p>
    <w:p w14:paraId="17E6F327">
      <w:pPr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2.1.1</w:t>
      </w:r>
      <w:r>
        <w:rPr>
          <w:rFonts w:hint="eastAsia"/>
          <w:b/>
          <w:bCs/>
          <w:sz w:val="18"/>
          <w:szCs w:val="18"/>
        </w:rPr>
        <w:t>视频下载</w:t>
      </w:r>
    </w:p>
    <w:p w14:paraId="24C37910">
      <w:pPr>
        <w:rPr>
          <w:rFonts w:hint="eastAsia"/>
          <w:b/>
          <w:bCs/>
          <w:sz w:val="18"/>
          <w:szCs w:val="18"/>
        </w:rPr>
      </w:pPr>
    </w:p>
    <w:p w14:paraId="7025EEED">
      <w:pPr>
        <w:numPr>
          <w:ilvl w:val="0"/>
          <w:numId w:val="2"/>
        </w:numPr>
        <w:rPr>
          <w:rFonts w:hint="eastAsia"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触发方式</w:t>
      </w:r>
      <w:r>
        <w:rPr>
          <w:rFonts w:hint="eastAsia"/>
          <w:sz w:val="18"/>
          <w:szCs w:val="18"/>
          <w:lang w:eastAsia="zh-CN"/>
        </w:rPr>
        <w:t>：</w:t>
      </w:r>
      <w:r>
        <w:rPr>
          <w:rFonts w:hint="eastAsia"/>
          <w:sz w:val="18"/>
          <w:szCs w:val="18"/>
        </w:rPr>
        <w:t>在视频详情页，若该视频被内容提供方标记为“允许下载”，则显示“下载”按钮。</w:t>
      </w:r>
    </w:p>
    <w:p w14:paraId="341B9F6E">
      <w:pPr>
        <w:numPr>
          <w:ilvl w:val="0"/>
          <w:numId w:val="2"/>
        </w:numPr>
        <w:ind w:left="0" w:leftChars="0" w:firstLine="0" w:firstLineChars="0"/>
        <w:rPr>
          <w:rFonts w:hint="eastAsia"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权限控制</w:t>
      </w:r>
      <w:r>
        <w:rPr>
          <w:rFonts w:hint="eastAsia"/>
          <w:sz w:val="18"/>
          <w:szCs w:val="18"/>
        </w:rPr>
        <w:t>：仅登录用户可执行下载操作；系统需校验用户账户状态及视频版权策略。</w:t>
      </w:r>
    </w:p>
    <w:p w14:paraId="2A5CD55F">
      <w:pPr>
        <w:rPr>
          <w:rFonts w:hint="eastAsia"/>
          <w:sz w:val="18"/>
          <w:szCs w:val="18"/>
        </w:rPr>
      </w:pPr>
      <w:r>
        <w:rPr>
          <w:rFonts w:hint="eastAsia"/>
          <w:b/>
          <w:bCs/>
          <w:sz w:val="18"/>
          <w:szCs w:val="18"/>
          <w:lang w:eastAsia="zh-CN"/>
        </w:rPr>
        <w:t>（</w:t>
      </w:r>
      <w:r>
        <w:rPr>
          <w:rFonts w:hint="eastAsia"/>
          <w:b/>
          <w:bCs/>
          <w:sz w:val="18"/>
          <w:szCs w:val="18"/>
          <w:lang w:val="en-US" w:eastAsia="zh-CN"/>
        </w:rPr>
        <w:t>3</w:t>
      </w:r>
      <w:r>
        <w:rPr>
          <w:rFonts w:hint="eastAsia"/>
          <w:b/>
          <w:bCs/>
          <w:sz w:val="18"/>
          <w:szCs w:val="18"/>
          <w:lang w:eastAsia="zh-CN"/>
        </w:rPr>
        <w:t>）</w:t>
      </w:r>
      <w:r>
        <w:rPr>
          <w:rFonts w:hint="eastAsia"/>
          <w:b/>
          <w:bCs/>
          <w:sz w:val="18"/>
          <w:szCs w:val="18"/>
        </w:rPr>
        <w:t>本地管理</w:t>
      </w:r>
      <w:r>
        <w:rPr>
          <w:rFonts w:hint="eastAsia"/>
          <w:sz w:val="18"/>
          <w:szCs w:val="18"/>
        </w:rPr>
        <w:t>：</w:t>
      </w:r>
    </w:p>
    <w:p w14:paraId="6A196A9C">
      <w:pPr>
        <w:numPr>
          <w:ilvl w:val="0"/>
          <w:numId w:val="3"/>
        </w:numPr>
        <w:ind w:firstLine="420" w:firstLineChars="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下载后的视频存储于应用专属本地目录，支持在“我的下载”页面统一管理。</w:t>
      </w:r>
    </w:p>
    <w:p w14:paraId="180D5CC9">
      <w:pPr>
        <w:numPr>
          <w:ilvl w:val="0"/>
          <w:numId w:val="3"/>
        </w:numPr>
        <w:ind w:left="0" w:leftChars="0" w:firstLine="420" w:firstLineChars="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用户可预览、播放、删除已下载视频。</w:t>
      </w:r>
    </w:p>
    <w:p w14:paraId="6973E070">
      <w:pPr>
        <w:numPr>
          <w:ilvl w:val="0"/>
          <w:numId w:val="3"/>
        </w:numPr>
        <w:ind w:left="0" w:leftChars="0" w:firstLine="420" w:firstLineChars="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下载视频支持离线播放，播放体验与在线一致（含画质、字幕等，若原始视频包含）。</w:t>
      </w:r>
    </w:p>
    <w:p w14:paraId="086D6073">
      <w:pPr>
        <w:rPr>
          <w:rFonts w:hint="eastAsia"/>
          <w:sz w:val="18"/>
          <w:szCs w:val="18"/>
        </w:rPr>
      </w:pPr>
      <w:r>
        <w:rPr>
          <w:rFonts w:hint="eastAsia"/>
          <w:b/>
          <w:bCs/>
          <w:sz w:val="18"/>
          <w:szCs w:val="18"/>
          <w:lang w:eastAsia="zh-CN"/>
        </w:rPr>
        <w:t>（</w:t>
      </w:r>
      <w:r>
        <w:rPr>
          <w:rFonts w:hint="eastAsia"/>
          <w:b/>
          <w:bCs/>
          <w:sz w:val="18"/>
          <w:szCs w:val="18"/>
          <w:lang w:val="en-US" w:eastAsia="zh-CN"/>
        </w:rPr>
        <w:t>4</w:t>
      </w:r>
      <w:r>
        <w:rPr>
          <w:rFonts w:hint="eastAsia"/>
          <w:b/>
          <w:bCs/>
          <w:sz w:val="18"/>
          <w:szCs w:val="18"/>
          <w:lang w:eastAsia="zh-CN"/>
        </w:rPr>
        <w:t>）</w:t>
      </w:r>
      <w:r>
        <w:rPr>
          <w:rFonts w:hint="eastAsia"/>
          <w:b/>
          <w:bCs/>
          <w:sz w:val="18"/>
          <w:szCs w:val="18"/>
        </w:rPr>
        <w:t>限制策略</w:t>
      </w:r>
      <w:r>
        <w:rPr>
          <w:rFonts w:hint="eastAsia"/>
          <w:sz w:val="18"/>
          <w:szCs w:val="18"/>
        </w:rPr>
        <w:t>：</w:t>
      </w:r>
    </w:p>
    <w:p w14:paraId="4B1E0F11">
      <w:pPr>
        <w:numPr>
          <w:ilvl w:val="0"/>
          <w:numId w:val="0"/>
        </w:numPr>
        <w:ind w:firstLine="420" w:firstLineChars="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单个视频仅允许下载一次（避免重复占用存储）。</w:t>
      </w:r>
    </w:p>
    <w:p w14:paraId="0E9D849E">
      <w:pPr>
        <w:rPr>
          <w:rFonts w:hint="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br w:type="page"/>
      </w:r>
    </w:p>
    <w:p w14:paraId="3880FA78">
      <w:pPr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2.1.2</w:t>
      </w:r>
      <w:r>
        <w:rPr>
          <w:rFonts w:hint="eastAsia"/>
          <w:b/>
          <w:bCs/>
          <w:sz w:val="18"/>
          <w:szCs w:val="18"/>
        </w:rPr>
        <w:t xml:space="preserve"> 视频互动功能</w:t>
      </w:r>
    </w:p>
    <w:p w14:paraId="0FEF61C6">
      <w:pPr>
        <w:rPr>
          <w:rFonts w:hint="eastAsia"/>
          <w:b/>
          <w:bCs/>
          <w:sz w:val="18"/>
          <w:szCs w:val="18"/>
        </w:rPr>
      </w:pPr>
      <w:r>
        <w:drawing>
          <wp:inline distT="0" distB="0" distL="114300" distR="114300">
            <wp:extent cx="3528695" cy="2728595"/>
            <wp:effectExtent l="0" t="0" r="1905" b="1905"/>
            <wp:docPr id="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8695" cy="272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3875A">
      <w:pPr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（1）点赞</w:t>
      </w:r>
    </w:p>
    <w:p w14:paraId="6E2AD227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  <w:lang w:val="en-US" w:eastAsia="zh-CN"/>
        </w:rPr>
        <w:tab/>
      </w:r>
      <w:r>
        <w:rPr>
          <w:rFonts w:hint="eastAsia"/>
          <w:sz w:val="18"/>
          <w:szCs w:val="18"/>
        </w:rPr>
        <w:t>用户可对任意视频点击“点赞”图标，系统即时反馈视觉状态（如图标变红、动画效果）。</w:t>
      </w:r>
    </w:p>
    <w:p w14:paraId="59E157C0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  <w:lang w:val="en-US" w:eastAsia="zh-CN"/>
        </w:rPr>
        <w:tab/>
      </w:r>
      <w:r>
        <w:rPr>
          <w:rFonts w:hint="eastAsia"/>
          <w:sz w:val="18"/>
          <w:szCs w:val="18"/>
        </w:rPr>
        <w:t>同一用户对同一视频仅可点赞一次，再次点击则取消点赞。</w:t>
      </w:r>
    </w:p>
    <w:p w14:paraId="060CAC9D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  <w:lang w:val="en-US" w:eastAsia="zh-CN"/>
        </w:rPr>
        <w:tab/>
      </w:r>
      <w:r>
        <w:rPr>
          <w:rFonts w:hint="eastAsia"/>
          <w:sz w:val="18"/>
          <w:szCs w:val="18"/>
        </w:rPr>
        <w:t>点赞数在视频卡片及详情页实时更新，并对所有用户可见。</w:t>
      </w:r>
    </w:p>
    <w:p w14:paraId="2870953B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  <w:lang w:val="en-US" w:eastAsia="zh-CN"/>
        </w:rPr>
        <w:tab/>
      </w:r>
      <w:r>
        <w:rPr>
          <w:rFonts w:hint="eastAsia"/>
          <w:sz w:val="18"/>
          <w:szCs w:val="18"/>
        </w:rPr>
        <w:t>系统需记录用户点赞历史，用于后续推荐或数据统计。</w:t>
      </w:r>
    </w:p>
    <w:p w14:paraId="60797C03">
      <w:pPr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（2）评论</w:t>
      </w:r>
    </w:p>
    <w:p w14:paraId="2DAE9BB6">
      <w:pPr>
        <w:ind w:firstLine="420" w:firstLineChars="0"/>
        <w:rPr>
          <w:rFonts w:hint="eastAsia"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发布</w:t>
      </w:r>
      <w:r>
        <w:rPr>
          <w:rFonts w:hint="eastAsia"/>
          <w:b/>
          <w:bCs/>
          <w:sz w:val="18"/>
          <w:szCs w:val="18"/>
          <w:lang w:eastAsia="zh-CN"/>
        </w:rPr>
        <w:t>：</w:t>
      </w:r>
      <w:r>
        <w:rPr>
          <w:rFonts w:hint="eastAsia"/>
          <w:sz w:val="18"/>
          <w:szCs w:val="18"/>
        </w:rPr>
        <w:t>登录用户可在视频详情页底部输入评论内容</w:t>
      </w:r>
    </w:p>
    <w:p w14:paraId="3A18330C">
      <w:pPr>
        <w:ind w:firstLine="420" w:firstLineChars="0"/>
        <w:rPr>
          <w:rFonts w:hint="eastAsia"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展示</w:t>
      </w:r>
      <w:r>
        <w:rPr>
          <w:rFonts w:hint="eastAsia"/>
          <w:b/>
          <w:bCs/>
          <w:sz w:val="18"/>
          <w:szCs w:val="18"/>
          <w:lang w:eastAsia="zh-CN"/>
        </w:rPr>
        <w:t>：</w:t>
      </w:r>
      <w:r>
        <w:rPr>
          <w:rFonts w:hint="eastAsia"/>
          <w:sz w:val="18"/>
          <w:szCs w:val="18"/>
        </w:rPr>
        <w:t>评论按发布时间倒序排列，默认展示前20条，支持“加载更多”。</w:t>
      </w:r>
    </w:p>
    <w:p w14:paraId="4324214C">
      <w:pPr>
        <w:ind w:firstLine="420" w:firstLineChars="0"/>
        <w:rPr>
          <w:rFonts w:hint="eastAsia"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管理：</w:t>
      </w:r>
      <w:r>
        <w:rPr>
          <w:rFonts w:hint="eastAsia"/>
          <w:sz w:val="18"/>
          <w:szCs w:val="18"/>
        </w:rPr>
        <w:t>用户可删除自己发布的评论，删除后不可恢复。评论内容需经服务端敏感词过滤，违规内容不予发布或自动屏蔽。</w:t>
      </w:r>
    </w:p>
    <w:p w14:paraId="79CB2242">
      <w:pPr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（3）收藏</w:t>
      </w:r>
    </w:p>
    <w:p w14:paraId="7203B07E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  <w:lang w:val="en-US" w:eastAsia="zh-CN"/>
        </w:rPr>
        <w:tab/>
      </w:r>
      <w:r>
        <w:rPr>
          <w:rFonts w:hint="eastAsia"/>
          <w:sz w:val="18"/>
          <w:szCs w:val="18"/>
        </w:rPr>
        <w:t>用户点击“收藏”按钮后，视频将被加入个人“收藏夹”。</w:t>
      </w:r>
    </w:p>
    <w:p w14:paraId="27B95BE1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  <w:lang w:val="en-US" w:eastAsia="zh-CN"/>
        </w:rPr>
        <w:tab/>
      </w:r>
      <w:r>
        <w:rPr>
          <w:rFonts w:hint="eastAsia"/>
          <w:sz w:val="18"/>
          <w:szCs w:val="18"/>
        </w:rPr>
        <w:t>收藏状态持久化，切换设备登录同一账号后仍可同步查看。</w:t>
      </w:r>
    </w:p>
    <w:p w14:paraId="2D9BCB37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  <w:lang w:val="en-US" w:eastAsia="zh-CN"/>
        </w:rPr>
        <w:tab/>
      </w:r>
      <w:r>
        <w:rPr>
          <w:rFonts w:hint="eastAsia"/>
          <w:sz w:val="18"/>
          <w:szCs w:val="18"/>
        </w:rPr>
        <w:t>在“我的收藏”页面，用户可按时间倒序浏览所有收藏视频，支持取消收藏。</w:t>
      </w:r>
    </w:p>
    <w:p w14:paraId="652145B8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  <w:lang w:val="en-US" w:eastAsia="zh-CN"/>
        </w:rPr>
        <w:tab/>
      </w:r>
      <w:r>
        <w:rPr>
          <w:rFonts w:hint="eastAsia"/>
          <w:sz w:val="18"/>
          <w:szCs w:val="18"/>
        </w:rPr>
        <w:t>系统应防止重复收藏（同一视频多次点击仅记录一次）。</w:t>
      </w:r>
    </w:p>
    <w:p w14:paraId="7AECEA92">
      <w:pPr>
        <w:rPr>
          <w:rFonts w:hint="eastAsia"/>
          <w:sz w:val="18"/>
          <w:szCs w:val="18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2.1.</w:t>
      </w:r>
      <w:r>
        <w:rPr>
          <w:rFonts w:hint="eastAsia"/>
          <w:b/>
          <w:bCs/>
          <w:sz w:val="18"/>
          <w:szCs w:val="18"/>
        </w:rPr>
        <w:t>3 视频搜索</w:t>
      </w:r>
    </w:p>
    <w:p w14:paraId="7403D25E">
      <w:pPr>
        <w:ind w:firstLine="420" w:firstLineChars="0"/>
        <w:rPr>
          <w:rFonts w:hint="eastAsia"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入口</w:t>
      </w:r>
      <w:r>
        <w:rPr>
          <w:rFonts w:hint="eastAsia"/>
          <w:b/>
          <w:bCs/>
          <w:sz w:val="18"/>
          <w:szCs w:val="18"/>
          <w:lang w:eastAsia="zh-CN"/>
        </w:rPr>
        <w:t>：</w:t>
      </w:r>
      <w:r>
        <w:rPr>
          <w:rFonts w:hint="eastAsia"/>
          <w:sz w:val="18"/>
          <w:szCs w:val="18"/>
        </w:rPr>
        <w:t>首页顶部提供固定搜索栏，支持随时唤起。</w:t>
      </w:r>
    </w:p>
    <w:p w14:paraId="35D33AA4">
      <w:pPr>
        <w:ind w:firstLine="420" w:firstLineChars="0"/>
        <w:rPr>
          <w:rFonts w:hint="eastAsia"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搜索范围：</w:t>
      </w:r>
      <w:r>
        <w:rPr>
          <w:rFonts w:hint="eastAsia"/>
          <w:sz w:val="18"/>
          <w:szCs w:val="18"/>
        </w:rPr>
        <w:t>支持按视频标题、标签（Tag）、作者昵称（如适用）进行模糊匹配。</w:t>
      </w:r>
    </w:p>
    <w:p w14:paraId="73365057">
      <w:pPr>
        <w:ind w:firstLine="420" w:firstLineChars="0"/>
        <w:rPr>
          <w:rFonts w:hint="eastAsia"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结果展示：</w:t>
      </w:r>
      <w:r>
        <w:rPr>
          <w:rFonts w:hint="eastAsia"/>
          <w:sz w:val="18"/>
          <w:szCs w:val="18"/>
        </w:rPr>
        <w:t>搜索结果以卡片流形式展示，每项包含缩略图、标题、作者、播放量、发布时间</w:t>
      </w:r>
      <w:r>
        <w:rPr>
          <w:rFonts w:hint="eastAsia"/>
          <w:sz w:val="18"/>
          <w:szCs w:val="18"/>
          <w:lang w:eastAsia="zh-CN"/>
        </w:rPr>
        <w:t>。</w:t>
      </w:r>
      <w:r>
        <w:rPr>
          <w:rFonts w:hint="eastAsia"/>
          <w:sz w:val="18"/>
          <w:szCs w:val="18"/>
        </w:rPr>
        <w:t>无结果时显示友好提示（如“未找到相关视频，试试其他关键词？”）。</w:t>
      </w:r>
    </w:p>
    <w:p w14:paraId="6E39D242">
      <w:pPr>
        <w:pStyle w:val="11"/>
        <w:tabs>
          <w:tab w:val="right" w:leader="dot" w:pos="8306"/>
        </w:tabs>
        <w:ind w:left="480"/>
        <w:rPr>
          <w:rFonts w:hint="eastAsia"/>
          <w:b/>
          <w:bCs/>
          <w:sz w:val="32"/>
          <w:szCs w:val="22"/>
          <w:lang w:val="en-US" w:eastAsia="zh-CN"/>
        </w:rPr>
      </w:pPr>
      <w:r>
        <w:rPr>
          <w:rFonts w:hint="eastAsia"/>
          <w:b/>
          <w:bCs/>
          <w:sz w:val="32"/>
          <w:szCs w:val="22"/>
          <w:lang w:val="en-US" w:eastAsia="zh-CN"/>
        </w:rPr>
        <w:t>2.2创作者模块</w:t>
      </w:r>
    </w:p>
    <w:p w14:paraId="63DF98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创作者是这个系统中不可或缺的一个角色，创作者在这个系统中通常期望做到以下的事：</w:t>
      </w:r>
    </w:p>
    <w:p w14:paraId="40924462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创作者通常想要向他人分享自己的生活，分享知识，博得关注等，所以进行视频的发布</w:t>
      </w:r>
    </w:p>
    <w:p w14:paraId="6CF766CC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创作者发布作品后，想要对自己的作品进行管理，例如删除，修改作品权限</w:t>
      </w:r>
    </w:p>
    <w:p w14:paraId="15EB6FA4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浏览已经发布的作品的各项数据，例如点赞量，评论量，播放量等</w:t>
      </w:r>
    </w:p>
    <w:p w14:paraId="79CD3BE5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对自己的账号进行管理，能够查看自己的粉丝，移除一些粉丝，拉黑部分用户，修改自己账号的id和密码</w:t>
      </w:r>
    </w:p>
    <w:p w14:paraId="4AC566AA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876040" cy="3630295"/>
            <wp:effectExtent l="0" t="0" r="10160" b="190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6040" cy="363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D4E8A">
      <w:pPr>
        <w:ind w:left="5250" w:hanging="3750" w:hangingChars="2500"/>
        <w:rPr>
          <w:rFonts w:hint="eastAsia"/>
          <w:sz w:val="15"/>
          <w:szCs w:val="18"/>
          <w:lang w:val="en-US" w:eastAsia="zh-CN"/>
        </w:rPr>
      </w:pPr>
    </w:p>
    <w:p w14:paraId="73C503E1">
      <w:pPr>
        <w:tabs>
          <w:tab w:val="left" w:pos="2449"/>
        </w:tabs>
        <w:rPr>
          <w:rFonts w:hint="default"/>
          <w:sz w:val="15"/>
          <w:szCs w:val="18"/>
          <w:lang w:val="en-US" w:eastAsia="zh-CN"/>
        </w:rPr>
      </w:pPr>
    </w:p>
    <w:p w14:paraId="1A58E5F8">
      <w:pPr>
        <w:numPr>
          <w:ilvl w:val="0"/>
          <w:numId w:val="0"/>
        </w:numPr>
        <w:spacing w:before="0" w:beforeAutospacing="1" w:after="0" w:afterAutospacing="1"/>
        <w:rPr>
          <w:rFonts w:hint="eastAsia"/>
          <w:b/>
          <w:sz w:val="18"/>
          <w:szCs w:val="18"/>
          <w:lang w:val="en-US" w:eastAsia="zh-CN"/>
        </w:rPr>
      </w:pPr>
      <w:r>
        <w:rPr>
          <w:rFonts w:hint="eastAsia"/>
          <w:b/>
          <w:sz w:val="21"/>
          <w:szCs w:val="21"/>
          <w:lang w:val="en-US" w:eastAsia="zh-CN"/>
        </w:rPr>
        <w:t>2.2.1视频发布</w:t>
      </w:r>
      <w:r>
        <w:rPr>
          <w:b/>
          <w:sz w:val="21"/>
          <w:szCs w:val="21"/>
        </w:rPr>
        <w:t>需求</w:t>
      </w:r>
      <w:r>
        <w:rPr>
          <w:rFonts w:hint="eastAsia"/>
          <w:b/>
          <w:sz w:val="18"/>
          <w:szCs w:val="18"/>
          <w:lang w:eastAsia="zh-CN"/>
        </w:rPr>
        <w:t>————</w:t>
      </w:r>
      <w:r>
        <w:rPr>
          <w:rFonts w:hint="eastAsia"/>
          <w:b/>
          <w:sz w:val="18"/>
          <w:szCs w:val="18"/>
          <w:lang w:val="en-US" w:eastAsia="zh-CN"/>
        </w:rPr>
        <w:t>对应需求（1）</w:t>
      </w:r>
    </w:p>
    <w:p w14:paraId="6F757442">
      <w:pPr>
        <w:numPr>
          <w:ilvl w:val="0"/>
          <w:numId w:val="0"/>
        </w:numPr>
        <w:spacing w:before="0" w:beforeAutospacing="1" w:after="0" w:afterAutospacing="1"/>
        <w:rPr>
          <w:rFonts w:hint="default" w:eastAsia="宋体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创作发布模块是这个软件中非常关键的一部分，它主要用于满足创作者对于分享的需求，支持创作者进行视频的发布。该模块主要有以下用例：选择视频，设置视频权限，设置视频标签，将未发布的视频存为草稿，对视频进行编辑。</w:t>
      </w:r>
    </w:p>
    <w:p w14:paraId="1D9DF1E5">
      <w:pPr>
        <w:numPr>
          <w:ilvl w:val="0"/>
          <w:numId w:val="0"/>
        </w:numPr>
        <w:spacing w:before="0" w:beforeAutospacing="1" w:after="0" w:afterAutospacing="1"/>
        <w:ind w:left="360" w:leftChars="0"/>
        <w:rPr>
          <w:rFonts w:hint="eastAsia"/>
          <w:sz w:val="18"/>
          <w:szCs w:val="18"/>
          <w:lang w:eastAsia="zh-CN"/>
        </w:rPr>
      </w:pPr>
      <w:r>
        <w:drawing>
          <wp:inline distT="0" distB="0" distL="114300" distR="114300">
            <wp:extent cx="3756025" cy="1993265"/>
            <wp:effectExtent l="0" t="0" r="3175" b="63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6025" cy="199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5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5" w:type="dxa"/>
          <w:left w:w="96" w:type="dxa"/>
          <w:bottom w:w="45" w:type="dxa"/>
          <w:right w:w="96" w:type="dxa"/>
        </w:tblCellMar>
      </w:tblPr>
      <w:tblGrid>
        <w:gridCol w:w="1295"/>
        <w:gridCol w:w="852"/>
        <w:gridCol w:w="6375"/>
      </w:tblGrid>
      <w:tr w14:paraId="754D9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tblHeader/>
          <w:jc w:val="center"/>
        </w:trPr>
        <w:tc>
          <w:tcPr>
            <w:tcW w:w="1295" w:type="dxa"/>
            <w:vAlign w:val="center"/>
          </w:tcPr>
          <w:p w14:paraId="05BFD228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center"/>
              <w:rPr>
                <w:rFonts w:hint="default" w:eastAsiaTheme="minorEastAsia"/>
                <w:b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sz w:val="18"/>
                <w:szCs w:val="18"/>
                <w:vertAlign w:val="baseline"/>
                <w:lang w:val="en-US" w:eastAsia="zh-CN"/>
              </w:rPr>
              <w:t>功能名称</w:t>
            </w:r>
          </w:p>
        </w:tc>
        <w:tc>
          <w:tcPr>
            <w:tcW w:w="852" w:type="dxa"/>
            <w:vAlign w:val="center"/>
          </w:tcPr>
          <w:p w14:paraId="270447DF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center"/>
              <w:rPr>
                <w:rFonts w:hint="eastAsia" w:eastAsiaTheme="minorEastAsia"/>
                <w:b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sz w:val="18"/>
                <w:szCs w:val="18"/>
                <w:vertAlign w:val="baseline"/>
                <w:lang w:val="en-US" w:eastAsia="zh-CN"/>
              </w:rPr>
              <w:t>优先级</w:t>
            </w:r>
          </w:p>
        </w:tc>
        <w:tc>
          <w:tcPr>
            <w:tcW w:w="6375" w:type="dxa"/>
            <w:vAlign w:val="center"/>
          </w:tcPr>
          <w:p w14:paraId="6C17F479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center"/>
              <w:rPr>
                <w:rFonts w:hint="default" w:eastAsiaTheme="minorEastAsia"/>
                <w:b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sz w:val="18"/>
                <w:szCs w:val="18"/>
                <w:vertAlign w:val="baseline"/>
                <w:lang w:val="en-US" w:eastAsia="zh-CN"/>
              </w:rPr>
              <w:t>功能描述</w:t>
            </w:r>
          </w:p>
        </w:tc>
      </w:tr>
      <w:tr w14:paraId="1FE78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295" w:type="dxa"/>
            <w:tcBorders>
              <w:bottom w:val="single" w:color="auto" w:sz="4" w:space="0"/>
            </w:tcBorders>
            <w:vAlign w:val="center"/>
          </w:tcPr>
          <w:p w14:paraId="25A4FF58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草稿箱</w:t>
            </w:r>
          </w:p>
        </w:tc>
        <w:tc>
          <w:tcPr>
            <w:tcW w:w="852" w:type="dxa"/>
            <w:tcBorders>
              <w:bottom w:val="single" w:color="auto" w:sz="4" w:space="0"/>
            </w:tcBorders>
            <w:vAlign w:val="center"/>
          </w:tcPr>
          <w:p w14:paraId="629C4B3B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Should</w:t>
            </w:r>
          </w:p>
        </w:tc>
        <w:tc>
          <w:tcPr>
            <w:tcW w:w="6375" w:type="dxa"/>
            <w:tcBorders>
              <w:bottom w:val="single" w:color="auto" w:sz="4" w:space="0"/>
            </w:tcBorders>
            <w:vAlign w:val="center"/>
          </w:tcPr>
          <w:p w14:paraId="04547D69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left"/>
              <w:rPr>
                <w:sz w:val="18"/>
                <w:szCs w:val="18"/>
              </w:rPr>
            </w:pPr>
            <w:r>
              <w:rPr>
                <w:rFonts w:hint="default"/>
                <w:b w:val="0"/>
                <w:bCs w:val="0"/>
                <w:sz w:val="18"/>
                <w:szCs w:val="18"/>
                <w:lang w:val="en-US" w:eastAsia="zh-CN"/>
              </w:rPr>
              <w:t>允许保存未</w:t>
            </w:r>
            <w:r>
              <w:rPr>
                <w:rFonts w:hint="eastAsia"/>
                <w:b w:val="0"/>
                <w:bCs w:val="0"/>
                <w:sz w:val="18"/>
                <w:szCs w:val="18"/>
                <w:lang w:val="en-US" w:eastAsia="zh-CN"/>
              </w:rPr>
              <w:t>发布的</w:t>
            </w:r>
            <w:r>
              <w:rPr>
                <w:rFonts w:hint="default"/>
                <w:b w:val="0"/>
                <w:bCs w:val="0"/>
                <w:sz w:val="18"/>
                <w:szCs w:val="18"/>
                <w:lang w:val="en-US" w:eastAsia="zh-CN"/>
              </w:rPr>
              <w:t>完成作品</w:t>
            </w:r>
            <w:r>
              <w:rPr>
                <w:rFonts w:hint="eastAsia"/>
                <w:b w:val="0"/>
                <w:bCs w:val="0"/>
                <w:sz w:val="18"/>
                <w:szCs w:val="18"/>
                <w:lang w:val="en-US" w:eastAsia="zh-CN"/>
              </w:rPr>
              <w:t>。让作者能选择性进行发布</w:t>
            </w:r>
          </w:p>
        </w:tc>
      </w:tr>
      <w:tr w14:paraId="02D82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295" w:type="dxa"/>
            <w:tcBorders>
              <w:top w:val="single" w:color="auto" w:sz="4" w:space="0"/>
            </w:tcBorders>
            <w:vAlign w:val="center"/>
          </w:tcPr>
          <w:p w14:paraId="0D9638D9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设置视频标签</w:t>
            </w:r>
          </w:p>
        </w:tc>
        <w:tc>
          <w:tcPr>
            <w:tcW w:w="852" w:type="dxa"/>
            <w:tcBorders>
              <w:top w:val="single" w:color="auto" w:sz="4" w:space="0"/>
            </w:tcBorders>
            <w:vAlign w:val="center"/>
          </w:tcPr>
          <w:p w14:paraId="74937EB7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Must</w:t>
            </w:r>
          </w:p>
        </w:tc>
        <w:tc>
          <w:tcPr>
            <w:tcW w:w="6375" w:type="dxa"/>
            <w:tcBorders>
              <w:top w:val="single" w:color="auto" w:sz="4" w:space="0"/>
            </w:tcBorders>
            <w:vAlign w:val="center"/>
          </w:tcPr>
          <w:p w14:paraId="2124A9C9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left"/>
              <w:rPr>
                <w:rFonts w:hint="default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</w:rPr>
              <w:t>自定义分类标签，便于内容检索和管理。</w:t>
            </w:r>
          </w:p>
        </w:tc>
      </w:tr>
      <w:tr w14:paraId="26183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295" w:type="dxa"/>
            <w:vAlign w:val="center"/>
          </w:tcPr>
          <w:p w14:paraId="7ECAFC52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设置视频权限</w:t>
            </w:r>
          </w:p>
        </w:tc>
        <w:tc>
          <w:tcPr>
            <w:tcW w:w="852" w:type="dxa"/>
            <w:vAlign w:val="center"/>
          </w:tcPr>
          <w:p w14:paraId="7C59D2B9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Must</w:t>
            </w:r>
          </w:p>
        </w:tc>
        <w:tc>
          <w:tcPr>
            <w:tcW w:w="6375" w:type="dxa"/>
            <w:vAlign w:val="center"/>
          </w:tcPr>
          <w:p w14:paraId="0D728E16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left"/>
              <w:rPr>
                <w:rFonts w:hint="default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lang w:val="en-US" w:eastAsia="zh-CN"/>
              </w:rPr>
              <w:t>能够自定义作品的可观看范围。</w:t>
            </w:r>
          </w:p>
        </w:tc>
      </w:tr>
      <w:tr w14:paraId="077E4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295" w:type="dxa"/>
            <w:vAlign w:val="center"/>
          </w:tcPr>
          <w:p w14:paraId="4264352B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选择视频</w:t>
            </w:r>
          </w:p>
        </w:tc>
        <w:tc>
          <w:tcPr>
            <w:tcW w:w="852" w:type="dxa"/>
            <w:vAlign w:val="center"/>
          </w:tcPr>
          <w:p w14:paraId="4EE20FE7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Must</w:t>
            </w:r>
          </w:p>
        </w:tc>
        <w:tc>
          <w:tcPr>
            <w:tcW w:w="6375" w:type="dxa"/>
            <w:vAlign w:val="center"/>
          </w:tcPr>
          <w:p w14:paraId="4AC90E6A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left"/>
              <w:rPr>
                <w:rFonts w:hint="default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lang w:val="en-US" w:eastAsia="zh-CN"/>
              </w:rPr>
              <w:t>从本地选择创作者自己想要发布的视频</w:t>
            </w:r>
          </w:p>
        </w:tc>
      </w:tr>
    </w:tbl>
    <w:p w14:paraId="37E38719">
      <w:pPr>
        <w:numPr>
          <w:ilvl w:val="0"/>
          <w:numId w:val="0"/>
        </w:numPr>
        <w:spacing w:before="0" w:beforeAutospacing="1" w:after="0" w:afterAutospacing="1"/>
        <w:ind w:left="1080" w:leftChars="0"/>
        <w:rPr>
          <w:sz w:val="18"/>
          <w:szCs w:val="18"/>
        </w:rPr>
      </w:pPr>
    </w:p>
    <w:p w14:paraId="1C50B0DB">
      <w:pPr>
        <w:numPr>
          <w:ilvl w:val="0"/>
          <w:numId w:val="0"/>
        </w:numPr>
        <w:spacing w:before="0" w:beforeAutospacing="1" w:after="0" w:afterAutospacing="1"/>
        <w:rPr>
          <w:sz w:val="18"/>
          <w:szCs w:val="18"/>
        </w:rPr>
      </w:pPr>
      <w:r>
        <w:rPr>
          <w:rFonts w:hint="eastAsia"/>
          <w:b/>
          <w:sz w:val="18"/>
          <w:szCs w:val="18"/>
          <w:lang w:val="en-US" w:eastAsia="zh-CN"/>
        </w:rPr>
        <w:t>2.2.4作品管理</w:t>
      </w:r>
      <w:r>
        <w:rPr>
          <w:b/>
          <w:sz w:val="18"/>
          <w:szCs w:val="18"/>
        </w:rPr>
        <w:t>需求</w:t>
      </w:r>
      <w:r>
        <w:rPr>
          <w:rFonts w:hint="eastAsia"/>
          <w:b/>
          <w:sz w:val="18"/>
          <w:szCs w:val="18"/>
          <w:lang w:eastAsia="zh-CN"/>
        </w:rPr>
        <w:t>————</w:t>
      </w:r>
      <w:r>
        <w:rPr>
          <w:rFonts w:hint="eastAsia"/>
          <w:b/>
          <w:sz w:val="18"/>
          <w:szCs w:val="18"/>
          <w:lang w:val="en-US" w:eastAsia="zh-CN"/>
        </w:rPr>
        <w:t>对应需求（2）</w:t>
      </w:r>
    </w:p>
    <w:p w14:paraId="3E0568D6">
      <w:pPr>
        <w:numPr>
          <w:ilvl w:val="0"/>
          <w:numId w:val="0"/>
        </w:numPr>
        <w:spacing w:before="0" w:beforeAutospacing="1" w:after="0" w:afterAutospacing="1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创作者在发布视频后想要对已经发布的视频进行一些管理操作，例如修改权限，下架视频等。对于作品管理这一模块，主要有以下用来用例：修改视频权限，下架视频，下载视频，评论管理。</w:t>
      </w:r>
    </w:p>
    <w:p w14:paraId="3DE47380">
      <w:pPr>
        <w:numPr>
          <w:ilvl w:val="0"/>
          <w:numId w:val="0"/>
        </w:numPr>
        <w:spacing w:before="0" w:beforeAutospacing="1" w:after="0" w:afterAutospacing="1"/>
        <w:rPr>
          <w:rFonts w:hint="default"/>
          <w:sz w:val="18"/>
          <w:szCs w:val="18"/>
          <w:lang w:val="en-US" w:eastAsia="zh-CN"/>
        </w:rPr>
      </w:pPr>
    </w:p>
    <w:p w14:paraId="05995F40">
      <w:pPr>
        <w:numPr>
          <w:ilvl w:val="0"/>
          <w:numId w:val="0"/>
        </w:numPr>
        <w:spacing w:before="0" w:beforeAutospacing="1" w:after="0" w:afterAutospacing="1"/>
        <w:rPr>
          <w:rFonts w:hint="default"/>
          <w:sz w:val="18"/>
          <w:szCs w:val="18"/>
          <w:lang w:val="en-US" w:eastAsia="zh-CN"/>
        </w:rPr>
      </w:pPr>
      <w:r>
        <w:drawing>
          <wp:inline distT="0" distB="0" distL="114300" distR="114300">
            <wp:extent cx="3578860" cy="2039620"/>
            <wp:effectExtent l="0" t="0" r="2540" b="5080"/>
            <wp:docPr id="1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78860" cy="203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5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8" w:type="dxa"/>
          <w:bottom w:w="80" w:type="dxa"/>
          <w:right w:w="128" w:type="dxa"/>
        </w:tblCellMar>
      </w:tblPr>
      <w:tblGrid>
        <w:gridCol w:w="1421"/>
        <w:gridCol w:w="916"/>
        <w:gridCol w:w="6185"/>
      </w:tblGrid>
      <w:tr w14:paraId="1CEFE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tblHeader/>
          <w:jc w:val="center"/>
        </w:trPr>
        <w:tc>
          <w:tcPr>
            <w:tcW w:w="1421" w:type="dxa"/>
            <w:vAlign w:val="center"/>
          </w:tcPr>
          <w:p w14:paraId="5AB395F8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center"/>
              <w:rPr>
                <w:rFonts w:hint="default" w:eastAsiaTheme="minorEastAsia"/>
                <w:b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sz w:val="18"/>
                <w:szCs w:val="18"/>
                <w:vertAlign w:val="baseline"/>
                <w:lang w:val="en-US" w:eastAsia="zh-CN"/>
              </w:rPr>
              <w:t>功能名称</w:t>
            </w:r>
          </w:p>
        </w:tc>
        <w:tc>
          <w:tcPr>
            <w:tcW w:w="916" w:type="dxa"/>
            <w:vAlign w:val="center"/>
          </w:tcPr>
          <w:p w14:paraId="4508F9CD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center"/>
              <w:rPr>
                <w:rFonts w:hint="eastAsia" w:eastAsiaTheme="minorEastAsia"/>
                <w:b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sz w:val="18"/>
                <w:szCs w:val="18"/>
                <w:vertAlign w:val="baseline"/>
                <w:lang w:val="en-US" w:eastAsia="zh-CN"/>
              </w:rPr>
              <w:t>优先级</w:t>
            </w:r>
          </w:p>
        </w:tc>
        <w:tc>
          <w:tcPr>
            <w:tcW w:w="6185" w:type="dxa"/>
            <w:vAlign w:val="center"/>
          </w:tcPr>
          <w:p w14:paraId="0CA6D2B0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center"/>
              <w:rPr>
                <w:rFonts w:hint="default" w:eastAsiaTheme="minorEastAsia"/>
                <w:b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sz w:val="18"/>
                <w:szCs w:val="18"/>
                <w:vertAlign w:val="baseline"/>
                <w:lang w:val="en-US" w:eastAsia="zh-CN"/>
              </w:rPr>
              <w:t>功能描述</w:t>
            </w:r>
          </w:p>
        </w:tc>
      </w:tr>
      <w:tr w14:paraId="55916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1421" w:type="dxa"/>
            <w:vAlign w:val="center"/>
          </w:tcPr>
          <w:p w14:paraId="4AF97873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center"/>
              <w:rPr>
                <w:rFonts w:hint="default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评论管理</w:t>
            </w:r>
          </w:p>
        </w:tc>
        <w:tc>
          <w:tcPr>
            <w:tcW w:w="916" w:type="dxa"/>
            <w:vAlign w:val="center"/>
          </w:tcPr>
          <w:p w14:paraId="2D9C571B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center"/>
              <w:rPr>
                <w:rFonts w:hint="eastAsia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Must</w:t>
            </w:r>
          </w:p>
        </w:tc>
        <w:tc>
          <w:tcPr>
            <w:tcW w:w="6185" w:type="dxa"/>
            <w:vAlign w:val="center"/>
          </w:tcPr>
          <w:p w14:paraId="161A9ECB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left"/>
              <w:rPr>
                <w:sz w:val="18"/>
                <w:szCs w:val="18"/>
                <w:vertAlign w:val="baseline"/>
              </w:rPr>
            </w:pPr>
            <w:r>
              <w:rPr>
                <w:sz w:val="18"/>
                <w:szCs w:val="18"/>
              </w:rPr>
              <w:t>能快速查看、回复评论，可对评论进行筛选，如按点赞数、时间顺序排列，便于创作者优先处理高热度评论。还能对恶意评论进行屏蔽或举报</w:t>
            </w:r>
          </w:p>
        </w:tc>
      </w:tr>
      <w:tr w14:paraId="0F944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1421" w:type="dxa"/>
            <w:vAlign w:val="center"/>
          </w:tcPr>
          <w:p w14:paraId="02EC5482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center"/>
              <w:rPr>
                <w:rFonts w:hint="default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sz w:val="18"/>
                <w:szCs w:val="18"/>
                <w:vertAlign w:val="baseline"/>
                <w:lang w:val="en-US" w:eastAsia="zh-CN"/>
              </w:rPr>
              <w:t>下载视频</w:t>
            </w:r>
          </w:p>
        </w:tc>
        <w:tc>
          <w:tcPr>
            <w:tcW w:w="916" w:type="dxa"/>
            <w:vAlign w:val="center"/>
          </w:tcPr>
          <w:p w14:paraId="6AFD9DB0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center"/>
              <w:rPr>
                <w:rFonts w:hint="default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sz w:val="18"/>
                <w:szCs w:val="18"/>
                <w:vertAlign w:val="baseline"/>
                <w:lang w:val="en-US" w:eastAsia="zh-CN"/>
              </w:rPr>
              <w:t>Must</w:t>
            </w:r>
          </w:p>
        </w:tc>
        <w:tc>
          <w:tcPr>
            <w:tcW w:w="6185" w:type="dxa"/>
            <w:vAlign w:val="center"/>
          </w:tcPr>
          <w:p w14:paraId="7EE19FC6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left"/>
              <w:rPr>
                <w:sz w:val="18"/>
                <w:szCs w:val="18"/>
                <w:vertAlign w:val="baseline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lang w:val="en-US" w:eastAsia="zh-CN"/>
              </w:rPr>
              <w:t>提供视频下载功能</w:t>
            </w:r>
          </w:p>
        </w:tc>
      </w:tr>
      <w:tr w14:paraId="1F8B5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1421" w:type="dxa"/>
            <w:vAlign w:val="center"/>
          </w:tcPr>
          <w:p w14:paraId="715E028B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视频下架</w:t>
            </w:r>
          </w:p>
        </w:tc>
        <w:tc>
          <w:tcPr>
            <w:tcW w:w="916" w:type="dxa"/>
            <w:vAlign w:val="center"/>
          </w:tcPr>
          <w:p w14:paraId="3292EB01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center"/>
              <w:rPr>
                <w:rFonts w:hint="default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sz w:val="18"/>
                <w:szCs w:val="18"/>
                <w:vertAlign w:val="baseline"/>
                <w:lang w:val="en-US" w:eastAsia="zh-CN"/>
              </w:rPr>
              <w:t>Must</w:t>
            </w:r>
          </w:p>
        </w:tc>
        <w:tc>
          <w:tcPr>
            <w:tcW w:w="6185" w:type="dxa"/>
            <w:vAlign w:val="center"/>
          </w:tcPr>
          <w:p w14:paraId="2745B489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left"/>
              <w:rPr>
                <w:sz w:val="18"/>
                <w:szCs w:val="18"/>
                <w:vertAlign w:val="baseline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lang w:val="en-US" w:eastAsia="zh-CN"/>
              </w:rPr>
              <w:t>支持创作者将一些视频进行下架处理，将视频从已发布视频中进行删除，取消对这个视频的推流</w:t>
            </w:r>
          </w:p>
        </w:tc>
      </w:tr>
      <w:tr w14:paraId="19F26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1421" w:type="dxa"/>
            <w:vAlign w:val="center"/>
          </w:tcPr>
          <w:p w14:paraId="32E3D962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center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lang w:val="en-US" w:eastAsia="zh-CN"/>
              </w:rPr>
              <w:t>修改视频权限</w:t>
            </w:r>
          </w:p>
        </w:tc>
        <w:tc>
          <w:tcPr>
            <w:tcW w:w="916" w:type="dxa"/>
            <w:vAlign w:val="center"/>
          </w:tcPr>
          <w:p w14:paraId="6A85A48B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center"/>
              <w:rPr>
                <w:rFonts w:hint="default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sz w:val="18"/>
                <w:szCs w:val="18"/>
                <w:vertAlign w:val="baseline"/>
                <w:lang w:val="en-US" w:eastAsia="zh-CN"/>
              </w:rPr>
              <w:t>Must</w:t>
            </w:r>
          </w:p>
        </w:tc>
        <w:tc>
          <w:tcPr>
            <w:tcW w:w="6185" w:type="dxa"/>
            <w:vAlign w:val="center"/>
          </w:tcPr>
          <w:p w14:paraId="6BA86E02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left"/>
              <w:rPr>
                <w:rFonts w:hint="eastAsia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lang w:val="en-US" w:eastAsia="zh-CN"/>
              </w:rPr>
              <w:t>支持创作者对视频权限进行修改，修改作品的可见范围</w:t>
            </w:r>
          </w:p>
        </w:tc>
      </w:tr>
    </w:tbl>
    <w:p w14:paraId="3EE7378B">
      <w:pPr>
        <w:numPr>
          <w:ilvl w:val="0"/>
          <w:numId w:val="0"/>
        </w:numPr>
        <w:spacing w:before="0" w:beforeAutospacing="1" w:after="0" w:afterAutospacing="1"/>
        <w:rPr>
          <w:sz w:val="18"/>
          <w:szCs w:val="18"/>
        </w:rPr>
      </w:pPr>
    </w:p>
    <w:p w14:paraId="2C44CB25">
      <w:pPr>
        <w:numPr>
          <w:ilvl w:val="0"/>
          <w:numId w:val="0"/>
        </w:numPr>
        <w:spacing w:before="0" w:beforeAutospacing="1" w:after="0" w:afterAutospacing="1"/>
        <w:ind w:left="1080" w:leftChars="0"/>
        <w:rPr>
          <w:sz w:val="18"/>
          <w:szCs w:val="18"/>
        </w:rPr>
      </w:pPr>
    </w:p>
    <w:p w14:paraId="1B21BB46">
      <w:pPr>
        <w:numPr>
          <w:ilvl w:val="0"/>
          <w:numId w:val="0"/>
        </w:numPr>
        <w:spacing w:before="0" w:beforeAutospacing="1" w:after="0" w:afterAutospacing="1"/>
        <w:rPr>
          <w:rFonts w:hint="default" w:eastAsia="宋体"/>
          <w:b/>
          <w:sz w:val="18"/>
          <w:szCs w:val="18"/>
          <w:lang w:val="en-US" w:eastAsia="zh-CN"/>
        </w:rPr>
      </w:pPr>
      <w:r>
        <w:rPr>
          <w:rFonts w:hint="eastAsia"/>
          <w:b/>
          <w:sz w:val="18"/>
          <w:szCs w:val="18"/>
          <w:lang w:val="en-US" w:eastAsia="zh-CN"/>
        </w:rPr>
        <w:t>2.2.3</w:t>
      </w:r>
      <w:r>
        <w:rPr>
          <w:b/>
          <w:sz w:val="18"/>
          <w:szCs w:val="18"/>
        </w:rPr>
        <w:t>数据分析需求</w:t>
      </w:r>
      <w:r>
        <w:rPr>
          <w:rFonts w:hint="eastAsia"/>
          <w:b/>
          <w:sz w:val="18"/>
          <w:szCs w:val="18"/>
          <w:lang w:eastAsia="zh-CN"/>
        </w:rPr>
        <w:t>————</w:t>
      </w:r>
      <w:r>
        <w:rPr>
          <w:rFonts w:hint="eastAsia"/>
          <w:b/>
          <w:sz w:val="18"/>
          <w:szCs w:val="18"/>
          <w:lang w:val="en-US" w:eastAsia="zh-CN"/>
        </w:rPr>
        <w:t>对应需求（3）</w:t>
      </w:r>
    </w:p>
    <w:p w14:paraId="19B1FF68">
      <w:pPr>
        <w:numPr>
          <w:ilvl w:val="0"/>
          <w:numId w:val="0"/>
        </w:numPr>
        <w:spacing w:before="0" w:beforeAutospacing="1" w:after="0" w:afterAutospacing="1"/>
        <w:rPr>
          <w:rFonts w:hint="eastAsia"/>
          <w:sz w:val="18"/>
          <w:szCs w:val="18"/>
          <w:lang w:val="en-US" w:eastAsia="zh-CN"/>
        </w:rPr>
      </w:pPr>
      <w:r>
        <w:rPr>
          <w:sz w:val="18"/>
          <w:szCs w:val="18"/>
        </w:rPr>
        <w:t>创作者</w:t>
      </w:r>
      <w:r>
        <w:rPr>
          <w:rFonts w:hint="eastAsia"/>
          <w:sz w:val="18"/>
          <w:szCs w:val="18"/>
          <w:lang w:val="en-US" w:eastAsia="zh-CN"/>
        </w:rPr>
        <w:t>想要</w:t>
      </w:r>
      <w:r>
        <w:rPr>
          <w:sz w:val="18"/>
          <w:szCs w:val="18"/>
        </w:rPr>
        <w:t>了解自己作品的表现情况，如播放量、点赞数、评论数、转发数等，以便分析内容优劣。</w:t>
      </w:r>
      <w:r>
        <w:rPr>
          <w:rFonts w:hint="eastAsia"/>
          <w:sz w:val="18"/>
          <w:szCs w:val="18"/>
          <w:lang w:val="en-US" w:eastAsia="zh-CN"/>
        </w:rPr>
        <w:t>也</w:t>
      </w:r>
      <w:r>
        <w:rPr>
          <w:sz w:val="18"/>
          <w:szCs w:val="18"/>
        </w:rPr>
        <w:t>想要知晓观看自己视频的受众特征，包括年龄、性别、地域分布等，从而更好地创作符合受众喜好的内容。</w:t>
      </w:r>
      <w:r>
        <w:rPr>
          <w:rFonts w:hint="eastAsia"/>
          <w:sz w:val="18"/>
          <w:szCs w:val="18"/>
          <w:lang w:val="en-US" w:eastAsia="zh-CN"/>
        </w:rPr>
        <w:t>对于这一模块，主要有以下用例：视频数据分析，受众分析。</w:t>
      </w:r>
    </w:p>
    <w:p w14:paraId="0AD0CB35">
      <w:pPr>
        <w:numPr>
          <w:ilvl w:val="0"/>
          <w:numId w:val="0"/>
        </w:numPr>
        <w:spacing w:before="0" w:beforeAutospacing="1" w:after="0" w:afterAutospacing="1"/>
        <w:rPr>
          <w:rFonts w:hint="eastAsia"/>
          <w:sz w:val="18"/>
          <w:szCs w:val="18"/>
          <w:lang w:val="en-US" w:eastAsia="zh-CN"/>
        </w:rPr>
      </w:pPr>
      <w:r>
        <w:drawing>
          <wp:inline distT="0" distB="0" distL="114300" distR="114300">
            <wp:extent cx="5273040" cy="1182370"/>
            <wp:effectExtent l="0" t="0" r="10160" b="1143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8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5"/>
        <w:tblW w:w="8522" w:type="dxa"/>
        <w:tblInd w:w="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8" w:type="dxa"/>
          <w:bottom w:w="80" w:type="dxa"/>
          <w:right w:w="128" w:type="dxa"/>
        </w:tblCellMar>
      </w:tblPr>
      <w:tblGrid>
        <w:gridCol w:w="1406"/>
        <w:gridCol w:w="916"/>
        <w:gridCol w:w="6200"/>
      </w:tblGrid>
      <w:tr w14:paraId="5BEE6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tblHeader/>
        </w:trPr>
        <w:tc>
          <w:tcPr>
            <w:tcW w:w="1406" w:type="dxa"/>
            <w:vAlign w:val="center"/>
          </w:tcPr>
          <w:p w14:paraId="04A19755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center"/>
              <w:rPr>
                <w:rFonts w:hint="default" w:eastAsiaTheme="minorEastAsia"/>
                <w:b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sz w:val="18"/>
                <w:szCs w:val="18"/>
                <w:vertAlign w:val="baseline"/>
                <w:lang w:val="en-US" w:eastAsia="zh-CN"/>
              </w:rPr>
              <w:t>功能名称</w:t>
            </w:r>
          </w:p>
        </w:tc>
        <w:tc>
          <w:tcPr>
            <w:tcW w:w="916" w:type="dxa"/>
            <w:vAlign w:val="center"/>
          </w:tcPr>
          <w:p w14:paraId="19BE1F40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center"/>
              <w:rPr>
                <w:rFonts w:hint="eastAsia" w:eastAsiaTheme="minorEastAsia"/>
                <w:b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sz w:val="18"/>
                <w:szCs w:val="18"/>
                <w:vertAlign w:val="baseline"/>
                <w:lang w:val="en-US" w:eastAsia="zh-CN"/>
              </w:rPr>
              <w:t>优先级</w:t>
            </w:r>
          </w:p>
        </w:tc>
        <w:tc>
          <w:tcPr>
            <w:tcW w:w="6200" w:type="dxa"/>
            <w:vAlign w:val="center"/>
          </w:tcPr>
          <w:p w14:paraId="71FA6CBB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center"/>
              <w:rPr>
                <w:rFonts w:hint="default" w:eastAsiaTheme="minorEastAsia"/>
                <w:b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sz w:val="18"/>
                <w:szCs w:val="18"/>
                <w:vertAlign w:val="baseline"/>
                <w:lang w:val="en-US" w:eastAsia="zh-CN"/>
              </w:rPr>
              <w:t>功能描述</w:t>
            </w:r>
          </w:p>
        </w:tc>
      </w:tr>
      <w:tr w14:paraId="03385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</w:trPr>
        <w:tc>
          <w:tcPr>
            <w:tcW w:w="1406" w:type="dxa"/>
            <w:vAlign w:val="center"/>
          </w:tcPr>
          <w:p w14:paraId="2F399419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center"/>
              <w:rPr>
                <w:rFonts w:hint="default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视频数据分析</w:t>
            </w:r>
          </w:p>
        </w:tc>
        <w:tc>
          <w:tcPr>
            <w:tcW w:w="916" w:type="dxa"/>
            <w:vAlign w:val="center"/>
          </w:tcPr>
          <w:p w14:paraId="4F3292F4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center"/>
              <w:rPr>
                <w:rFonts w:hint="eastAsia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Must</w:t>
            </w:r>
          </w:p>
        </w:tc>
        <w:tc>
          <w:tcPr>
            <w:tcW w:w="6200" w:type="dxa"/>
            <w:vAlign w:val="center"/>
          </w:tcPr>
          <w:p w14:paraId="0BF29EF5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left"/>
              <w:rPr>
                <w:rFonts w:hint="default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在创作者后台提供详细的视频数据分析页面，还可以以图表的形式直观展示各项数据随时间变化的趋势</w:t>
            </w:r>
          </w:p>
        </w:tc>
      </w:tr>
      <w:tr w14:paraId="53F0E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</w:trPr>
        <w:tc>
          <w:tcPr>
            <w:tcW w:w="1406" w:type="dxa"/>
            <w:vAlign w:val="center"/>
          </w:tcPr>
          <w:p w14:paraId="67DCF322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center"/>
              <w:rPr>
                <w:rFonts w:hint="default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受众分析</w:t>
            </w:r>
          </w:p>
        </w:tc>
        <w:tc>
          <w:tcPr>
            <w:tcW w:w="916" w:type="dxa"/>
            <w:vAlign w:val="center"/>
          </w:tcPr>
          <w:p w14:paraId="2C7FA5F2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center"/>
              <w:rPr>
                <w:rFonts w:hint="default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Must</w:t>
            </w:r>
          </w:p>
        </w:tc>
        <w:tc>
          <w:tcPr>
            <w:tcW w:w="6200" w:type="dxa"/>
            <w:vAlign w:val="center"/>
          </w:tcPr>
          <w:p w14:paraId="2C4AE647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left"/>
              <w:rPr>
                <w:rFonts w:hint="default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提供受众分析报告，从多个维度（点赞人群，视频完整观看人群）剖析粉丝以及视频观看人群的画像信息，帮助创作者根据受众特点调整创作内容，提升内容针对性于吸引力。</w:t>
            </w:r>
          </w:p>
        </w:tc>
      </w:tr>
    </w:tbl>
    <w:p w14:paraId="321F297D">
      <w:pPr>
        <w:numPr>
          <w:ilvl w:val="0"/>
          <w:numId w:val="0"/>
        </w:numPr>
        <w:spacing w:before="0" w:beforeAutospacing="1" w:after="0" w:afterAutospacing="1"/>
        <w:ind w:left="1080" w:leftChars="0"/>
        <w:rPr>
          <w:sz w:val="18"/>
          <w:szCs w:val="18"/>
        </w:rPr>
      </w:pPr>
    </w:p>
    <w:p w14:paraId="705A8574">
      <w:pPr>
        <w:numPr>
          <w:ilvl w:val="0"/>
          <w:numId w:val="0"/>
        </w:numPr>
        <w:spacing w:before="0" w:beforeAutospacing="1" w:after="0" w:afterAutospacing="1"/>
        <w:ind w:left="1080" w:leftChars="0"/>
        <w:rPr>
          <w:sz w:val="18"/>
          <w:szCs w:val="18"/>
        </w:rPr>
      </w:pPr>
    </w:p>
    <w:p w14:paraId="736E67BC">
      <w:pPr>
        <w:numPr>
          <w:ilvl w:val="0"/>
          <w:numId w:val="0"/>
        </w:numPr>
        <w:spacing w:before="0" w:beforeAutospacing="1" w:after="0" w:afterAutospacing="1"/>
        <w:ind w:left="1080" w:leftChars="0"/>
        <w:rPr>
          <w:sz w:val="18"/>
          <w:szCs w:val="18"/>
        </w:rPr>
      </w:pPr>
    </w:p>
    <w:p w14:paraId="518AB124">
      <w:pPr>
        <w:numPr>
          <w:ilvl w:val="0"/>
          <w:numId w:val="0"/>
        </w:numPr>
        <w:spacing w:before="0" w:beforeAutospacing="1" w:after="0" w:afterAutospacing="1"/>
        <w:ind w:left="1080" w:leftChars="0"/>
        <w:rPr>
          <w:sz w:val="18"/>
          <w:szCs w:val="18"/>
        </w:rPr>
      </w:pPr>
    </w:p>
    <w:p w14:paraId="6E9A5C92">
      <w:pPr>
        <w:numPr>
          <w:ilvl w:val="0"/>
          <w:numId w:val="0"/>
        </w:numPr>
        <w:spacing w:before="0" w:beforeAutospacing="1" w:after="0" w:afterAutospacing="1"/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2.2.5账户信息管理需求——— 对应需求（4）</w:t>
      </w:r>
    </w:p>
    <w:p w14:paraId="72EE490A">
      <w:pPr>
        <w:numPr>
          <w:ilvl w:val="0"/>
          <w:numId w:val="0"/>
        </w:numPr>
        <w:spacing w:before="0" w:beforeAutospacing="1" w:after="0" w:afterAutospacing="1"/>
        <w:rPr>
          <w:rFonts w:hint="eastAsia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 w:val="0"/>
          <w:bCs w:val="0"/>
          <w:sz w:val="18"/>
          <w:szCs w:val="18"/>
          <w:lang w:val="en-US" w:eastAsia="zh-CN"/>
        </w:rPr>
        <w:t>账户信息管理模块是这个系统中极为重要的一部分，它主要负责管理创作者账号。该部分主要有以下几个用例：id和密码管理，查看/移除粉丝，拉黑用户。</w:t>
      </w:r>
    </w:p>
    <w:p w14:paraId="6D8D373B">
      <w:pPr>
        <w:numPr>
          <w:ilvl w:val="0"/>
          <w:numId w:val="0"/>
        </w:numPr>
        <w:spacing w:before="0" w:beforeAutospacing="1" w:after="0" w:afterAutospacing="1"/>
        <w:rPr>
          <w:rFonts w:hint="eastAsia"/>
          <w:b w:val="0"/>
          <w:bCs w:val="0"/>
          <w:sz w:val="18"/>
          <w:szCs w:val="18"/>
          <w:lang w:val="en-US" w:eastAsia="zh-CN"/>
        </w:rPr>
      </w:pPr>
      <w:r>
        <w:drawing>
          <wp:inline distT="0" distB="0" distL="114300" distR="114300">
            <wp:extent cx="4752975" cy="2044700"/>
            <wp:effectExtent l="0" t="0" r="9525" b="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04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5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8" w:type="dxa"/>
          <w:bottom w:w="80" w:type="dxa"/>
          <w:right w:w="128" w:type="dxa"/>
        </w:tblCellMar>
      </w:tblPr>
      <w:tblGrid>
        <w:gridCol w:w="1240"/>
        <w:gridCol w:w="916"/>
        <w:gridCol w:w="6366"/>
      </w:tblGrid>
      <w:tr w14:paraId="553D3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tblHeader/>
          <w:jc w:val="center"/>
        </w:trPr>
        <w:tc>
          <w:tcPr>
            <w:tcW w:w="1240" w:type="dxa"/>
            <w:vAlign w:val="center"/>
          </w:tcPr>
          <w:p w14:paraId="3A89BEBD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center"/>
              <w:rPr>
                <w:rFonts w:hint="default" w:eastAsiaTheme="minorEastAsia"/>
                <w:b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sz w:val="18"/>
                <w:szCs w:val="18"/>
                <w:vertAlign w:val="baseline"/>
                <w:lang w:val="en-US" w:eastAsia="zh-CN"/>
              </w:rPr>
              <w:t>功能名称</w:t>
            </w:r>
          </w:p>
        </w:tc>
        <w:tc>
          <w:tcPr>
            <w:tcW w:w="916" w:type="dxa"/>
            <w:vAlign w:val="center"/>
          </w:tcPr>
          <w:p w14:paraId="0DEDF37C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center"/>
              <w:rPr>
                <w:rFonts w:hint="eastAsia" w:eastAsiaTheme="minorEastAsia"/>
                <w:b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sz w:val="18"/>
                <w:szCs w:val="18"/>
                <w:vertAlign w:val="baseline"/>
                <w:lang w:val="en-US" w:eastAsia="zh-CN"/>
              </w:rPr>
              <w:t>优先级</w:t>
            </w:r>
          </w:p>
        </w:tc>
        <w:tc>
          <w:tcPr>
            <w:tcW w:w="6366" w:type="dxa"/>
            <w:vAlign w:val="center"/>
          </w:tcPr>
          <w:p w14:paraId="2E533D0C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center"/>
              <w:rPr>
                <w:rFonts w:hint="default" w:eastAsiaTheme="minorEastAsia"/>
                <w:b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sz w:val="18"/>
                <w:szCs w:val="18"/>
                <w:vertAlign w:val="baseline"/>
                <w:lang w:val="en-US" w:eastAsia="zh-CN"/>
              </w:rPr>
              <w:t>功能描述</w:t>
            </w:r>
          </w:p>
        </w:tc>
      </w:tr>
      <w:tr w14:paraId="0FD3C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1240" w:type="dxa"/>
            <w:vAlign w:val="center"/>
          </w:tcPr>
          <w:p w14:paraId="2E61AC0D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center"/>
              <w:rPr>
                <w:rFonts w:hint="default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t>Id和密码管理</w:t>
            </w:r>
          </w:p>
        </w:tc>
        <w:tc>
          <w:tcPr>
            <w:tcW w:w="916" w:type="dxa"/>
            <w:vAlign w:val="center"/>
          </w:tcPr>
          <w:p w14:paraId="1C25C085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center"/>
              <w:rPr>
                <w:rFonts w:hint="eastAsia" w:eastAsia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Must</w:t>
            </w:r>
          </w:p>
        </w:tc>
        <w:tc>
          <w:tcPr>
            <w:tcW w:w="6366" w:type="dxa"/>
            <w:vAlign w:val="center"/>
          </w:tcPr>
          <w:p w14:paraId="4837B453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left"/>
              <w:rPr>
                <w:sz w:val="18"/>
                <w:szCs w:val="18"/>
                <w:vertAlign w:val="baseline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lang w:val="en-US" w:eastAsia="zh-CN"/>
              </w:rPr>
              <w:t>为创作者提供修改id，密码的功能，便于创作者登录，维护创作者账号安全</w:t>
            </w:r>
          </w:p>
        </w:tc>
      </w:tr>
      <w:tr w14:paraId="5D852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1240" w:type="dxa"/>
            <w:vAlign w:val="center"/>
          </w:tcPr>
          <w:p w14:paraId="0483CD03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center"/>
              <w:rPr>
                <w:rFonts w:hint="default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t>拉黑用户</w:t>
            </w:r>
          </w:p>
        </w:tc>
        <w:tc>
          <w:tcPr>
            <w:tcW w:w="916" w:type="dxa"/>
            <w:vAlign w:val="center"/>
          </w:tcPr>
          <w:p w14:paraId="7651BF47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center"/>
              <w:rPr>
                <w:rFonts w:hint="eastAsia" w:eastAsia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Should</w:t>
            </w:r>
          </w:p>
        </w:tc>
        <w:tc>
          <w:tcPr>
            <w:tcW w:w="6366" w:type="dxa"/>
            <w:vAlign w:val="center"/>
          </w:tcPr>
          <w:p w14:paraId="4B33AA51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left"/>
              <w:rPr>
                <w:sz w:val="18"/>
                <w:szCs w:val="18"/>
                <w:vertAlign w:val="baseline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lang w:val="en-US" w:eastAsia="zh-CN"/>
              </w:rPr>
              <w:t>为创作者提供拉黑的功能，被拉黑的人将不能对该创作者的作品进行浏览，保护创作者的权益</w:t>
            </w:r>
          </w:p>
        </w:tc>
      </w:tr>
      <w:tr w14:paraId="6157B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1240" w:type="dxa"/>
            <w:vAlign w:val="center"/>
          </w:tcPr>
          <w:p w14:paraId="20BE2A8B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t>查看/删除粉丝</w:t>
            </w:r>
          </w:p>
        </w:tc>
        <w:tc>
          <w:tcPr>
            <w:tcW w:w="916" w:type="dxa"/>
            <w:vAlign w:val="center"/>
          </w:tcPr>
          <w:p w14:paraId="04145694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center"/>
              <w:rPr>
                <w:rFonts w:hint="eastAsia" w:eastAsia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Must</w:t>
            </w:r>
          </w:p>
        </w:tc>
        <w:tc>
          <w:tcPr>
            <w:tcW w:w="6366" w:type="dxa"/>
            <w:vAlign w:val="center"/>
          </w:tcPr>
          <w:p w14:paraId="6175C7E7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left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lang w:val="en-US" w:eastAsia="zh-CN"/>
              </w:rPr>
              <w:t>为创作者提供查看自己的粉丝有哪些，以及选择删除某些粉丝的功能</w:t>
            </w:r>
          </w:p>
        </w:tc>
      </w:tr>
    </w:tbl>
    <w:p w14:paraId="093D8E5F">
      <w:pPr>
        <w:numPr>
          <w:ilvl w:val="0"/>
          <w:numId w:val="0"/>
        </w:numPr>
        <w:spacing w:before="0" w:beforeAutospacing="1" w:after="0" w:afterAutospacing="1"/>
        <w:rPr>
          <w:rFonts w:hint="default"/>
          <w:b w:val="0"/>
          <w:bCs w:val="0"/>
          <w:sz w:val="18"/>
          <w:szCs w:val="18"/>
          <w:lang w:val="en-US" w:eastAsia="zh-CN"/>
        </w:rPr>
      </w:pPr>
    </w:p>
    <w:p w14:paraId="69E264D4">
      <w:pPr>
        <w:rPr>
          <w:rFonts w:hint="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2.2.6非功能性需求：</w:t>
      </w:r>
    </w:p>
    <w:p w14:paraId="2E6DC988">
      <w:pPr>
        <w:numPr>
          <w:ilvl w:val="0"/>
          <w:numId w:val="5"/>
        </w:numPr>
        <w:rPr>
          <w:rFonts w:hint="eastAsia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 w:val="0"/>
          <w:bCs w:val="0"/>
          <w:sz w:val="18"/>
          <w:szCs w:val="18"/>
          <w:lang w:val="en-US" w:eastAsia="zh-CN"/>
        </w:rPr>
        <w:t>版权保护：提供原创内容认证、侵权投诉渠道，保障创作者权益。</w:t>
      </w:r>
    </w:p>
    <w:p w14:paraId="4977BE5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40" w:beforeAutospacing="0" w:after="180" w:afterAutospacing="0" w:line="300" w:lineRule="atLeast"/>
        <w:ind w:left="0" w:right="0" w:firstLine="0"/>
        <w:rPr>
          <w:rFonts w:ascii="PingFangSC-Semibold" w:hAnsi="PingFangSC-Semibold" w:eastAsia="PingFangSC-Semibold" w:cs="PingFangSC-Semibold"/>
          <w:b w:val="0"/>
          <w:bCs w:val="0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Style w:val="17"/>
          <w:rFonts w:hint="eastAsia" w:ascii="Segoe UI" w:hAnsi="Segoe UI" w:cs="Segoe UI"/>
          <w:b w:val="0"/>
          <w:bCs w:val="0"/>
          <w:i w:val="0"/>
          <w:iCs w:val="0"/>
          <w:caps w:val="0"/>
          <w:color w:val="0D0D0D"/>
          <w:spacing w:val="0"/>
          <w:sz w:val="18"/>
          <w:szCs w:val="18"/>
          <w:shd w:val="clear" w:fill="FFFFFF"/>
          <w:lang w:val="en-US" w:eastAsia="zh-CN"/>
        </w:rPr>
        <w:t>2</w:t>
      </w:r>
      <w:r>
        <w:rPr>
          <w:rStyle w:val="17"/>
          <w:rFonts w:ascii="Segoe UI" w:hAnsi="Segoe UI" w:eastAsia="Segoe UI" w:cs="Segoe UI"/>
          <w:b w:val="0"/>
          <w:bCs w:val="0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  <w:t>技术支撑需求</w:t>
      </w:r>
    </w:p>
    <w:p w14:paraId="041B8B7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" w:lineRule="atLeast"/>
        <w:ind w:right="0" w:rightChars="0"/>
        <w:rPr>
          <w:rFonts w:hint="default" w:ascii="PingFang-SC-Regular" w:hAnsi="PingFang-SC-Regular" w:eastAsia="PingFang-SC-Regular" w:cs="PingFang-SC-Regular"/>
          <w:sz w:val="18"/>
          <w:szCs w:val="18"/>
        </w:rPr>
      </w:pPr>
      <w:r>
        <w:rPr>
          <w:rStyle w:val="17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D0D0D"/>
          <w:spacing w:val="0"/>
          <w:sz w:val="18"/>
          <w:szCs w:val="18"/>
          <w:shd w:val="clear" w:fill="FFFFFF"/>
          <w:lang w:val="en-US" w:eastAsia="zh-CN"/>
        </w:rPr>
        <w:t>2.1</w:t>
      </w:r>
      <w:r>
        <w:rPr>
          <w:rStyle w:val="17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  <w:t>上传速度优化</w:t>
      </w:r>
      <w:r>
        <w:rPr>
          <w:rFonts w:hint="default" w:ascii="PingFang-SC-Regular" w:hAnsi="PingFang-SC-Regular" w:eastAsia="PingFang-SC-Regular" w:cs="PingFang-SC-Regular"/>
          <w:b w:val="0"/>
          <w:bCs w:val="0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  <w:t>：</w:t>
      </w:r>
      <w:r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  <w:t>支持大文件快速上传，减少等待时间。</w:t>
      </w:r>
    </w:p>
    <w:p w14:paraId="4FDE888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17" w:lineRule="atLeast"/>
        <w:ind w:right="0" w:rightChars="0"/>
        <w:rPr>
          <w:rFonts w:hint="default" w:ascii="PingFang-SC-Regular" w:hAnsi="PingFang-SC-Regular" w:eastAsia="PingFang-SC-Regular" w:cs="PingFang-SC-Regular"/>
          <w:sz w:val="18"/>
          <w:szCs w:val="18"/>
        </w:rPr>
      </w:pPr>
      <w:r>
        <w:rPr>
          <w:rStyle w:val="17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D0D0D"/>
          <w:spacing w:val="0"/>
          <w:sz w:val="18"/>
          <w:szCs w:val="18"/>
          <w:shd w:val="clear" w:fill="FFFFFF"/>
          <w:lang w:val="en-US" w:eastAsia="zh-CN"/>
        </w:rPr>
        <w:t>2.2</w:t>
      </w:r>
      <w:r>
        <w:rPr>
          <w:rStyle w:val="17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  <w:t>多设备适配</w:t>
      </w:r>
      <w:r>
        <w:rPr>
          <w:rFonts w:hint="default" w:ascii="PingFang-SC-Regular" w:hAnsi="PingFang-SC-Regular" w:eastAsia="PingFang-SC-Regular" w:cs="PingFang-SC-Regular"/>
          <w:b w:val="0"/>
          <w:bCs w:val="0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  <w:t>：</w:t>
      </w:r>
      <w:r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  <w:t>确保在不同分辨率、操作系统下内容显示一致。</w:t>
      </w:r>
    </w:p>
    <w:p w14:paraId="73FE254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17" w:lineRule="atLeast"/>
        <w:ind w:right="0" w:rightChars="0"/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</w:pPr>
      <w:r>
        <w:rPr>
          <w:rStyle w:val="17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D0D0D"/>
          <w:spacing w:val="0"/>
          <w:sz w:val="18"/>
          <w:szCs w:val="18"/>
          <w:shd w:val="clear" w:fill="FFFFFF"/>
          <w:lang w:val="en-US" w:eastAsia="zh-CN"/>
        </w:rPr>
        <w:t>2.3</w:t>
      </w:r>
      <w:r>
        <w:rPr>
          <w:rStyle w:val="17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  <w:t>低延迟直播</w:t>
      </w:r>
      <w:r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  <w:t>：提供高清、低延迟的直播技术，支持多人连麦。</w:t>
      </w:r>
    </w:p>
    <w:p w14:paraId="5115D19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17" w:lineRule="atLeast"/>
        <w:ind w:right="0" w:rightChars="0"/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</w:pPr>
    </w:p>
    <w:p w14:paraId="47861D2C">
      <w:pPr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2.3管理员角色</w:t>
      </w:r>
    </w:p>
    <w:p w14:paraId="3C7392E3">
      <w:pP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角色定位：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管理员是平台秩序、内容安全和法律合规的最终守护者。他们拥有最高级别的后台操作权限，负责执行平台的规则和政策。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管理员拥有视频下架，删除视频，限制推荐（减少曝光），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站内信正式警告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永久禁止登录和使用账号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等功能。</w:t>
      </w:r>
    </w:p>
    <w:p w14:paraId="13C5E23F">
      <w:pPr>
        <w:ind w:firstLine="420" w:firstLine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确保所有用户生成内容符合法律法规和社区准则，杜绝色情、暴力、反动、侵权等违规内容。快速公正地处理用户投诉，维护社区的良好氛围，保障用户的合法权益。</w:t>
      </w:r>
    </w:p>
    <w:p w14:paraId="791EF2BD">
      <w:pP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管理员期望在系统中能够做如下事：</w:t>
      </w:r>
    </w:p>
    <w:p w14:paraId="57DCF861">
      <w:pPr>
        <w:numPr>
          <w:ilvl w:val="0"/>
          <w:numId w:val="6"/>
        </w:numP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可以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修改自身登录ID和密码</w:t>
      </w:r>
      <w:r>
        <w:rPr>
          <w:rFonts w:hint="eastAsia" w:ascii="宋体" w:hAnsi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>。</w:t>
      </w:r>
    </w:p>
    <w:p w14:paraId="30435AB1">
      <w:pPr>
        <w:numPr>
          <w:ilvl w:val="0"/>
          <w:numId w:val="6"/>
        </w:numP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查找和筛选用户</w:t>
      </w:r>
      <w:r>
        <w:rPr>
          <w:rFonts w:hint="eastAsia" w:ascii="宋体" w:hAnsi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>，</w:t>
      </w:r>
      <w:r>
        <w:rPr>
          <w:rFonts w:hint="eastAsia" w:ascii="宋体" w:hAnsi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可以通过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用户UID、昵称、邮箱、手机号</w:t>
      </w:r>
      <w:r>
        <w:rPr>
          <w:rFonts w:hint="eastAsia" w:ascii="宋体" w:hAnsi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对用户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进行精确搜索</w:t>
      </w:r>
      <w:r>
        <w:rPr>
          <w:rFonts w:hint="eastAsia" w:ascii="宋体" w:hAnsi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>。</w:t>
      </w:r>
    </w:p>
    <w:p w14:paraId="108BC541">
      <w:pPr>
        <w:numPr>
          <w:ilvl w:val="0"/>
          <w:numId w:val="6"/>
        </w:numPr>
        <w:rPr>
          <w:rFonts w:hint="default" w:ascii="宋体" w:hAnsi="宋体" w:eastAsia="宋体" w:cs="宋体"/>
          <w:b w:val="0"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Style w:val="17"/>
          <w:rFonts w:hint="eastAsia" w:ascii="宋体" w:hAnsi="宋体" w:eastAsia="宋体" w:cs="宋体"/>
          <w:b w:val="0"/>
          <w:bCs/>
          <w:caps w:val="0"/>
          <w:color w:val="0F1115"/>
          <w:spacing w:val="0"/>
          <w:sz w:val="18"/>
          <w:szCs w:val="18"/>
          <w:shd w:val="clear" w:fill="FFFFFF"/>
        </w:rPr>
        <w:t>账号详情查看</w:t>
      </w:r>
      <w:r>
        <w:rPr>
          <w:rStyle w:val="17"/>
          <w:rFonts w:hint="eastAsia" w:ascii="宋体" w:hAnsi="宋体" w:cs="宋体"/>
          <w:b w:val="0"/>
          <w:bCs/>
          <w:caps w:val="0"/>
          <w:color w:val="0F1115"/>
          <w:spacing w:val="0"/>
          <w:sz w:val="18"/>
          <w:szCs w:val="18"/>
          <w:shd w:val="clear" w:fill="FFFFFF"/>
          <w:lang w:eastAsia="zh-CN"/>
        </w:rPr>
        <w:t>，</w:t>
      </w:r>
      <w:r>
        <w:rPr>
          <w:rStyle w:val="17"/>
          <w:rFonts w:hint="eastAsia" w:ascii="宋体" w:hAnsi="宋体" w:cs="宋体"/>
          <w:b w:val="0"/>
          <w:bCs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可以查看用户的基本信息、社交信息、内容信息、行为记录等。</w:t>
      </w:r>
    </w:p>
    <w:p w14:paraId="04693967">
      <w:pPr>
        <w:numPr>
          <w:ilvl w:val="0"/>
          <w:numId w:val="6"/>
        </w:numPr>
        <w:rPr>
          <w:rFonts w:hint="default" w:ascii="宋体" w:hAnsi="宋体" w:eastAsia="宋体" w:cs="宋体"/>
          <w:b w:val="0"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Style w:val="17"/>
          <w:rFonts w:hint="eastAsia" w:ascii="宋体" w:hAnsi="宋体" w:cs="宋体"/>
          <w:b w:val="0"/>
          <w:bCs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审核视频，根据视频内容予以通过、打回修改、驳回等处理结果。</w:t>
      </w:r>
    </w:p>
    <w:p w14:paraId="397C7FB6">
      <w:pPr>
        <w:numPr>
          <w:ilvl w:val="0"/>
          <w:numId w:val="6"/>
        </w:numPr>
        <w:rPr>
          <w:rFonts w:hint="default" w:ascii="宋体" w:hAnsi="宋体" w:eastAsia="宋体" w:cs="宋体"/>
          <w:b w:val="0"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Style w:val="17"/>
          <w:rFonts w:hint="eastAsia" w:ascii="宋体" w:hAnsi="宋体" w:cs="宋体"/>
          <w:b w:val="0"/>
          <w:bCs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将审核结果发送给创作者</w:t>
      </w:r>
    </w:p>
    <w:p w14:paraId="41597289">
      <w:pPr>
        <w:numPr>
          <w:ilvl w:val="0"/>
          <w:numId w:val="6"/>
        </w:numPr>
        <w:rPr>
          <w:rFonts w:hint="default" w:ascii="宋体" w:hAnsi="宋体" w:eastAsia="宋体" w:cs="宋体"/>
          <w:b w:val="0"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Style w:val="17"/>
          <w:rFonts w:hint="eastAsia" w:ascii="宋体" w:hAnsi="宋体" w:cs="宋体"/>
          <w:b w:val="0"/>
          <w:bCs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处理用户投诉，根据投诉的属实情况，对视频或用户行为进行相应的处理。</w:t>
      </w:r>
    </w:p>
    <w:p w14:paraId="6385F2AE">
      <w:pPr>
        <w:numPr>
          <w:ilvl w:val="0"/>
          <w:numId w:val="6"/>
        </w:numPr>
        <w:rPr>
          <w:rFonts w:hint="default" w:ascii="宋体" w:hAnsi="宋体" w:eastAsia="宋体" w:cs="宋体"/>
          <w:b w:val="0"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cs="宋体"/>
          <w:b w:val="0"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将处理投诉的结果发生给用户和被投诉用户</w:t>
      </w:r>
    </w:p>
    <w:p w14:paraId="042273A4">
      <w:pP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</w:p>
    <w:p w14:paraId="3D6CD4B4">
      <w:pP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drawing>
          <wp:inline distT="0" distB="0" distL="114300" distR="114300">
            <wp:extent cx="5269865" cy="3162935"/>
            <wp:effectExtent l="0" t="0" r="635" b="12065"/>
            <wp:docPr id="13" name="图片 2" descr="屏幕截图 2025-10-17 221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 descr="屏幕截图 2025-10-17 22122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35F91">
      <w:pP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 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管理员用例图</w:t>
      </w:r>
    </w:p>
    <w:p w14:paraId="0900B9FE">
      <w:pP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</w:p>
    <w:p w14:paraId="2E791A97">
      <w:pPr>
        <w:rPr>
          <w:rFonts w:hint="eastAsia" w:ascii="宋体" w:hAnsi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2.3.1账号管理</w:t>
      </w:r>
    </w:p>
    <w:p w14:paraId="7A1405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该模块保障管理员账号安全，并提供全维度用户管理能力，支持通过UID、昵称等多条件精确搜索，并可深入查看用户档案、社交内容及行为记录。</w:t>
      </w:r>
      <w:r>
        <w:rPr>
          <w:rFonts w:hint="eastAsia" w:ascii="宋体" w:hAnsi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该模块有以下几大用例：管理自身账号，；查询与筛选用户；查看用户详情；管理用户状态 (如封禁/禁言)；查看用户行为记录 ，可以查看到用户登录、违规、交易历史。</w:t>
      </w:r>
    </w:p>
    <w:p w14:paraId="26677C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宋体" w:hAnsi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宋体" w:hAnsi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drawing>
          <wp:inline distT="0" distB="0" distL="114300" distR="114300">
            <wp:extent cx="5266690" cy="2156460"/>
            <wp:effectExtent l="0" t="0" r="3810" b="2540"/>
            <wp:docPr id="8" name="图片 8" descr="屏幕截图 2025-10-21 133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5-10-21 13304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B9E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宋体" w:hAnsi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</w:p>
    <w:p w14:paraId="526EAA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宋体" w:hAnsi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</w:p>
    <w:tbl>
      <w:tblPr>
        <w:tblStyle w:val="15"/>
        <w:tblW w:w="88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1"/>
        <w:gridCol w:w="4617"/>
      </w:tblGrid>
      <w:tr w14:paraId="1C0A5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4C7703F">
            <w:pPr>
              <w:numPr>
                <w:ilvl w:val="0"/>
                <w:numId w:val="0"/>
              </w:numPr>
              <w:spacing w:before="0" w:beforeAutospacing="1" w:after="0" w:afterAutospacing="1"/>
              <w:rPr>
                <w:rFonts w:hint="default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功能名称</w:t>
            </w:r>
          </w:p>
        </w:tc>
        <w:tc>
          <w:tcPr>
            <w:tcW w:w="2131" w:type="dxa"/>
          </w:tcPr>
          <w:p w14:paraId="6DEFD002">
            <w:pPr>
              <w:numPr>
                <w:ilvl w:val="0"/>
                <w:numId w:val="0"/>
              </w:numPr>
              <w:spacing w:before="0" w:beforeAutospacing="1" w:after="0" w:afterAutospacing="1"/>
              <w:rPr>
                <w:rFonts w:hint="eastAsia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优先级</w:t>
            </w:r>
          </w:p>
        </w:tc>
        <w:tc>
          <w:tcPr>
            <w:tcW w:w="4617" w:type="dxa"/>
          </w:tcPr>
          <w:p w14:paraId="418CFBB1">
            <w:pPr>
              <w:numPr>
                <w:ilvl w:val="0"/>
                <w:numId w:val="0"/>
              </w:numPr>
              <w:spacing w:before="0" w:beforeAutospacing="1" w:after="0" w:afterAutospacing="1"/>
              <w:rPr>
                <w:rFonts w:hint="default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功能描述</w:t>
            </w:r>
          </w:p>
        </w:tc>
      </w:tr>
      <w:tr w14:paraId="32702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B10BEB7">
            <w:pPr>
              <w:numPr>
                <w:ilvl w:val="0"/>
                <w:numId w:val="0"/>
              </w:numPr>
              <w:spacing w:before="0" w:beforeAutospacing="1" w:after="0" w:afterAutospacing="1"/>
              <w:rPr>
                <w:rFonts w:hint="default" w:eastAsia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Style w:val="17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管理</w:t>
            </w:r>
            <w:r>
              <w:rPr>
                <w:rStyle w:val="17"/>
                <w:rFonts w:hint="eastAsia" w:ascii="宋体" w:hAnsi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en-US" w:eastAsia="zh-CN"/>
              </w:rPr>
              <w:t>自身账号</w:t>
            </w:r>
          </w:p>
        </w:tc>
        <w:tc>
          <w:tcPr>
            <w:tcW w:w="2131" w:type="dxa"/>
          </w:tcPr>
          <w:p w14:paraId="046D9229">
            <w:pPr>
              <w:numPr>
                <w:ilvl w:val="0"/>
                <w:numId w:val="0"/>
              </w:numPr>
              <w:spacing w:before="0" w:beforeAutospacing="1" w:after="0" w:afterAutospacing="1"/>
              <w:rPr>
                <w:rFonts w:hint="eastAsia" w:eastAsia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Must</w:t>
            </w:r>
          </w:p>
        </w:tc>
        <w:tc>
          <w:tcPr>
            <w:tcW w:w="4617" w:type="dxa"/>
          </w:tcPr>
          <w:p w14:paraId="2C887B9D">
            <w:pPr>
              <w:numPr>
                <w:ilvl w:val="0"/>
                <w:numId w:val="0"/>
              </w:numPr>
              <w:spacing w:before="0" w:beforeAutospacing="1" w:after="0" w:afterAutospacing="1"/>
              <w:rPr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为系统管理员提供修改自身登录ID和密码的功能，保障后台管理账号的安全。</w:t>
            </w: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录，维护创作者账号安全</w:t>
            </w:r>
          </w:p>
        </w:tc>
      </w:tr>
      <w:tr w14:paraId="69FEE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D14C4FC">
            <w:pPr>
              <w:numPr>
                <w:ilvl w:val="0"/>
                <w:numId w:val="0"/>
              </w:numPr>
              <w:spacing w:before="0" w:beforeAutospacing="1" w:after="0" w:afterAutospacing="1"/>
              <w:rPr>
                <w:rFonts w:hint="default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Style w:val="17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查询与筛选用户</w:t>
            </w:r>
          </w:p>
        </w:tc>
        <w:tc>
          <w:tcPr>
            <w:tcW w:w="2131" w:type="dxa"/>
          </w:tcPr>
          <w:p w14:paraId="088A8C6B">
            <w:pPr>
              <w:numPr>
                <w:ilvl w:val="0"/>
                <w:numId w:val="0"/>
              </w:numPr>
              <w:spacing w:before="0" w:beforeAutospacing="1" w:after="0" w:afterAutospacing="1"/>
              <w:rPr>
                <w:rFonts w:hint="eastAsia" w:eastAsia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Must</w:t>
            </w:r>
          </w:p>
        </w:tc>
        <w:tc>
          <w:tcPr>
            <w:tcW w:w="4617" w:type="dxa"/>
          </w:tcPr>
          <w:p w14:paraId="41D1E08F">
            <w:pPr>
              <w:numPr>
                <w:ilvl w:val="0"/>
                <w:numId w:val="0"/>
              </w:numPr>
              <w:spacing w:before="0" w:beforeAutospacing="1" w:after="0" w:afterAutospacing="1"/>
              <w:rPr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管理员应能通过多种维度精确查找和筛选用户。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Style w:val="17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搜索功能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：支持按用户UID、昵称、邮箱、手机号进行精确搜索</w:t>
            </w:r>
          </w:p>
        </w:tc>
      </w:tr>
      <w:tr w14:paraId="44BF3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878FFA1">
            <w:pPr>
              <w:numPr>
                <w:ilvl w:val="0"/>
                <w:numId w:val="0"/>
              </w:numPr>
              <w:spacing w:before="0" w:beforeAutospacing="1" w:after="0" w:afterAutospacing="1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管理用户状态</w:t>
            </w:r>
          </w:p>
        </w:tc>
        <w:tc>
          <w:tcPr>
            <w:tcW w:w="2131" w:type="dxa"/>
          </w:tcPr>
          <w:p w14:paraId="05C862A0">
            <w:pPr>
              <w:numPr>
                <w:ilvl w:val="0"/>
                <w:numId w:val="0"/>
              </w:numPr>
              <w:spacing w:before="0" w:beforeAutospacing="1" w:after="0" w:afterAutospacing="1"/>
              <w:rPr>
                <w:rFonts w:hint="eastAsia" w:eastAsia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Must</w:t>
            </w:r>
          </w:p>
        </w:tc>
        <w:tc>
          <w:tcPr>
            <w:tcW w:w="4617" w:type="dxa"/>
          </w:tcPr>
          <w:p w14:paraId="66C14CD0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rPr>
                <w:rFonts w:hint="default" w:ascii="Segoe UI" w:hAnsi="Segoe UI" w:eastAsia="宋体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Fonts w:hint="eastAsia" w:ascii="Segoe UI" w:hAnsi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en-US" w:eastAsia="zh-CN"/>
              </w:rPr>
              <w:t>对用户的账号封禁或禁言</w:t>
            </w:r>
          </w:p>
          <w:p w14:paraId="42FC0C74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</w:p>
        </w:tc>
      </w:tr>
      <w:tr w14:paraId="17179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F80C6E5">
            <w:pPr>
              <w:numPr>
                <w:ilvl w:val="0"/>
                <w:numId w:val="0"/>
              </w:numPr>
              <w:spacing w:before="0" w:beforeAutospacing="1" w:after="0" w:afterAutospacing="1"/>
              <w:rPr>
                <w:rStyle w:val="17"/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Style w:val="17"/>
                <w:rFonts w:hint="eastAsia" w:ascii="宋体" w:hAnsi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en-US" w:eastAsia="zh-CN"/>
              </w:rPr>
              <w:t>查看用户状态</w:t>
            </w:r>
          </w:p>
        </w:tc>
        <w:tc>
          <w:tcPr>
            <w:tcW w:w="2131" w:type="dxa"/>
          </w:tcPr>
          <w:p w14:paraId="7B472950">
            <w:pPr>
              <w:numPr>
                <w:ilvl w:val="0"/>
                <w:numId w:val="0"/>
              </w:numPr>
              <w:spacing w:before="0" w:beforeAutospacing="1" w:after="0" w:afterAutospacing="1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Must</w:t>
            </w:r>
          </w:p>
        </w:tc>
        <w:tc>
          <w:tcPr>
            <w:tcW w:w="4617" w:type="dxa"/>
          </w:tcPr>
          <w:p w14:paraId="098400EA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</w:pPr>
            <w:r>
              <w:rPr>
                <w:rStyle w:val="1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基础信息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：UID、昵称、头像、邮箱、手机、注册时间/IP、实名认证状态</w:t>
            </w: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  <w:lang w:eastAsia="zh-CN"/>
              </w:rPr>
              <w:t>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用户身份/等级（普通用户、UP主、大会员、认证用户等）。</w:t>
            </w:r>
          </w:p>
          <w:p w14:paraId="42F64A37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</w:pPr>
            <w:r>
              <w:rPr>
                <w:rStyle w:val="1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社交信息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：关注数、粉丝数、动态数、获赞/收藏/投币数。</w:t>
            </w:r>
          </w:p>
          <w:p w14:paraId="3B28B261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</w:pPr>
            <w:r>
              <w:rPr>
                <w:rStyle w:val="1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内容信息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：发布的视频/文章列表、弹幕/评论历史（需可查）。</w:t>
            </w:r>
          </w:p>
          <w:p w14:paraId="35216BEC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rPr>
                <w:rStyle w:val="1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</w:pPr>
            <w:r>
              <w:rPr>
                <w:rStyle w:val="1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行为记录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：登录历史（时间、IP、设备）、违规记录历史、交易记录（如有）。</w:t>
            </w:r>
          </w:p>
        </w:tc>
      </w:tr>
    </w:tbl>
    <w:p w14:paraId="316489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宋体" w:hAnsi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</w:p>
    <w:p w14:paraId="6EE664D9">
      <w:pPr>
        <w:numPr>
          <w:ilvl w:val="0"/>
          <w:numId w:val="0"/>
        </w:numP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</w:p>
    <w:p w14:paraId="3562C4CA">
      <w:pPr>
        <w:numPr>
          <w:ilvl w:val="0"/>
          <w:numId w:val="0"/>
        </w:numP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</w:p>
    <w:p w14:paraId="2B725BCD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2.3.2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审核视频</w:t>
      </w:r>
    </w:p>
    <w:p w14:paraId="49A57B0C">
      <w:pPr>
        <w:numPr>
          <w:ilvl w:val="0"/>
          <w:numId w:val="0"/>
        </w:numP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该模块为管理员提供待审视频队列，支持对视频进行通过、打回或驳回裁决，并将审核结果与原因通知创作者，确保内容合规。</w:t>
      </w:r>
      <w:r>
        <w:rPr>
          <w:rFonts w:hint="eastAsia" w:ascii="宋体" w:hAnsi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该模块有以下几大用例：查看待审核的视频，从未审核的视频池里选出一个视频或者系统推出一个视频；审核视频，给出审核结果；通知创作者审核结果，视频通过就不发任何结果，创作者正常发视频，打回或驳回给出原因。</w:t>
      </w:r>
    </w:p>
    <w:p w14:paraId="17F2469A">
      <w:pPr>
        <w:numPr>
          <w:ilvl w:val="0"/>
          <w:numId w:val="0"/>
        </w:numP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drawing>
          <wp:inline distT="0" distB="0" distL="114300" distR="114300">
            <wp:extent cx="5267960" cy="2350135"/>
            <wp:effectExtent l="0" t="0" r="2540" b="12065"/>
            <wp:docPr id="4" name="图片 4" descr="屏幕截图 2025-10-21 134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5-10-21 1345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DF1A">
      <w:pPr>
        <w:numPr>
          <w:ilvl w:val="0"/>
          <w:numId w:val="0"/>
        </w:numP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</w:p>
    <w:p w14:paraId="32D932A4">
      <w:pPr>
        <w:numPr>
          <w:ilvl w:val="0"/>
          <w:numId w:val="0"/>
        </w:numP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</w:p>
    <w:tbl>
      <w:tblPr>
        <w:tblStyle w:val="15"/>
        <w:tblW w:w="909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5"/>
        <w:gridCol w:w="1696"/>
        <w:gridCol w:w="5703"/>
      </w:tblGrid>
      <w:tr w14:paraId="50811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5" w:type="dxa"/>
          </w:tcPr>
          <w:p w14:paraId="48086404">
            <w:pPr>
              <w:numPr>
                <w:ilvl w:val="0"/>
                <w:numId w:val="0"/>
              </w:numPr>
              <w:spacing w:before="0" w:beforeAutospacing="1" w:after="0" w:afterAutospacing="1"/>
              <w:rPr>
                <w:rFonts w:hint="default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功能名称</w:t>
            </w:r>
          </w:p>
        </w:tc>
        <w:tc>
          <w:tcPr>
            <w:tcW w:w="1696" w:type="dxa"/>
          </w:tcPr>
          <w:p w14:paraId="4B2EC413">
            <w:pPr>
              <w:numPr>
                <w:ilvl w:val="0"/>
                <w:numId w:val="0"/>
              </w:numPr>
              <w:spacing w:before="0" w:beforeAutospacing="1" w:after="0" w:afterAutospacing="1"/>
              <w:rPr>
                <w:rFonts w:hint="eastAsia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优先级</w:t>
            </w:r>
          </w:p>
        </w:tc>
        <w:tc>
          <w:tcPr>
            <w:tcW w:w="5703" w:type="dxa"/>
          </w:tcPr>
          <w:p w14:paraId="5662195A">
            <w:pPr>
              <w:numPr>
                <w:ilvl w:val="0"/>
                <w:numId w:val="0"/>
              </w:numPr>
              <w:spacing w:before="0" w:beforeAutospacing="1" w:after="0" w:afterAutospacing="1"/>
              <w:rPr>
                <w:rFonts w:hint="default" w:eastAsia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功能描述</w:t>
            </w:r>
          </w:p>
        </w:tc>
      </w:tr>
      <w:tr w14:paraId="4C635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5" w:type="dxa"/>
          </w:tcPr>
          <w:p w14:paraId="4E281303">
            <w:pPr>
              <w:numPr>
                <w:ilvl w:val="0"/>
                <w:numId w:val="0"/>
              </w:numPr>
              <w:spacing w:before="0" w:beforeAutospacing="1" w:after="0" w:afterAutospacing="1"/>
              <w:rPr>
                <w:rFonts w:hint="default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Style w:val="17"/>
                <w:rFonts w:hint="eastAsia" w:ascii="宋体" w:hAnsi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en-US" w:eastAsia="zh-CN"/>
              </w:rPr>
              <w:t>查看</w:t>
            </w:r>
            <w:r>
              <w:rPr>
                <w:rStyle w:val="17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待审视频队</w:t>
            </w:r>
          </w:p>
        </w:tc>
        <w:tc>
          <w:tcPr>
            <w:tcW w:w="1696" w:type="dxa"/>
          </w:tcPr>
          <w:p w14:paraId="32C51524">
            <w:pPr>
              <w:numPr>
                <w:ilvl w:val="0"/>
                <w:numId w:val="0"/>
              </w:numPr>
              <w:spacing w:before="0" w:beforeAutospacing="1" w:after="0" w:afterAutospacing="1"/>
              <w:rPr>
                <w:rFonts w:hint="eastAsia" w:eastAsia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Must</w:t>
            </w:r>
          </w:p>
        </w:tc>
        <w:tc>
          <w:tcPr>
            <w:tcW w:w="5703" w:type="dxa"/>
          </w:tcPr>
          <w:p w14:paraId="7437B0AD">
            <w:pPr>
              <w:numPr>
                <w:ilvl w:val="0"/>
                <w:numId w:val="0"/>
              </w:numPr>
              <w:spacing w:before="0" w:beforeAutospacing="1" w:after="0" w:afterAutospacing="1"/>
              <w:rPr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系统为管理员提供待审核视频的集中工作台，管理员可主动获取或由系统自动分配审核任务。</w:t>
            </w:r>
          </w:p>
        </w:tc>
      </w:tr>
      <w:tr w14:paraId="004A6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5" w:type="dxa"/>
          </w:tcPr>
          <w:p w14:paraId="54FE2213">
            <w:pPr>
              <w:numPr>
                <w:ilvl w:val="0"/>
                <w:numId w:val="0"/>
              </w:numPr>
              <w:spacing w:before="0" w:beforeAutospacing="1" w:after="0" w:afterAutospacing="1"/>
              <w:rPr>
                <w:rFonts w:hint="default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t>审核视频</w:t>
            </w:r>
          </w:p>
        </w:tc>
        <w:tc>
          <w:tcPr>
            <w:tcW w:w="1696" w:type="dxa"/>
          </w:tcPr>
          <w:p w14:paraId="53E8A36B">
            <w:pPr>
              <w:numPr>
                <w:ilvl w:val="0"/>
                <w:numId w:val="0"/>
              </w:numPr>
              <w:spacing w:before="0" w:beforeAutospacing="1" w:after="0" w:afterAutospacing="1"/>
              <w:rPr>
                <w:rFonts w:hint="eastAsia" w:eastAsia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Must</w:t>
            </w:r>
          </w:p>
        </w:tc>
        <w:tc>
          <w:tcPr>
            <w:tcW w:w="5703" w:type="dxa"/>
          </w:tcPr>
          <w:p w14:paraId="667B5DCB">
            <w:pPr>
              <w:numPr>
                <w:ilvl w:val="0"/>
                <w:numId w:val="0"/>
              </w:numPr>
              <w:spacing w:before="0" w:beforeAutospacing="1" w:after="0" w:afterAutospacing="1"/>
              <w:rPr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管理员根据审核规范执行裁决操作：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• </w:t>
            </w:r>
            <w:r>
              <w:rPr>
                <w:rStyle w:val="17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通过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：视频正常发布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• </w:t>
            </w:r>
            <w:r>
              <w:rPr>
                <w:rStyle w:val="17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打回修改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：对轻微违规视频，需填写修改意见后退回用户修改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• </w:t>
            </w:r>
            <w:r>
              <w:rPr>
                <w:rStyle w:val="17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驳回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：对严重违规视频，需选择具体违规理由后禁止发布</w:t>
            </w:r>
          </w:p>
        </w:tc>
      </w:tr>
      <w:tr w14:paraId="01B3A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5" w:type="dxa"/>
          </w:tcPr>
          <w:p w14:paraId="3FF6E8A8">
            <w:pPr>
              <w:numPr>
                <w:ilvl w:val="0"/>
                <w:numId w:val="0"/>
              </w:numPr>
              <w:spacing w:before="0" w:beforeAutospacing="1" w:after="0" w:afterAutospacing="1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通知创作者结果</w:t>
            </w:r>
          </w:p>
        </w:tc>
        <w:tc>
          <w:tcPr>
            <w:tcW w:w="1696" w:type="dxa"/>
          </w:tcPr>
          <w:p w14:paraId="1E9ADCEE">
            <w:pPr>
              <w:numPr>
                <w:ilvl w:val="0"/>
                <w:numId w:val="0"/>
              </w:numPr>
              <w:spacing w:before="0" w:beforeAutospacing="1" w:after="0" w:afterAutospacing="1"/>
              <w:rPr>
                <w:rFonts w:hint="eastAsia" w:eastAsia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Must</w:t>
            </w:r>
          </w:p>
        </w:tc>
        <w:tc>
          <w:tcPr>
            <w:tcW w:w="5703" w:type="dxa"/>
          </w:tcPr>
          <w:p w14:paraId="17C7C2EC">
            <w:pPr>
              <w:numPr>
                <w:ilvl w:val="0"/>
                <w:numId w:val="0"/>
              </w:numPr>
              <w:spacing w:before="0" w:beforeAutospacing="1" w:after="0" w:afterAutospacing="1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将审核结果通过站内信通知视频上传者。对于打回或驳回操作，需明确告知具体原因。</w:t>
            </w:r>
          </w:p>
        </w:tc>
      </w:tr>
    </w:tbl>
    <w:p w14:paraId="19860081">
      <w:pPr>
        <w:numPr>
          <w:ilvl w:val="0"/>
          <w:numId w:val="0"/>
        </w:numP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</w:p>
    <w:p w14:paraId="06F5743D">
      <w:pPr>
        <w:numPr>
          <w:ilvl w:val="0"/>
          <w:numId w:val="0"/>
        </w:numP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</w:p>
    <w:p w14:paraId="2A14EAD9">
      <w:pPr>
        <w:numPr>
          <w:ilvl w:val="0"/>
          <w:numId w:val="0"/>
        </w:numP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</w:p>
    <w:p w14:paraId="5387DB3C">
      <w:pPr>
        <w:numPr>
          <w:ilvl w:val="0"/>
          <w:numId w:val="0"/>
        </w:numP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</w:p>
    <w:p w14:paraId="5813839E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2.3.3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处理用户投诉</w:t>
      </w:r>
    </w:p>
    <w:p w14:paraId="54250ADA">
      <w:pPr>
        <w:numPr>
          <w:ilvl w:val="0"/>
          <w:numId w:val="0"/>
        </w:numPr>
        <w:rPr>
          <w:rFonts w:hint="eastAsia" w:ascii="宋体" w:hAnsi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该模块用于受理用户投诉，支持管理员调查详情、依据规则做出事实认定并执行处罚，同时将结果通知双方，处理纠纷。</w:t>
      </w:r>
      <w:r>
        <w:rPr>
          <w:rFonts w:hint="eastAsia" w:ascii="宋体" w:hAnsi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该模块有以下几大用例：查看投诉工单；调查投诉详情，投诉是否属实；给出处理措施，对视频可以给出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下架视频、删除视频、限制推荐等</w:t>
      </w:r>
      <w:r>
        <w:rPr>
          <w:rFonts w:hint="eastAsia" w:ascii="宋体" w:hAnsi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处理结果</w:t>
      </w:r>
      <w:r>
        <w:rPr>
          <w:rFonts w:hint="eastAsia" w:ascii="宋体" w:hAnsi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>，</w:t>
      </w:r>
      <w:r>
        <w:rPr>
          <w:rFonts w:hint="eastAsia" w:ascii="宋体" w:hAnsi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对用户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发送警告、暂时封禁、永久封禁、冻结收益</w:t>
      </w:r>
      <w:r>
        <w:rPr>
          <w:rFonts w:hint="eastAsia" w:ascii="宋体" w:hAnsi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等处理结果；发送处理通知，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向投诉双方发送处理结果通知</w:t>
      </w:r>
      <w:r>
        <w:rPr>
          <w:rFonts w:hint="eastAsia" w:ascii="宋体" w:hAnsi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。</w:t>
      </w:r>
    </w:p>
    <w:p w14:paraId="3D448CEB">
      <w:pPr>
        <w:numPr>
          <w:ilvl w:val="0"/>
          <w:numId w:val="0"/>
        </w:numPr>
        <w:rPr>
          <w:rFonts w:hint="default" w:ascii="宋体" w:hAnsi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宋体" w:hAnsi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drawing>
          <wp:inline distT="0" distB="0" distL="114300" distR="114300">
            <wp:extent cx="5267325" cy="2359025"/>
            <wp:effectExtent l="0" t="0" r="3175" b="3175"/>
            <wp:docPr id="12" name="图片 12" descr="屏幕截图 2025-10-21 134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 2025-10-21 1343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39E87">
      <w:pPr>
        <w:numPr>
          <w:ilvl w:val="0"/>
          <w:numId w:val="0"/>
        </w:numPr>
        <w:rPr>
          <w:rFonts w:hint="default" w:ascii="宋体" w:hAnsi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</w:p>
    <w:p w14:paraId="559D4F38">
      <w:pPr>
        <w:numPr>
          <w:ilvl w:val="0"/>
          <w:numId w:val="0"/>
        </w:numPr>
        <w:rPr>
          <w:rFonts w:hint="default" w:ascii="宋体" w:hAnsi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</w:p>
    <w:p w14:paraId="2C127A38">
      <w:pPr>
        <w:numPr>
          <w:ilvl w:val="0"/>
          <w:numId w:val="0"/>
        </w:numPr>
        <w:rPr>
          <w:rFonts w:hint="default" w:ascii="宋体" w:hAnsi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bookmarkStart w:id="0" w:name="_GoBack"/>
      <w:bookmarkEnd w:id="0"/>
    </w:p>
    <w:tbl>
      <w:tblPr>
        <w:tblStyle w:val="15"/>
        <w:tblW w:w="898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1"/>
        <w:gridCol w:w="4725"/>
      </w:tblGrid>
      <w:tr w14:paraId="78AE8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B4D2D2C">
            <w:pPr>
              <w:numPr>
                <w:ilvl w:val="0"/>
                <w:numId w:val="0"/>
              </w:numPr>
              <w:spacing w:before="0" w:beforeAutospacing="1" w:after="0" w:afterAutospacing="1"/>
              <w:rPr>
                <w:rFonts w:hint="default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功能名称</w:t>
            </w:r>
          </w:p>
        </w:tc>
        <w:tc>
          <w:tcPr>
            <w:tcW w:w="2131" w:type="dxa"/>
          </w:tcPr>
          <w:p w14:paraId="58C7DF22">
            <w:pPr>
              <w:numPr>
                <w:ilvl w:val="0"/>
                <w:numId w:val="0"/>
              </w:numPr>
              <w:spacing w:before="0" w:beforeAutospacing="1" w:after="0" w:afterAutospacing="1"/>
              <w:rPr>
                <w:rFonts w:hint="eastAsia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优先级</w:t>
            </w:r>
          </w:p>
        </w:tc>
        <w:tc>
          <w:tcPr>
            <w:tcW w:w="4725" w:type="dxa"/>
          </w:tcPr>
          <w:p w14:paraId="69AD81BE">
            <w:pPr>
              <w:numPr>
                <w:ilvl w:val="0"/>
                <w:numId w:val="0"/>
              </w:numPr>
              <w:spacing w:before="0" w:beforeAutospacing="1" w:after="0" w:afterAutospacing="1"/>
              <w:rPr>
                <w:rFonts w:hint="default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功能描述</w:t>
            </w:r>
          </w:p>
        </w:tc>
      </w:tr>
      <w:tr w14:paraId="5CD94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57CC475">
            <w:pPr>
              <w:numPr>
                <w:ilvl w:val="0"/>
                <w:numId w:val="0"/>
              </w:numPr>
              <w:spacing w:before="0" w:beforeAutospacing="1" w:after="0" w:afterAutospacing="1"/>
              <w:rPr>
                <w:rFonts w:hint="default" w:eastAsia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Style w:val="17"/>
                <w:rFonts w:hint="eastAsia" w:ascii="宋体" w:hAnsi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en-US" w:eastAsia="zh-CN"/>
              </w:rPr>
              <w:t>查看投诉工单</w:t>
            </w:r>
          </w:p>
        </w:tc>
        <w:tc>
          <w:tcPr>
            <w:tcW w:w="2131" w:type="dxa"/>
          </w:tcPr>
          <w:p w14:paraId="6EE218A3">
            <w:pPr>
              <w:numPr>
                <w:ilvl w:val="0"/>
                <w:numId w:val="0"/>
              </w:numPr>
              <w:spacing w:before="0" w:beforeAutospacing="1" w:after="0" w:afterAutospacing="1"/>
              <w:rPr>
                <w:rFonts w:hint="eastAsia" w:eastAsia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Must</w:t>
            </w:r>
          </w:p>
        </w:tc>
        <w:tc>
          <w:tcPr>
            <w:tcW w:w="4725" w:type="dxa"/>
          </w:tcPr>
          <w:p w14:paraId="43EB003A">
            <w:pPr>
              <w:numPr>
                <w:ilvl w:val="0"/>
                <w:numId w:val="0"/>
              </w:numPr>
              <w:spacing w:before="0" w:beforeAutospacing="1" w:after="0" w:afterAutospacing="1"/>
              <w:rPr>
                <w:rFonts w:hint="default" w:eastAsia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接受来自用户提供的新的投诉工单</w:t>
            </w:r>
          </w:p>
        </w:tc>
      </w:tr>
      <w:tr w14:paraId="00FE7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833A028">
            <w:pPr>
              <w:numPr>
                <w:ilvl w:val="0"/>
                <w:numId w:val="0"/>
              </w:numPr>
              <w:spacing w:before="0" w:beforeAutospacing="1" w:after="0" w:afterAutospacing="1"/>
              <w:rPr>
                <w:rFonts w:hint="default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调查投诉详情</w:t>
            </w:r>
          </w:p>
        </w:tc>
        <w:tc>
          <w:tcPr>
            <w:tcW w:w="2131" w:type="dxa"/>
          </w:tcPr>
          <w:p w14:paraId="292DD6EA">
            <w:pPr>
              <w:numPr>
                <w:ilvl w:val="0"/>
                <w:numId w:val="0"/>
              </w:numPr>
              <w:spacing w:before="0" w:beforeAutospacing="1" w:after="0" w:afterAutospacing="1"/>
              <w:rPr>
                <w:rFonts w:hint="eastAsia" w:eastAsia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Must</w:t>
            </w:r>
          </w:p>
        </w:tc>
        <w:tc>
          <w:tcPr>
            <w:tcW w:w="4725" w:type="dxa"/>
          </w:tcPr>
          <w:p w14:paraId="6AB8B8B6">
            <w:pPr>
              <w:numPr>
                <w:ilvl w:val="0"/>
                <w:numId w:val="0"/>
              </w:numPr>
              <w:spacing w:before="0" w:beforeAutospacing="1" w:after="0" w:afterAutospacing="1"/>
              <w:rPr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管理员可查看投诉的完整详情，包括：</w:t>
            </w:r>
            <w:r>
              <w:rPr>
                <w:rStyle w:val="17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投诉人信息、被投诉对象（视频/用户）、投诉类型、投诉描述、用户提交的证据（截图/链接）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，并可直接跳转查看被投诉的内容。管理员基于平台规则和调查证据，对投诉做出裁决判断，选择 </w:t>
            </w:r>
            <w:r>
              <w:rPr>
                <w:rStyle w:val="17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“投诉属实”、“投诉部分属实”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 或 </w:t>
            </w:r>
            <w:r>
              <w:rPr>
                <w:rStyle w:val="17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“投诉不属实/恶意投诉”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。</w:t>
            </w:r>
          </w:p>
        </w:tc>
      </w:tr>
      <w:tr w14:paraId="755B5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181A74D">
            <w:pPr>
              <w:numPr>
                <w:ilvl w:val="0"/>
                <w:numId w:val="0"/>
              </w:numPr>
              <w:spacing w:before="0" w:beforeAutospacing="1" w:after="0" w:afterAutospacing="1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给出处理结果</w:t>
            </w:r>
          </w:p>
        </w:tc>
        <w:tc>
          <w:tcPr>
            <w:tcW w:w="2131" w:type="dxa"/>
          </w:tcPr>
          <w:p w14:paraId="038A249F">
            <w:pPr>
              <w:numPr>
                <w:ilvl w:val="0"/>
                <w:numId w:val="0"/>
              </w:numPr>
              <w:spacing w:before="0" w:beforeAutospacing="1" w:after="0" w:afterAutospacing="1"/>
              <w:rPr>
                <w:rFonts w:hint="eastAsia" w:eastAsia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Must</w:t>
            </w:r>
          </w:p>
        </w:tc>
        <w:tc>
          <w:tcPr>
            <w:tcW w:w="4725" w:type="dxa"/>
          </w:tcPr>
          <w:p w14:paraId="62723825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当投诉属实时，管理员可根据违规情节严重性，选择并执行相应的处罚：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• </w:t>
            </w:r>
            <w:r>
              <w:rPr>
                <w:rStyle w:val="17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对内容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：下架视频、删除视频、限制推荐等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• </w:t>
            </w:r>
            <w:r>
              <w:rPr>
                <w:rStyle w:val="17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对用户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：发送警告、暂时封禁、永久封禁、冻结收益等</w:t>
            </w:r>
          </w:p>
        </w:tc>
      </w:tr>
      <w:tr w14:paraId="7E03C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BA474F0">
            <w:pPr>
              <w:numPr>
                <w:ilvl w:val="0"/>
                <w:numId w:val="0"/>
              </w:numPr>
              <w:spacing w:before="0" w:beforeAutospacing="1" w:after="0" w:afterAutospacing="1"/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Style w:val="17"/>
                <w:rFonts w:hint="eastAsia" w:ascii="宋体" w:hAnsi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en-US" w:eastAsia="zh-CN"/>
              </w:rPr>
              <w:t>发送处理结果</w:t>
            </w:r>
          </w:p>
        </w:tc>
        <w:tc>
          <w:tcPr>
            <w:tcW w:w="2131" w:type="dxa"/>
          </w:tcPr>
          <w:p w14:paraId="055E3CEB">
            <w:pPr>
              <w:numPr>
                <w:ilvl w:val="0"/>
                <w:numId w:val="0"/>
              </w:numPr>
              <w:spacing w:before="0" w:beforeAutospacing="1" w:after="0" w:afterAutospacing="1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Must</w:t>
            </w:r>
          </w:p>
        </w:tc>
        <w:tc>
          <w:tcPr>
            <w:tcW w:w="4725" w:type="dxa"/>
          </w:tcPr>
          <w:p w14:paraId="1DB96BC9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系统自动向投诉双方发送处理结果通知：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• </w:t>
            </w:r>
            <w:r>
              <w:rPr>
                <w:rStyle w:val="17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通知投诉方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：告知处理结果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• </w:t>
            </w:r>
            <w:r>
              <w:rPr>
                <w:rStyle w:val="17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通知被投诉方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：如投诉属实，必须明确告知</w:t>
            </w:r>
            <w:r>
              <w:rPr>
                <w:rStyle w:val="17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处罚原因、类型、期限及申诉渠道</w:t>
            </w:r>
          </w:p>
        </w:tc>
      </w:tr>
    </w:tbl>
    <w:p w14:paraId="05501322">
      <w:pPr>
        <w:numPr>
          <w:ilvl w:val="0"/>
          <w:numId w:val="0"/>
        </w:numPr>
        <w:rPr>
          <w:rFonts w:hint="default" w:ascii="宋体" w:hAnsi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</w:p>
    <w:p w14:paraId="27B272EE">
      <w:pPr>
        <w:numPr>
          <w:ilvl w:val="0"/>
          <w:numId w:val="0"/>
        </w:numPr>
        <w:rPr>
          <w:rStyle w:val="17"/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</w:p>
    <w:p w14:paraId="15EC5CC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17" w:lineRule="atLeast"/>
        <w:ind w:right="0" w:rightChars="0"/>
        <w:rPr>
          <w:rFonts w:hint="default" w:ascii="PingFang-SC-Regular" w:hAnsi="PingFang-SC-Regular" w:eastAsia="宋体" w:cs="PingFang-SC-Regular"/>
          <w:b/>
          <w:bCs/>
          <w:i w:val="0"/>
          <w:iCs w:val="0"/>
          <w:caps w:val="0"/>
          <w:color w:val="0D0D0D"/>
          <w:spacing w:val="0"/>
          <w:sz w:val="36"/>
          <w:szCs w:val="36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D0D0D"/>
          <w:spacing w:val="0"/>
          <w:sz w:val="36"/>
          <w:szCs w:val="36"/>
          <w:shd w:val="clear" w:fill="FFFFFF"/>
          <w:lang w:val="en-US" w:eastAsia="zh-CN"/>
        </w:rPr>
        <w:t>3</w:t>
      </w:r>
      <w:r>
        <w:rPr>
          <w:rFonts w:hint="eastAsia" w:ascii="PingFang-SC-Regular" w:hAnsi="PingFang-SC-Regular" w:cs="PingFang-SC-Regular"/>
          <w:b/>
          <w:bCs/>
          <w:i w:val="0"/>
          <w:iCs w:val="0"/>
          <w:caps w:val="0"/>
          <w:color w:val="0D0D0D"/>
          <w:spacing w:val="0"/>
          <w:sz w:val="36"/>
          <w:szCs w:val="36"/>
          <w:shd w:val="clear" w:fill="FFFFFF"/>
          <w:lang w:val="en-US" w:eastAsia="zh-CN"/>
        </w:rPr>
        <w:t>系统功能</w:t>
      </w:r>
    </w:p>
    <w:p w14:paraId="4A58137E">
      <w:pPr>
        <w:rPr>
          <w:b/>
          <w:bCs/>
          <w:color w:val="0000FF"/>
          <w:sz w:val="18"/>
          <w:szCs w:val="18"/>
          <w:lang w:val="en-US" w:eastAsia="zh-CN"/>
        </w:rPr>
      </w:pPr>
      <w:r>
        <w:rPr>
          <w:b/>
          <w:bCs/>
          <w:color w:val="0000FF"/>
          <w:sz w:val="18"/>
          <w:szCs w:val="18"/>
          <w:lang w:val="en-US" w:eastAsia="zh-CN"/>
        </w:rPr>
        <w:t>服务器和客户端本身不是涉众。它们是系统组件。但是，为这些组件设定约束和需求的系统架构师、开发工程师和运维工程师是涉众。</w:t>
      </w:r>
    </w:p>
    <w:p w14:paraId="0ECE70D4">
      <w:pPr>
        <w:rPr>
          <w:rFonts w:hint="default"/>
          <w:b/>
          <w:bCs/>
          <w:color w:val="0000FF"/>
          <w:sz w:val="18"/>
          <w:szCs w:val="18"/>
          <w:lang w:val="en-US" w:eastAsia="zh-CN"/>
        </w:rPr>
      </w:pPr>
      <w:r>
        <w:rPr>
          <w:rFonts w:hint="eastAsia"/>
          <w:b/>
          <w:bCs/>
          <w:color w:val="0000FF"/>
          <w:sz w:val="18"/>
          <w:szCs w:val="18"/>
          <w:lang w:val="en-US" w:eastAsia="zh-CN"/>
        </w:rPr>
        <w:t>系统功能需求：</w:t>
      </w:r>
    </w:p>
    <w:p w14:paraId="55049A44">
      <w:pPr>
        <w:rPr>
          <w:b/>
          <w:bCs/>
          <w:color w:val="0000FF"/>
          <w:sz w:val="18"/>
          <w:szCs w:val="18"/>
          <w:lang w:val="en-US" w:eastAsia="zh-CN"/>
        </w:rPr>
      </w:pPr>
    </w:p>
    <w:p w14:paraId="1C1C7143">
      <w:pPr>
        <w:rPr>
          <w:rFonts w:hint="eastAsia" w:ascii="华文黑体" w:hAnsi="华文黑体" w:eastAsia="华文黑体" w:cs="华文黑体"/>
          <w:b/>
          <w:bCs/>
          <w:sz w:val="22"/>
          <w:szCs w:val="22"/>
        </w:rPr>
      </w:pPr>
      <w:r>
        <w:rPr>
          <w:rFonts w:hint="eastAsia" w:ascii="华文黑体" w:hAnsi="华文黑体" w:eastAsia="华文黑体" w:cs="华文黑体"/>
          <w:b/>
          <w:bCs/>
          <w:sz w:val="22"/>
          <w:szCs w:val="22"/>
          <w:lang w:val="en-US" w:eastAsia="zh-CN"/>
        </w:rPr>
        <w:t>3.1</w:t>
      </w:r>
      <w:r>
        <w:rPr>
          <w:rFonts w:hint="eastAsia" w:ascii="华文黑体" w:hAnsi="华文黑体" w:eastAsia="华文黑体" w:cs="华文黑体"/>
          <w:b/>
          <w:bCs/>
          <w:sz w:val="22"/>
          <w:szCs w:val="22"/>
        </w:rPr>
        <w:t xml:space="preserve"> 文档概述</w:t>
      </w:r>
    </w:p>
    <w:p w14:paraId="31556EDF">
      <w:pPr>
        <w:rPr>
          <w:rFonts w:hint="eastAsia" w:ascii="华文黑体" w:hAnsi="华文黑体" w:eastAsia="华文黑体" w:cs="华文黑体"/>
          <w:sz w:val="18"/>
          <w:szCs w:val="18"/>
        </w:rPr>
      </w:pPr>
      <w:r>
        <w:rPr>
          <w:rFonts w:hint="eastAsia" w:ascii="华文黑体" w:hAnsi="华文黑体" w:eastAsia="华文黑体" w:cs="华文黑体"/>
          <w:sz w:val="18"/>
          <w:szCs w:val="18"/>
        </w:rPr>
        <w:t xml:space="preserve">项目名称： </w:t>
      </w:r>
      <w:r>
        <w:rPr>
          <w:rFonts w:hint="eastAsia" w:ascii="华文黑体" w:hAnsi="华文黑体" w:eastAsia="华文黑体" w:cs="华文黑体"/>
          <w:sz w:val="18"/>
          <w:szCs w:val="18"/>
          <w:lang w:val="en-US" w:eastAsia="zh-CN"/>
        </w:rPr>
        <w:t>VidSphere</w:t>
      </w:r>
      <w:r>
        <w:rPr>
          <w:rFonts w:hint="eastAsia" w:ascii="华文黑体" w:hAnsi="华文黑体" w:eastAsia="华文黑体" w:cs="华文黑体"/>
          <w:sz w:val="18"/>
          <w:szCs w:val="18"/>
        </w:rPr>
        <w:t xml:space="preserve"> 流媒体平台</w:t>
      </w:r>
    </w:p>
    <w:p w14:paraId="5E6D7AA9">
      <w:pPr>
        <w:rPr>
          <w:rFonts w:hint="eastAsia" w:ascii="华文黑体" w:hAnsi="华文黑体" w:eastAsia="华文黑体" w:cs="华文黑体"/>
          <w:sz w:val="18"/>
          <w:szCs w:val="18"/>
        </w:rPr>
      </w:pPr>
      <w:r>
        <w:rPr>
          <w:rFonts w:hint="eastAsia" w:ascii="华文黑体" w:hAnsi="华文黑体" w:eastAsia="华文黑体" w:cs="华文黑体"/>
          <w:sz w:val="18"/>
          <w:szCs w:val="18"/>
        </w:rPr>
        <w:t>文档范围： 定义客户端与服务器端的系统级需求</w:t>
      </w:r>
    </w:p>
    <w:p w14:paraId="6139A44F">
      <w:pPr>
        <w:rPr>
          <w:rFonts w:hint="eastAsia" w:ascii="华文黑体" w:hAnsi="华文黑体" w:eastAsia="华文黑体" w:cs="华文黑体"/>
          <w:sz w:val="18"/>
          <w:szCs w:val="18"/>
        </w:rPr>
      </w:pPr>
      <w:r>
        <w:rPr>
          <w:rFonts w:hint="eastAsia" w:ascii="华文黑体" w:hAnsi="华文黑体" w:eastAsia="华文黑体" w:cs="华文黑体"/>
          <w:sz w:val="18"/>
          <w:szCs w:val="18"/>
        </w:rPr>
        <w:t>目标读者： 开发工程师、测试工程师、架构师、项目经理</w:t>
      </w:r>
    </w:p>
    <w:p w14:paraId="6FF3CC76">
      <w:pPr>
        <w:rPr>
          <w:rFonts w:hint="eastAsia" w:ascii="华文黑体" w:hAnsi="华文黑体" w:eastAsia="华文黑体" w:cs="华文黑体"/>
          <w:sz w:val="18"/>
          <w:szCs w:val="18"/>
        </w:rPr>
      </w:pPr>
    </w:p>
    <w:p w14:paraId="44B21C38">
      <w:pPr>
        <w:numPr>
          <w:ilvl w:val="0"/>
          <w:numId w:val="0"/>
        </w:numPr>
        <w:rPr>
          <w:rFonts w:hint="eastAsia" w:ascii="华文黑体" w:hAnsi="华文黑体" w:eastAsia="华文黑体" w:cs="华文黑体"/>
          <w:b/>
          <w:bCs/>
          <w:sz w:val="21"/>
          <w:szCs w:val="21"/>
        </w:rPr>
      </w:pPr>
      <w:r>
        <w:rPr>
          <w:rFonts w:hint="eastAsia" w:ascii="华文黑体" w:hAnsi="华文黑体" w:eastAsia="华文黑体" w:cs="华文黑体"/>
          <w:b/>
          <w:bCs/>
          <w:sz w:val="21"/>
          <w:szCs w:val="21"/>
          <w:lang w:val="en-US" w:eastAsia="zh-CN"/>
        </w:rPr>
        <w:t>3.2</w:t>
      </w:r>
      <w:r>
        <w:rPr>
          <w:rFonts w:hint="eastAsia" w:ascii="华文黑体" w:hAnsi="华文黑体" w:eastAsia="华文黑体" w:cs="华文黑体"/>
          <w:b/>
          <w:bCs/>
          <w:sz w:val="21"/>
          <w:szCs w:val="21"/>
        </w:rPr>
        <w:t>整体系统架构</w:t>
      </w:r>
    </w:p>
    <w:p w14:paraId="545C67DF">
      <w:pPr>
        <w:numPr>
          <w:ilvl w:val="0"/>
          <w:numId w:val="0"/>
        </w:numPr>
        <w:rPr>
          <w:rFonts w:hint="default" w:ascii="华文黑体" w:hAnsi="华文黑体" w:eastAsia="华文黑体" w:cs="华文黑体"/>
          <w:sz w:val="18"/>
          <w:szCs w:val="18"/>
          <w:lang w:val="en-US"/>
        </w:rPr>
      </w:pPr>
      <w:r>
        <w:rPr>
          <w:rFonts w:hint="default" w:ascii="华文黑体" w:hAnsi="华文黑体" w:eastAsia="华文黑体" w:cs="华文黑体"/>
          <w:sz w:val="18"/>
          <w:szCs w:val="18"/>
          <w:lang w:val="en-US"/>
        </w:rPr>
        <w:drawing>
          <wp:inline distT="0" distB="0" distL="114300" distR="114300">
            <wp:extent cx="5271135" cy="4219575"/>
            <wp:effectExtent l="0" t="0" r="12065" b="9525"/>
            <wp:docPr id="16" name="图片 16" descr="流媒体-系统功能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流媒体-系统功能图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8DA12">
      <w:pPr>
        <w:rPr>
          <w:rFonts w:hint="eastAsia" w:ascii="华文黑体" w:hAnsi="华文黑体" w:eastAsia="华文黑体" w:cs="华文黑体"/>
          <w:sz w:val="18"/>
          <w:szCs w:val="18"/>
        </w:rPr>
      </w:pPr>
    </w:p>
    <w:p w14:paraId="4C2FFB65">
      <w:pPr>
        <w:rPr>
          <w:rFonts w:hint="eastAsia" w:ascii="华文黑体" w:hAnsi="华文黑体" w:eastAsia="华文黑体" w:cs="华文黑体"/>
          <w:b/>
          <w:bCs/>
          <w:sz w:val="18"/>
          <w:szCs w:val="18"/>
        </w:rPr>
      </w:pPr>
      <w:r>
        <w:rPr>
          <w:rFonts w:hint="eastAsia" w:ascii="华文黑体" w:hAnsi="华文黑体" w:eastAsia="华文黑体" w:cs="华文黑体"/>
          <w:b/>
          <w:bCs/>
          <w:sz w:val="21"/>
          <w:szCs w:val="21"/>
        </w:rPr>
        <w:t>3.</w:t>
      </w:r>
      <w:r>
        <w:rPr>
          <w:rFonts w:hint="eastAsia" w:ascii="华文黑体" w:hAnsi="华文黑体" w:eastAsia="华文黑体" w:cs="华文黑体"/>
          <w:b/>
          <w:bCs/>
          <w:sz w:val="21"/>
          <w:szCs w:val="21"/>
          <w:lang w:val="en-US" w:eastAsia="zh-CN"/>
        </w:rPr>
        <w:t>3</w:t>
      </w:r>
      <w:r>
        <w:rPr>
          <w:rFonts w:hint="eastAsia" w:ascii="华文黑体" w:hAnsi="华文黑体" w:eastAsia="华文黑体" w:cs="华文黑体"/>
          <w:b/>
          <w:bCs/>
          <w:sz w:val="21"/>
          <w:szCs w:val="21"/>
        </w:rPr>
        <w:t>客户端需求</w:t>
      </w:r>
      <w:r>
        <w:rPr>
          <w:rFonts w:hint="eastAsia" w:ascii="华文黑体" w:hAnsi="华文黑体" w:eastAsia="华文黑体" w:cs="华文黑体"/>
          <w:b/>
          <w:bCs/>
          <w:sz w:val="18"/>
          <w:szCs w:val="18"/>
        </w:rPr>
        <w:t>（Windows &amp; Android）</w:t>
      </w:r>
    </w:p>
    <w:p w14:paraId="7AC4D5B6">
      <w:pPr>
        <w:rPr>
          <w:rFonts w:hint="eastAsia" w:ascii="华文黑体" w:hAnsi="华文黑体" w:eastAsia="华文黑体" w:cs="华文黑体"/>
          <w:sz w:val="21"/>
          <w:szCs w:val="21"/>
        </w:rPr>
      </w:pPr>
      <w:r>
        <w:rPr>
          <w:rFonts w:hint="eastAsia" w:ascii="华文黑体" w:hAnsi="华文黑体" w:eastAsia="华文黑体" w:cs="华文黑体"/>
          <w:sz w:val="21"/>
          <w:szCs w:val="21"/>
        </w:rPr>
        <w:t>3.</w:t>
      </w:r>
      <w:r>
        <w:rPr>
          <w:rFonts w:hint="eastAsia" w:ascii="华文黑体" w:hAnsi="华文黑体" w:eastAsia="华文黑体" w:cs="华文黑体"/>
          <w:sz w:val="21"/>
          <w:szCs w:val="21"/>
          <w:lang w:val="en-US" w:eastAsia="zh-CN"/>
        </w:rPr>
        <w:t>3.1</w:t>
      </w:r>
      <w:r>
        <w:rPr>
          <w:rFonts w:hint="eastAsia" w:ascii="华文黑体" w:hAnsi="华文黑体" w:eastAsia="华文黑体" w:cs="华文黑体"/>
          <w:sz w:val="21"/>
          <w:szCs w:val="21"/>
        </w:rPr>
        <w:t>功能需求</w:t>
      </w:r>
    </w:p>
    <w:p w14:paraId="505B7B5E">
      <w:pPr>
        <w:pStyle w:val="1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17"/>
          <w:sz w:val="18"/>
          <w:szCs w:val="18"/>
        </w:rPr>
      </w:pPr>
      <w:r>
        <w:rPr>
          <w:rStyle w:val="17"/>
          <w:sz w:val="18"/>
          <w:szCs w:val="18"/>
        </w:rPr>
        <w:t>模块A：用户界面与交互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23733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5679D77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17"/>
                <w:rFonts w:hint="default" w:eastAsiaTheme="minorEastAsia"/>
                <w:b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Style w:val="17"/>
                <w:rFonts w:hint="eastAsia"/>
                <w:b/>
                <w:bCs w:val="0"/>
                <w:sz w:val="18"/>
                <w:szCs w:val="18"/>
                <w:vertAlign w:val="baseline"/>
                <w:lang w:eastAsia="zh-CN"/>
              </w:rPr>
              <w:t>功能</w:t>
            </w:r>
            <w:r>
              <w:rPr>
                <w:rStyle w:val="17"/>
                <w:rFonts w:hint="eastAsia"/>
                <w:b/>
                <w:bCs w:val="0"/>
                <w:sz w:val="18"/>
                <w:szCs w:val="18"/>
                <w:vertAlign w:val="baseline"/>
                <w:lang w:val="en-US" w:eastAsia="zh-CN"/>
              </w:rPr>
              <w:t>ID</w:t>
            </w:r>
          </w:p>
        </w:tc>
        <w:tc>
          <w:tcPr>
            <w:tcW w:w="2130" w:type="dxa"/>
          </w:tcPr>
          <w:p w14:paraId="71AA3555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17"/>
                <w:rFonts w:hint="eastAsia" w:eastAsiaTheme="minorEastAsia"/>
                <w:b/>
                <w:bCs w:val="0"/>
                <w:sz w:val="18"/>
                <w:szCs w:val="18"/>
                <w:vertAlign w:val="baseline"/>
                <w:lang w:eastAsia="zh-CN"/>
              </w:rPr>
            </w:pPr>
            <w:r>
              <w:rPr>
                <w:rStyle w:val="17"/>
                <w:rFonts w:hint="eastAsia"/>
                <w:b/>
                <w:bCs w:val="0"/>
                <w:sz w:val="18"/>
                <w:szCs w:val="18"/>
                <w:vertAlign w:val="baseline"/>
                <w:lang w:eastAsia="zh-CN"/>
              </w:rPr>
              <w:t>功能名称</w:t>
            </w:r>
          </w:p>
        </w:tc>
        <w:tc>
          <w:tcPr>
            <w:tcW w:w="2131" w:type="dxa"/>
          </w:tcPr>
          <w:p w14:paraId="126E8F49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17"/>
                <w:rFonts w:hint="eastAsia" w:eastAsiaTheme="minorEastAsia"/>
                <w:b/>
                <w:bCs w:val="0"/>
                <w:sz w:val="18"/>
                <w:szCs w:val="18"/>
                <w:vertAlign w:val="baseline"/>
                <w:lang w:eastAsia="zh-CN"/>
              </w:rPr>
            </w:pPr>
            <w:r>
              <w:rPr>
                <w:rStyle w:val="17"/>
                <w:rFonts w:hint="eastAsia"/>
                <w:b/>
                <w:bCs w:val="0"/>
                <w:sz w:val="18"/>
                <w:szCs w:val="18"/>
                <w:vertAlign w:val="baseline"/>
                <w:lang w:eastAsia="zh-CN"/>
              </w:rPr>
              <w:t>优先级</w:t>
            </w:r>
          </w:p>
        </w:tc>
        <w:tc>
          <w:tcPr>
            <w:tcW w:w="2131" w:type="dxa"/>
          </w:tcPr>
          <w:p w14:paraId="3BD3471F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17"/>
                <w:rFonts w:hint="eastAsia" w:eastAsiaTheme="minorEastAsia"/>
                <w:b/>
                <w:bCs w:val="0"/>
                <w:sz w:val="18"/>
                <w:szCs w:val="18"/>
                <w:vertAlign w:val="baseline"/>
                <w:lang w:eastAsia="zh-CN"/>
              </w:rPr>
            </w:pPr>
            <w:r>
              <w:rPr>
                <w:rStyle w:val="17"/>
                <w:rFonts w:hint="eastAsia"/>
                <w:b/>
                <w:bCs w:val="0"/>
                <w:sz w:val="18"/>
                <w:szCs w:val="18"/>
                <w:vertAlign w:val="baseline"/>
                <w:lang w:eastAsia="zh-CN"/>
              </w:rPr>
              <w:t>详细描述</w:t>
            </w:r>
          </w:p>
        </w:tc>
      </w:tr>
      <w:tr w14:paraId="03AAF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6248E75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17"/>
                <w:rFonts w:hint="eastAsia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Style w:val="17"/>
                <w:rFonts w:hint="eastAsia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AC-001</w:t>
            </w:r>
          </w:p>
        </w:tc>
        <w:tc>
          <w:tcPr>
            <w:tcW w:w="2130" w:type="dxa"/>
          </w:tcPr>
          <w:p w14:paraId="3325D808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17"/>
                <w:rFonts w:hint="eastAsia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Style w:val="17"/>
                <w:rFonts w:hint="eastAsia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用户登陆与注册界面</w:t>
            </w:r>
          </w:p>
        </w:tc>
        <w:tc>
          <w:tcPr>
            <w:tcW w:w="2131" w:type="dxa"/>
          </w:tcPr>
          <w:p w14:paraId="39F655C4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17"/>
                <w:rFonts w:hint="eastAsia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Style w:val="17"/>
                <w:rFonts w:hint="eastAsia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Must</w:t>
            </w:r>
          </w:p>
        </w:tc>
        <w:tc>
          <w:tcPr>
            <w:tcW w:w="2131" w:type="dxa"/>
          </w:tcPr>
          <w:p w14:paraId="4021AEFC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17"/>
                <w:rFonts w:hint="default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Style w:val="17"/>
                <w:rFonts w:hint="eastAsia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提供账密登录表单，处理用户输入</w:t>
            </w:r>
          </w:p>
        </w:tc>
      </w:tr>
      <w:tr w14:paraId="650DC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8A7599C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17"/>
                <w:rFonts w:hint="default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Style w:val="17"/>
                <w:rFonts w:hint="eastAsia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AC</w:t>
            </w:r>
            <w:r>
              <w:rPr>
                <w:rStyle w:val="17"/>
                <w:rFonts w:hint="default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-002</w:t>
            </w:r>
          </w:p>
        </w:tc>
        <w:tc>
          <w:tcPr>
            <w:tcW w:w="2130" w:type="dxa"/>
          </w:tcPr>
          <w:p w14:paraId="60485853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17"/>
                <w:rFonts w:hint="eastAsia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Style w:val="17"/>
                <w:rFonts w:hint="eastAsia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视频播放界面</w:t>
            </w:r>
          </w:p>
        </w:tc>
        <w:tc>
          <w:tcPr>
            <w:tcW w:w="2131" w:type="dxa"/>
          </w:tcPr>
          <w:p w14:paraId="0A2FFC2B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17"/>
                <w:rFonts w:hint="default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Style w:val="17"/>
                <w:rFonts w:hint="eastAsia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Mu</w:t>
            </w:r>
            <w:r>
              <w:rPr>
                <w:rStyle w:val="17"/>
                <w:rFonts w:hint="default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st</w:t>
            </w:r>
          </w:p>
        </w:tc>
        <w:tc>
          <w:tcPr>
            <w:tcW w:w="2131" w:type="dxa"/>
          </w:tcPr>
          <w:p w14:paraId="559FFAED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17"/>
                <w:rFonts w:hint="eastAsia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eastAsia="zh-CN"/>
              </w:rPr>
            </w:pPr>
            <w:r>
              <w:rPr>
                <w:rStyle w:val="17"/>
                <w:rFonts w:hint="eastAsia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eastAsia="zh-CN"/>
              </w:rPr>
              <w:t>视频播放列表</w:t>
            </w:r>
          </w:p>
        </w:tc>
      </w:tr>
      <w:tr w14:paraId="119BF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7344835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17"/>
                <w:rFonts w:hint="default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17"/>
                <w:rFonts w:hint="default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val="en-US"/>
              </w:rPr>
              <w:t>AC-003</w:t>
            </w:r>
          </w:p>
        </w:tc>
        <w:tc>
          <w:tcPr>
            <w:tcW w:w="2130" w:type="dxa"/>
          </w:tcPr>
          <w:p w14:paraId="51388767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17"/>
                <w:rFonts w:hint="eastAsia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eastAsia="zh-CN"/>
              </w:rPr>
            </w:pPr>
            <w:r>
              <w:rPr>
                <w:rStyle w:val="17"/>
                <w:rFonts w:hint="eastAsia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eastAsia="zh-CN"/>
              </w:rPr>
              <w:t>用户个人账号界面</w:t>
            </w:r>
          </w:p>
        </w:tc>
        <w:tc>
          <w:tcPr>
            <w:tcW w:w="2131" w:type="dxa"/>
          </w:tcPr>
          <w:p w14:paraId="7DC84B60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17"/>
                <w:rFonts w:hint="default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Style w:val="17"/>
                <w:rFonts w:hint="eastAsia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Must</w:t>
            </w:r>
          </w:p>
        </w:tc>
        <w:tc>
          <w:tcPr>
            <w:tcW w:w="2131" w:type="dxa"/>
          </w:tcPr>
          <w:p w14:paraId="35F254BB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17"/>
                <w:rFonts w:hint="default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Style w:val="17"/>
                <w:rFonts w:hint="eastAsia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eastAsia="zh-CN"/>
              </w:rPr>
              <w:t>用户关注</w:t>
            </w:r>
            <w:r>
              <w:rPr>
                <w:rStyle w:val="17"/>
                <w:rFonts w:hint="eastAsia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up主的列表，点赞收藏的视频列表和用户个人信息设置与显示</w:t>
            </w:r>
          </w:p>
        </w:tc>
      </w:tr>
      <w:tr w14:paraId="08D40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F2D3967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17"/>
                <w:rFonts w:hint="default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Style w:val="17"/>
                <w:rFonts w:hint="eastAsia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AC</w:t>
            </w:r>
            <w:r>
              <w:rPr>
                <w:rStyle w:val="17"/>
                <w:rFonts w:hint="default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-004</w:t>
            </w:r>
          </w:p>
        </w:tc>
        <w:tc>
          <w:tcPr>
            <w:tcW w:w="2130" w:type="dxa"/>
          </w:tcPr>
          <w:p w14:paraId="1DA59902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17"/>
                <w:rFonts w:hint="default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Style w:val="17"/>
                <w:rFonts w:hint="eastAsia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作品数据中心</w:t>
            </w:r>
          </w:p>
        </w:tc>
        <w:tc>
          <w:tcPr>
            <w:tcW w:w="2131" w:type="dxa"/>
          </w:tcPr>
          <w:p w14:paraId="7DF45085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17"/>
                <w:rFonts w:hint="default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Style w:val="17"/>
                <w:rFonts w:hint="eastAsia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Must</w:t>
            </w:r>
          </w:p>
        </w:tc>
        <w:tc>
          <w:tcPr>
            <w:tcW w:w="2131" w:type="dxa"/>
          </w:tcPr>
          <w:p w14:paraId="4DE2B1D9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17"/>
                <w:rFonts w:hint="eastAsia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eastAsia="zh-CN"/>
              </w:rPr>
            </w:pPr>
            <w:r>
              <w:rPr>
                <w:rStyle w:val="17"/>
                <w:rFonts w:hint="eastAsia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eastAsia="zh-CN"/>
              </w:rPr>
              <w:t>对视频的播放量、点赞量、收藏量、弹幕量、评论量和收益的数据分析与显示</w:t>
            </w:r>
          </w:p>
        </w:tc>
      </w:tr>
      <w:tr w14:paraId="2FBD3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5BF31AD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17"/>
                <w:rFonts w:hint="default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Style w:val="17"/>
                <w:rFonts w:hint="eastAsia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AC-005</w:t>
            </w:r>
          </w:p>
        </w:tc>
        <w:tc>
          <w:tcPr>
            <w:tcW w:w="2130" w:type="dxa"/>
          </w:tcPr>
          <w:p w14:paraId="39CD2A42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17"/>
                <w:rFonts w:hint="eastAsia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Style w:val="17"/>
                <w:rFonts w:hint="eastAsia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管理员个人界面</w:t>
            </w:r>
          </w:p>
        </w:tc>
        <w:tc>
          <w:tcPr>
            <w:tcW w:w="2131" w:type="dxa"/>
          </w:tcPr>
          <w:p w14:paraId="031C0B0D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17"/>
                <w:rFonts w:hint="default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Style w:val="17"/>
                <w:rFonts w:hint="eastAsia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Must</w:t>
            </w:r>
          </w:p>
        </w:tc>
        <w:tc>
          <w:tcPr>
            <w:tcW w:w="2131" w:type="dxa"/>
          </w:tcPr>
          <w:p w14:paraId="57FBBBA8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17"/>
                <w:rFonts w:hint="eastAsia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eastAsia="zh-CN"/>
              </w:rPr>
            </w:pPr>
            <w:r>
              <w:rPr>
                <w:rStyle w:val="17"/>
                <w:rFonts w:hint="eastAsia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eastAsia="zh-CN"/>
              </w:rPr>
              <w:t>对视频进行审核，赋分以便推流</w:t>
            </w:r>
            <w:r>
              <w:rPr>
                <w:rStyle w:val="17"/>
                <w:rFonts w:hint="eastAsia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/限流</w:t>
            </w:r>
            <w:r>
              <w:rPr>
                <w:rStyle w:val="17"/>
                <w:rFonts w:hint="eastAsia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eastAsia="zh-CN"/>
              </w:rPr>
              <w:t>计算</w:t>
            </w:r>
          </w:p>
        </w:tc>
      </w:tr>
    </w:tbl>
    <w:p w14:paraId="0EDAC043">
      <w:pPr>
        <w:pStyle w:val="1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17"/>
          <w:rFonts w:hint="eastAsia"/>
          <w:sz w:val="18"/>
          <w:szCs w:val="18"/>
          <w:lang w:eastAsia="zh-CN"/>
        </w:rPr>
      </w:pPr>
      <w:r>
        <w:rPr>
          <w:rStyle w:val="17"/>
          <w:sz w:val="18"/>
          <w:szCs w:val="18"/>
        </w:rPr>
        <w:t>模块</w:t>
      </w:r>
      <w:r>
        <w:rPr>
          <w:rStyle w:val="17"/>
          <w:rFonts w:hint="eastAsia"/>
          <w:sz w:val="18"/>
          <w:szCs w:val="18"/>
          <w:lang w:val="en-US" w:eastAsia="zh-CN"/>
        </w:rPr>
        <w:t>B</w:t>
      </w:r>
      <w:r>
        <w:rPr>
          <w:rStyle w:val="17"/>
          <w:sz w:val="18"/>
          <w:szCs w:val="18"/>
        </w:rPr>
        <w:t>：</w:t>
      </w:r>
      <w:r>
        <w:rPr>
          <w:rStyle w:val="17"/>
          <w:rFonts w:hint="eastAsia"/>
          <w:sz w:val="18"/>
          <w:szCs w:val="18"/>
          <w:lang w:eastAsia="zh-CN"/>
        </w:rPr>
        <w:t>播放与互动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54470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 w14:paraId="613729B0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17"/>
                <w:rFonts w:hint="default" w:eastAsiaTheme="minorEastAsia"/>
                <w:b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Style w:val="17"/>
                <w:rFonts w:hint="eastAsia"/>
                <w:b/>
                <w:bCs w:val="0"/>
                <w:sz w:val="18"/>
                <w:szCs w:val="18"/>
                <w:vertAlign w:val="baseline"/>
                <w:lang w:eastAsia="zh-CN"/>
              </w:rPr>
              <w:t>功能</w:t>
            </w:r>
            <w:r>
              <w:rPr>
                <w:rStyle w:val="17"/>
                <w:rFonts w:hint="eastAsia"/>
                <w:b/>
                <w:bCs w:val="0"/>
                <w:sz w:val="18"/>
                <w:szCs w:val="18"/>
                <w:vertAlign w:val="baseline"/>
                <w:lang w:val="en-US" w:eastAsia="zh-CN"/>
              </w:rPr>
              <w:t>ID</w:t>
            </w:r>
          </w:p>
        </w:tc>
        <w:tc>
          <w:tcPr>
            <w:tcW w:w="2130" w:type="dxa"/>
          </w:tcPr>
          <w:p w14:paraId="27EF2741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17"/>
                <w:rFonts w:hint="eastAsia" w:eastAsiaTheme="minorEastAsia"/>
                <w:b/>
                <w:bCs w:val="0"/>
                <w:sz w:val="18"/>
                <w:szCs w:val="18"/>
                <w:vertAlign w:val="baseline"/>
                <w:lang w:eastAsia="zh-CN"/>
              </w:rPr>
            </w:pPr>
            <w:r>
              <w:rPr>
                <w:rStyle w:val="17"/>
                <w:rFonts w:hint="eastAsia"/>
                <w:b/>
                <w:bCs w:val="0"/>
                <w:sz w:val="18"/>
                <w:szCs w:val="18"/>
                <w:vertAlign w:val="baseline"/>
                <w:lang w:eastAsia="zh-CN"/>
              </w:rPr>
              <w:t>功能名称</w:t>
            </w:r>
          </w:p>
        </w:tc>
        <w:tc>
          <w:tcPr>
            <w:tcW w:w="2131" w:type="dxa"/>
          </w:tcPr>
          <w:p w14:paraId="5D224280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17"/>
                <w:rFonts w:hint="eastAsia" w:eastAsiaTheme="minorEastAsia"/>
                <w:b/>
                <w:bCs w:val="0"/>
                <w:sz w:val="18"/>
                <w:szCs w:val="18"/>
                <w:vertAlign w:val="baseline"/>
                <w:lang w:eastAsia="zh-CN"/>
              </w:rPr>
            </w:pPr>
            <w:r>
              <w:rPr>
                <w:rStyle w:val="17"/>
                <w:rFonts w:hint="eastAsia"/>
                <w:b/>
                <w:bCs w:val="0"/>
                <w:sz w:val="18"/>
                <w:szCs w:val="18"/>
                <w:vertAlign w:val="baseline"/>
                <w:lang w:eastAsia="zh-CN"/>
              </w:rPr>
              <w:t>优先级</w:t>
            </w:r>
          </w:p>
        </w:tc>
        <w:tc>
          <w:tcPr>
            <w:tcW w:w="2131" w:type="dxa"/>
          </w:tcPr>
          <w:p w14:paraId="73CEFF95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17"/>
                <w:rFonts w:hint="eastAsia" w:eastAsiaTheme="minorEastAsia"/>
                <w:b/>
                <w:bCs w:val="0"/>
                <w:sz w:val="18"/>
                <w:szCs w:val="18"/>
                <w:vertAlign w:val="baseline"/>
                <w:lang w:eastAsia="zh-CN"/>
              </w:rPr>
            </w:pPr>
            <w:r>
              <w:rPr>
                <w:rStyle w:val="17"/>
                <w:rFonts w:hint="eastAsia"/>
                <w:b/>
                <w:bCs w:val="0"/>
                <w:sz w:val="18"/>
                <w:szCs w:val="18"/>
                <w:vertAlign w:val="baseline"/>
                <w:lang w:eastAsia="zh-CN"/>
              </w:rPr>
              <w:t>详细描述</w:t>
            </w:r>
          </w:p>
        </w:tc>
      </w:tr>
      <w:tr w14:paraId="27372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6FDB636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17"/>
                <w:rFonts w:hint="eastAsia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Style w:val="17"/>
                <w:rFonts w:hint="eastAsia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BC-001</w:t>
            </w:r>
          </w:p>
        </w:tc>
        <w:tc>
          <w:tcPr>
            <w:tcW w:w="2130" w:type="dxa"/>
          </w:tcPr>
          <w:p w14:paraId="3A1E42F1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17"/>
                <w:rFonts w:hint="eastAsia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eastAsia="zh-CN"/>
              </w:rPr>
            </w:pPr>
            <w:r>
              <w:rPr>
                <w:rStyle w:val="17"/>
                <w:rFonts w:hint="eastAsia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eastAsia="zh-CN"/>
              </w:rPr>
              <w:t>流媒体播放</w:t>
            </w:r>
          </w:p>
        </w:tc>
        <w:tc>
          <w:tcPr>
            <w:tcW w:w="2131" w:type="dxa"/>
          </w:tcPr>
          <w:p w14:paraId="356C2BC3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17"/>
                <w:rFonts w:hint="eastAsia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Style w:val="17"/>
                <w:rFonts w:hint="eastAsia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Must</w:t>
            </w:r>
          </w:p>
        </w:tc>
        <w:tc>
          <w:tcPr>
            <w:tcW w:w="2131" w:type="dxa"/>
          </w:tcPr>
          <w:p w14:paraId="597841DD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17"/>
                <w:rFonts w:hint="eastAsia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Style w:val="17"/>
                <w:rFonts w:hint="eastAsia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eastAsia="zh-CN"/>
              </w:rPr>
              <w:t>集成</w:t>
            </w:r>
            <w:r>
              <w:rPr>
                <w:rStyle w:val="17"/>
                <w:rFonts w:hint="eastAsia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FFmpeg等播放直播流和录制视频</w:t>
            </w:r>
          </w:p>
        </w:tc>
      </w:tr>
      <w:tr w14:paraId="1ABB6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AE3A4A0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17"/>
                <w:rFonts w:hint="eastAsia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Style w:val="17"/>
                <w:rFonts w:hint="eastAsia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BC-002</w:t>
            </w:r>
          </w:p>
        </w:tc>
        <w:tc>
          <w:tcPr>
            <w:tcW w:w="2130" w:type="dxa"/>
          </w:tcPr>
          <w:p w14:paraId="238CB3A7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17"/>
                <w:rFonts w:hint="eastAsia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eastAsia="zh-CN"/>
              </w:rPr>
            </w:pPr>
            <w:r>
              <w:rPr>
                <w:rStyle w:val="17"/>
                <w:rFonts w:hint="eastAsia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eastAsia="zh-CN"/>
              </w:rPr>
              <w:t>弹幕和评论交互</w:t>
            </w:r>
          </w:p>
        </w:tc>
        <w:tc>
          <w:tcPr>
            <w:tcW w:w="2131" w:type="dxa"/>
          </w:tcPr>
          <w:p w14:paraId="531DD95A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17"/>
                <w:rFonts w:hint="eastAsia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Style w:val="17"/>
                <w:rFonts w:hint="eastAsia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Must</w:t>
            </w:r>
          </w:p>
        </w:tc>
        <w:tc>
          <w:tcPr>
            <w:tcW w:w="2131" w:type="dxa"/>
          </w:tcPr>
          <w:p w14:paraId="25ABC207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17"/>
                <w:rFonts w:hint="eastAsia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eastAsia="zh-CN"/>
              </w:rPr>
            </w:pPr>
            <w:r>
              <w:rPr>
                <w:rStyle w:val="17"/>
                <w:rFonts w:hint="eastAsia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发送、接收、显示弹幕和评论消息</w:t>
            </w:r>
          </w:p>
        </w:tc>
      </w:tr>
    </w:tbl>
    <w:p w14:paraId="6EE7F405">
      <w:pPr>
        <w:pStyle w:val="1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17"/>
          <w:sz w:val="18"/>
          <w:szCs w:val="18"/>
        </w:rPr>
      </w:pPr>
      <w:r>
        <w:rPr>
          <w:rStyle w:val="17"/>
          <w:sz w:val="18"/>
          <w:szCs w:val="18"/>
        </w:rPr>
        <w:t>模块</w:t>
      </w:r>
      <w:r>
        <w:rPr>
          <w:rStyle w:val="17"/>
          <w:rFonts w:hint="eastAsia"/>
          <w:sz w:val="18"/>
          <w:szCs w:val="18"/>
          <w:lang w:val="en-US" w:eastAsia="zh-CN"/>
        </w:rPr>
        <w:t>C</w:t>
      </w:r>
      <w:r>
        <w:rPr>
          <w:rStyle w:val="17"/>
          <w:sz w:val="18"/>
          <w:szCs w:val="18"/>
        </w:rPr>
        <w:t>：推流功能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694BB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638319C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17"/>
                <w:rFonts w:hint="default" w:eastAsiaTheme="minorEastAsia"/>
                <w:b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Style w:val="17"/>
                <w:rFonts w:hint="eastAsia"/>
                <w:b/>
                <w:bCs w:val="0"/>
                <w:sz w:val="18"/>
                <w:szCs w:val="18"/>
                <w:vertAlign w:val="baseline"/>
                <w:lang w:eastAsia="zh-CN"/>
              </w:rPr>
              <w:t>功能</w:t>
            </w:r>
            <w:r>
              <w:rPr>
                <w:rStyle w:val="17"/>
                <w:rFonts w:hint="eastAsia"/>
                <w:b/>
                <w:bCs w:val="0"/>
                <w:sz w:val="18"/>
                <w:szCs w:val="18"/>
                <w:vertAlign w:val="baseline"/>
                <w:lang w:val="en-US" w:eastAsia="zh-CN"/>
              </w:rPr>
              <w:t>ID</w:t>
            </w:r>
          </w:p>
        </w:tc>
        <w:tc>
          <w:tcPr>
            <w:tcW w:w="2130" w:type="dxa"/>
          </w:tcPr>
          <w:p w14:paraId="7F9F9522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17"/>
                <w:rFonts w:hint="eastAsia" w:eastAsiaTheme="minorEastAsia"/>
                <w:b/>
                <w:bCs w:val="0"/>
                <w:sz w:val="18"/>
                <w:szCs w:val="18"/>
                <w:vertAlign w:val="baseline"/>
                <w:lang w:eastAsia="zh-CN"/>
              </w:rPr>
            </w:pPr>
            <w:r>
              <w:rPr>
                <w:rStyle w:val="17"/>
                <w:rFonts w:hint="eastAsia"/>
                <w:b/>
                <w:bCs w:val="0"/>
                <w:sz w:val="18"/>
                <w:szCs w:val="18"/>
                <w:vertAlign w:val="baseline"/>
                <w:lang w:eastAsia="zh-CN"/>
              </w:rPr>
              <w:t>功能名称</w:t>
            </w:r>
          </w:p>
        </w:tc>
        <w:tc>
          <w:tcPr>
            <w:tcW w:w="2131" w:type="dxa"/>
          </w:tcPr>
          <w:p w14:paraId="3618492E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17"/>
                <w:rFonts w:hint="eastAsia" w:eastAsiaTheme="minorEastAsia"/>
                <w:b/>
                <w:bCs w:val="0"/>
                <w:sz w:val="18"/>
                <w:szCs w:val="18"/>
                <w:vertAlign w:val="baseline"/>
                <w:lang w:eastAsia="zh-CN"/>
              </w:rPr>
            </w:pPr>
            <w:r>
              <w:rPr>
                <w:rStyle w:val="17"/>
                <w:rFonts w:hint="eastAsia"/>
                <w:b/>
                <w:bCs w:val="0"/>
                <w:sz w:val="18"/>
                <w:szCs w:val="18"/>
                <w:vertAlign w:val="baseline"/>
                <w:lang w:eastAsia="zh-CN"/>
              </w:rPr>
              <w:t>优先级</w:t>
            </w:r>
          </w:p>
        </w:tc>
        <w:tc>
          <w:tcPr>
            <w:tcW w:w="2131" w:type="dxa"/>
          </w:tcPr>
          <w:p w14:paraId="6AFE9325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17"/>
                <w:rFonts w:hint="eastAsia" w:eastAsiaTheme="minorEastAsia"/>
                <w:b/>
                <w:bCs w:val="0"/>
                <w:sz w:val="18"/>
                <w:szCs w:val="18"/>
                <w:vertAlign w:val="baseline"/>
                <w:lang w:eastAsia="zh-CN"/>
              </w:rPr>
            </w:pPr>
            <w:r>
              <w:rPr>
                <w:rStyle w:val="17"/>
                <w:rFonts w:hint="eastAsia"/>
                <w:b/>
                <w:bCs w:val="0"/>
                <w:sz w:val="18"/>
                <w:szCs w:val="18"/>
                <w:vertAlign w:val="baseline"/>
                <w:lang w:eastAsia="zh-CN"/>
              </w:rPr>
              <w:t>详细描述</w:t>
            </w:r>
          </w:p>
        </w:tc>
      </w:tr>
      <w:tr w14:paraId="28E02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419DB04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17"/>
                <w:rFonts w:hint="eastAsia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Style w:val="17"/>
                <w:rFonts w:hint="eastAsia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CC-001</w:t>
            </w:r>
          </w:p>
        </w:tc>
        <w:tc>
          <w:tcPr>
            <w:tcW w:w="2130" w:type="dxa"/>
          </w:tcPr>
          <w:p w14:paraId="1DBE1240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17"/>
                <w:rFonts w:hint="eastAsia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eastAsia="zh-CN"/>
              </w:rPr>
            </w:pPr>
            <w:r>
              <w:rPr>
                <w:rStyle w:val="17"/>
                <w:rFonts w:hint="eastAsia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eastAsia="zh-CN"/>
              </w:rPr>
              <w:t>推流视频采集</w:t>
            </w:r>
          </w:p>
        </w:tc>
        <w:tc>
          <w:tcPr>
            <w:tcW w:w="2131" w:type="dxa"/>
          </w:tcPr>
          <w:p w14:paraId="4246CF18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17"/>
                <w:rFonts w:hint="eastAsia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Style w:val="17"/>
                <w:rFonts w:hint="eastAsia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Must</w:t>
            </w:r>
          </w:p>
        </w:tc>
        <w:tc>
          <w:tcPr>
            <w:tcW w:w="2131" w:type="dxa"/>
          </w:tcPr>
          <w:p w14:paraId="2E09D664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17"/>
                <w:rFonts w:hint="eastAsia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华文黑体" w:hAnsi="华文黑体" w:eastAsia="华文黑体" w:cs="华文黑体"/>
                <w:sz w:val="18"/>
                <w:szCs w:val="18"/>
                <w:lang w:val="en-US" w:eastAsia="zh-CN"/>
              </w:rPr>
              <w:t>对于直播应能采集摄像头、麦克风及屏幕数据；对于录制视频应能获得推流请求</w:t>
            </w:r>
          </w:p>
        </w:tc>
      </w:tr>
      <w:tr w14:paraId="21D07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1D8CD89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17"/>
                <w:rFonts w:hint="default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Style w:val="17"/>
                <w:rFonts w:hint="eastAsia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CC-002</w:t>
            </w:r>
          </w:p>
        </w:tc>
        <w:tc>
          <w:tcPr>
            <w:tcW w:w="2130" w:type="dxa"/>
          </w:tcPr>
          <w:p w14:paraId="4F7661E2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17"/>
                <w:rFonts w:hint="eastAsia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eastAsia="zh-CN"/>
              </w:rPr>
            </w:pPr>
            <w:r>
              <w:rPr>
                <w:rStyle w:val="17"/>
                <w:rFonts w:hint="eastAsia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eastAsia="zh-CN"/>
              </w:rPr>
              <w:t>推流请求列表发送</w:t>
            </w:r>
          </w:p>
        </w:tc>
        <w:tc>
          <w:tcPr>
            <w:tcW w:w="2131" w:type="dxa"/>
          </w:tcPr>
          <w:p w14:paraId="054E57E8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17"/>
                <w:rFonts w:hint="default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Style w:val="17"/>
                <w:rFonts w:hint="eastAsia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Must</w:t>
            </w:r>
          </w:p>
        </w:tc>
        <w:tc>
          <w:tcPr>
            <w:tcW w:w="2131" w:type="dxa"/>
          </w:tcPr>
          <w:p w14:paraId="04C6FC8C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Fonts w:hint="eastAsia" w:ascii="华文黑体" w:hAnsi="华文黑体" w:eastAsia="华文黑体" w:cs="华文黑体"/>
                <w:sz w:val="18"/>
                <w:szCs w:val="18"/>
                <w:lang w:val="en-US" w:eastAsia="zh-CN"/>
              </w:rPr>
            </w:pPr>
            <w:r>
              <w:rPr>
                <w:rFonts w:hint="eastAsia" w:ascii="华文黑体" w:hAnsi="华文黑体" w:eastAsia="华文黑体" w:cs="华文黑体"/>
                <w:sz w:val="18"/>
                <w:szCs w:val="18"/>
                <w:lang w:val="en-US" w:eastAsia="zh-CN"/>
              </w:rPr>
              <w:t>应能将编码后的音视频数据推送到指定服务器地址</w:t>
            </w:r>
          </w:p>
        </w:tc>
      </w:tr>
    </w:tbl>
    <w:p w14:paraId="7FD9BC03">
      <w:pPr>
        <w:rPr>
          <w:rFonts w:hint="eastAsia" w:ascii="华文黑体" w:hAnsi="华文黑体" w:eastAsia="华文黑体" w:cs="华文黑体"/>
          <w:sz w:val="18"/>
          <w:szCs w:val="18"/>
        </w:rPr>
      </w:pPr>
    </w:p>
    <w:p w14:paraId="7FE22EF1">
      <w:pPr>
        <w:rPr>
          <w:rFonts w:hint="eastAsia" w:ascii="华文黑体" w:hAnsi="华文黑体" w:eastAsia="华文黑体" w:cs="华文黑体"/>
          <w:sz w:val="21"/>
          <w:szCs w:val="21"/>
        </w:rPr>
      </w:pPr>
      <w:r>
        <w:rPr>
          <w:rFonts w:hint="eastAsia" w:ascii="华文黑体" w:hAnsi="华文黑体" w:eastAsia="华文黑体" w:cs="华文黑体"/>
          <w:sz w:val="21"/>
          <w:szCs w:val="21"/>
        </w:rPr>
        <w:t>3.</w:t>
      </w:r>
      <w:r>
        <w:rPr>
          <w:rFonts w:hint="eastAsia" w:ascii="华文黑体" w:hAnsi="华文黑体" w:eastAsia="华文黑体" w:cs="华文黑体"/>
          <w:sz w:val="21"/>
          <w:szCs w:val="21"/>
          <w:lang w:val="en-US" w:eastAsia="zh-CN"/>
        </w:rPr>
        <w:t>3.2</w:t>
      </w:r>
      <w:r>
        <w:rPr>
          <w:rFonts w:hint="eastAsia" w:ascii="华文黑体" w:hAnsi="华文黑体" w:eastAsia="华文黑体" w:cs="华文黑体"/>
          <w:sz w:val="21"/>
          <w:szCs w:val="21"/>
        </w:rPr>
        <w:t>非功能需求</w:t>
      </w:r>
    </w:p>
    <w:p w14:paraId="493552C8">
      <w:pPr>
        <w:rPr>
          <w:rFonts w:hint="eastAsia" w:ascii="华文黑体" w:hAnsi="华文黑体" w:eastAsia="华文黑体" w:cs="华文黑体"/>
          <w:sz w:val="18"/>
          <w:szCs w:val="18"/>
          <w:u w:val="single"/>
        </w:rPr>
      </w:pPr>
      <w:r>
        <w:rPr>
          <w:rFonts w:hint="eastAsia" w:ascii="华文黑体" w:hAnsi="华文黑体" w:eastAsia="华文黑体" w:cs="华文黑体"/>
          <w:sz w:val="18"/>
          <w:szCs w:val="18"/>
          <w:u w:val="single"/>
        </w:rPr>
        <w:t>性能需求：</w:t>
      </w:r>
    </w:p>
    <w:p w14:paraId="0C907BBB">
      <w:pPr>
        <w:rPr>
          <w:rFonts w:hint="eastAsia" w:ascii="华文黑体" w:hAnsi="华文黑体" w:eastAsia="华文黑体" w:cs="华文黑体"/>
          <w:sz w:val="18"/>
          <w:szCs w:val="18"/>
        </w:rPr>
      </w:pPr>
      <w:r>
        <w:rPr>
          <w:rFonts w:hint="eastAsia" w:ascii="华文黑体" w:hAnsi="华文黑体" w:eastAsia="华文黑体" w:cs="华文黑体"/>
          <w:sz w:val="18"/>
          <w:szCs w:val="18"/>
        </w:rPr>
        <w:t>App启动时间 &lt; 1.5秒。</w:t>
      </w:r>
    </w:p>
    <w:p w14:paraId="0B2D9A96">
      <w:pPr>
        <w:rPr>
          <w:rFonts w:hint="eastAsia" w:ascii="华文黑体" w:hAnsi="华文黑体" w:eastAsia="华文黑体" w:cs="华文黑体"/>
          <w:sz w:val="18"/>
          <w:szCs w:val="18"/>
        </w:rPr>
      </w:pPr>
      <w:r>
        <w:rPr>
          <w:rFonts w:hint="eastAsia" w:ascii="华文黑体" w:hAnsi="华文黑体" w:eastAsia="华文黑体" w:cs="华文黑体"/>
          <w:sz w:val="18"/>
          <w:szCs w:val="18"/>
        </w:rPr>
        <w:t>播放视频首帧打开时间 &lt; 2秒。</w:t>
      </w:r>
    </w:p>
    <w:p w14:paraId="7B704F62">
      <w:pPr>
        <w:rPr>
          <w:rFonts w:hint="eastAsia" w:ascii="华文黑体" w:hAnsi="华文黑体" w:eastAsia="华文黑体" w:cs="华文黑体"/>
          <w:sz w:val="18"/>
          <w:szCs w:val="18"/>
          <w:u w:val="single"/>
        </w:rPr>
      </w:pPr>
      <w:r>
        <w:rPr>
          <w:rFonts w:hint="eastAsia" w:ascii="华文黑体" w:hAnsi="华文黑体" w:eastAsia="华文黑体" w:cs="华文黑体"/>
          <w:sz w:val="18"/>
          <w:szCs w:val="18"/>
          <w:u w:val="single"/>
        </w:rPr>
        <w:t>兼容性需求：</w:t>
      </w:r>
    </w:p>
    <w:p w14:paraId="39FBC057">
      <w:pPr>
        <w:rPr>
          <w:rFonts w:hint="eastAsia" w:ascii="华文黑体" w:hAnsi="华文黑体" w:eastAsia="华文黑体" w:cs="华文黑体"/>
          <w:sz w:val="18"/>
          <w:szCs w:val="18"/>
        </w:rPr>
      </w:pPr>
      <w:r>
        <w:rPr>
          <w:rFonts w:hint="eastAsia" w:ascii="华文黑体" w:hAnsi="华文黑体" w:eastAsia="华文黑体" w:cs="华文黑体"/>
          <w:sz w:val="18"/>
          <w:szCs w:val="18"/>
        </w:rPr>
        <w:t>安卓端兼容Android 8.0及以上版本。</w:t>
      </w:r>
    </w:p>
    <w:p w14:paraId="5ABF52B9">
      <w:pPr>
        <w:rPr>
          <w:rFonts w:hint="eastAsia" w:ascii="华文黑体" w:hAnsi="华文黑体" w:eastAsia="华文黑体" w:cs="华文黑体"/>
          <w:sz w:val="18"/>
          <w:szCs w:val="18"/>
        </w:rPr>
      </w:pPr>
      <w:r>
        <w:rPr>
          <w:rFonts w:hint="eastAsia" w:ascii="华文黑体" w:hAnsi="华文黑体" w:eastAsia="华文黑体" w:cs="华文黑体"/>
          <w:sz w:val="18"/>
          <w:szCs w:val="18"/>
        </w:rPr>
        <w:t>Windows端兼容Windows 10及以上版本。</w:t>
      </w:r>
    </w:p>
    <w:p w14:paraId="000B86DB">
      <w:pPr>
        <w:rPr>
          <w:rFonts w:hint="eastAsia" w:ascii="华文黑体" w:hAnsi="华文黑体" w:eastAsia="华文黑体" w:cs="华文黑体"/>
          <w:sz w:val="18"/>
          <w:szCs w:val="18"/>
          <w:u w:val="single"/>
        </w:rPr>
      </w:pPr>
      <w:r>
        <w:rPr>
          <w:rFonts w:hint="eastAsia" w:ascii="华文黑体" w:hAnsi="华文黑体" w:eastAsia="华文黑体" w:cs="华文黑体"/>
          <w:sz w:val="18"/>
          <w:szCs w:val="18"/>
          <w:u w:val="single"/>
        </w:rPr>
        <w:t>安全性需求：</w:t>
      </w:r>
    </w:p>
    <w:p w14:paraId="376026A4">
      <w:pPr>
        <w:rPr>
          <w:rFonts w:hint="eastAsia" w:ascii="华文黑体" w:hAnsi="华文黑体" w:eastAsia="华文黑体" w:cs="华文黑体"/>
          <w:sz w:val="18"/>
          <w:szCs w:val="18"/>
        </w:rPr>
      </w:pPr>
      <w:r>
        <w:rPr>
          <w:rFonts w:hint="eastAsia" w:ascii="华文黑体" w:hAnsi="华文黑体" w:eastAsia="华文黑体" w:cs="华文黑体"/>
          <w:sz w:val="18"/>
          <w:szCs w:val="18"/>
        </w:rPr>
        <w:t>代码需进行混淆和加固。</w:t>
      </w:r>
    </w:p>
    <w:p w14:paraId="040C5FC9">
      <w:pPr>
        <w:rPr>
          <w:rFonts w:hint="eastAsia" w:ascii="华文黑体" w:hAnsi="华文黑体" w:eastAsia="华文黑体" w:cs="华文黑体"/>
          <w:sz w:val="18"/>
          <w:szCs w:val="18"/>
        </w:rPr>
      </w:pPr>
      <w:r>
        <w:rPr>
          <w:rFonts w:hint="eastAsia" w:ascii="华文黑体" w:hAnsi="华文黑体" w:eastAsia="华文黑体" w:cs="华文黑体"/>
          <w:sz w:val="18"/>
          <w:szCs w:val="18"/>
        </w:rPr>
        <w:t>本地不存储用户明文密码。</w:t>
      </w:r>
    </w:p>
    <w:p w14:paraId="2C2CD58B">
      <w:pPr>
        <w:rPr>
          <w:rFonts w:hint="eastAsia" w:ascii="华文黑体" w:hAnsi="华文黑体" w:eastAsia="华文黑体" w:cs="华文黑体"/>
          <w:sz w:val="18"/>
          <w:szCs w:val="18"/>
        </w:rPr>
      </w:pPr>
    </w:p>
    <w:p w14:paraId="4B6B3869">
      <w:pPr>
        <w:rPr>
          <w:rFonts w:hint="eastAsia" w:ascii="华文黑体" w:hAnsi="华文黑体" w:eastAsia="华文黑体" w:cs="华文黑体"/>
          <w:b/>
          <w:bCs/>
          <w:sz w:val="21"/>
          <w:szCs w:val="21"/>
        </w:rPr>
      </w:pPr>
      <w:r>
        <w:rPr>
          <w:rFonts w:hint="eastAsia" w:ascii="华文黑体" w:hAnsi="华文黑体" w:eastAsia="华文黑体" w:cs="华文黑体"/>
          <w:b/>
          <w:bCs/>
          <w:sz w:val="21"/>
          <w:szCs w:val="21"/>
          <w:lang w:val="en-US" w:eastAsia="zh-CN"/>
        </w:rPr>
        <w:t>3.</w:t>
      </w:r>
      <w:r>
        <w:rPr>
          <w:rFonts w:hint="eastAsia" w:ascii="华文黑体" w:hAnsi="华文黑体" w:eastAsia="华文黑体" w:cs="华文黑体"/>
          <w:b/>
          <w:bCs/>
          <w:sz w:val="21"/>
          <w:szCs w:val="21"/>
        </w:rPr>
        <w:t>4 服务器端需求</w:t>
      </w:r>
    </w:p>
    <w:p w14:paraId="309D4134">
      <w:pPr>
        <w:rPr>
          <w:rFonts w:hint="eastAsia" w:ascii="华文黑体" w:hAnsi="华文黑体" w:eastAsia="华文黑体" w:cs="华文黑体"/>
          <w:sz w:val="18"/>
          <w:szCs w:val="18"/>
          <w:lang w:eastAsia="zh-CN"/>
        </w:rPr>
      </w:pPr>
      <w:r>
        <w:rPr>
          <w:rFonts w:hint="eastAsia" w:ascii="华文黑体" w:hAnsi="华文黑体" w:eastAsia="华文黑体" w:cs="华文黑体"/>
          <w:sz w:val="18"/>
          <w:szCs w:val="18"/>
          <w:lang w:val="en-US" w:eastAsia="zh-CN"/>
        </w:rPr>
        <w:t>3.</w:t>
      </w:r>
      <w:r>
        <w:rPr>
          <w:rFonts w:hint="eastAsia" w:ascii="华文黑体" w:hAnsi="华文黑体" w:eastAsia="华文黑体" w:cs="华文黑体"/>
          <w:sz w:val="18"/>
          <w:szCs w:val="18"/>
        </w:rPr>
        <w:t>4.1 功能需求</w:t>
      </w:r>
    </w:p>
    <w:p w14:paraId="78A86817">
      <w:pPr>
        <w:rPr>
          <w:rFonts w:hint="eastAsia" w:ascii="华文黑体" w:hAnsi="华文黑体" w:eastAsia="华文黑体" w:cs="华文黑体"/>
          <w:b/>
          <w:bCs/>
          <w:sz w:val="18"/>
          <w:szCs w:val="18"/>
          <w:lang w:val="en-US" w:eastAsia="zh-CN"/>
        </w:rPr>
      </w:pPr>
      <w:r>
        <w:rPr>
          <w:rFonts w:hint="eastAsia" w:ascii="华文黑体" w:hAnsi="华文黑体" w:eastAsia="华文黑体" w:cs="华文黑体"/>
          <w:sz w:val="18"/>
          <w:szCs w:val="18"/>
          <w:lang w:eastAsia="zh-CN"/>
        </w:rPr>
        <w:t>模块</w:t>
      </w:r>
      <w:r>
        <w:rPr>
          <w:rFonts w:hint="eastAsia" w:ascii="华文黑体" w:hAnsi="华文黑体" w:eastAsia="华文黑体" w:cs="华文黑体"/>
          <w:b/>
          <w:bCs/>
          <w:sz w:val="18"/>
          <w:szCs w:val="18"/>
          <w:lang w:val="en-US" w:eastAsia="zh-CN"/>
        </w:rPr>
        <w:t>D：API服务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47C5A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53813A0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17"/>
                <w:rFonts w:hint="default" w:eastAsiaTheme="minorEastAsia"/>
                <w:b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Style w:val="17"/>
                <w:rFonts w:hint="eastAsia"/>
                <w:b/>
                <w:bCs w:val="0"/>
                <w:sz w:val="18"/>
                <w:szCs w:val="18"/>
                <w:vertAlign w:val="baseline"/>
                <w:lang w:eastAsia="zh-CN"/>
              </w:rPr>
              <w:t>功能</w:t>
            </w:r>
            <w:r>
              <w:rPr>
                <w:rStyle w:val="17"/>
                <w:rFonts w:hint="eastAsia"/>
                <w:b/>
                <w:bCs w:val="0"/>
                <w:sz w:val="18"/>
                <w:szCs w:val="18"/>
                <w:vertAlign w:val="baseline"/>
                <w:lang w:val="en-US" w:eastAsia="zh-CN"/>
              </w:rPr>
              <w:t>ID</w:t>
            </w:r>
          </w:p>
        </w:tc>
        <w:tc>
          <w:tcPr>
            <w:tcW w:w="2130" w:type="dxa"/>
          </w:tcPr>
          <w:p w14:paraId="171ABF40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17"/>
                <w:rFonts w:hint="eastAsia" w:eastAsiaTheme="minorEastAsia"/>
                <w:b/>
                <w:bCs w:val="0"/>
                <w:sz w:val="18"/>
                <w:szCs w:val="18"/>
                <w:vertAlign w:val="baseline"/>
                <w:lang w:eastAsia="zh-CN"/>
              </w:rPr>
            </w:pPr>
            <w:r>
              <w:rPr>
                <w:rStyle w:val="17"/>
                <w:rFonts w:hint="eastAsia"/>
                <w:b/>
                <w:bCs w:val="0"/>
                <w:sz w:val="18"/>
                <w:szCs w:val="18"/>
                <w:vertAlign w:val="baseline"/>
                <w:lang w:eastAsia="zh-CN"/>
              </w:rPr>
              <w:t>功能名称</w:t>
            </w:r>
          </w:p>
        </w:tc>
        <w:tc>
          <w:tcPr>
            <w:tcW w:w="2131" w:type="dxa"/>
          </w:tcPr>
          <w:p w14:paraId="3B2C49FA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17"/>
                <w:rFonts w:hint="eastAsia" w:eastAsiaTheme="minorEastAsia"/>
                <w:b/>
                <w:bCs w:val="0"/>
                <w:sz w:val="18"/>
                <w:szCs w:val="18"/>
                <w:vertAlign w:val="baseline"/>
                <w:lang w:eastAsia="zh-CN"/>
              </w:rPr>
            </w:pPr>
            <w:r>
              <w:rPr>
                <w:rStyle w:val="17"/>
                <w:rFonts w:hint="eastAsia"/>
                <w:b/>
                <w:bCs w:val="0"/>
                <w:sz w:val="18"/>
                <w:szCs w:val="18"/>
                <w:vertAlign w:val="baseline"/>
                <w:lang w:eastAsia="zh-CN"/>
              </w:rPr>
              <w:t>优先级</w:t>
            </w:r>
          </w:p>
        </w:tc>
        <w:tc>
          <w:tcPr>
            <w:tcW w:w="2131" w:type="dxa"/>
          </w:tcPr>
          <w:p w14:paraId="7A6310E6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17"/>
                <w:rFonts w:hint="eastAsia" w:eastAsiaTheme="minorEastAsia"/>
                <w:b/>
                <w:bCs w:val="0"/>
                <w:sz w:val="18"/>
                <w:szCs w:val="18"/>
                <w:vertAlign w:val="baseline"/>
                <w:lang w:eastAsia="zh-CN"/>
              </w:rPr>
            </w:pPr>
            <w:r>
              <w:rPr>
                <w:rStyle w:val="17"/>
                <w:rFonts w:hint="eastAsia"/>
                <w:b/>
                <w:bCs w:val="0"/>
                <w:sz w:val="18"/>
                <w:szCs w:val="18"/>
                <w:vertAlign w:val="baseline"/>
                <w:lang w:eastAsia="zh-CN"/>
              </w:rPr>
              <w:t>详细描述</w:t>
            </w:r>
          </w:p>
        </w:tc>
      </w:tr>
      <w:tr w14:paraId="267CF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75AFAA2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17"/>
                <w:rFonts w:hint="eastAsia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Style w:val="17"/>
                <w:rFonts w:hint="eastAsia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DS-001</w:t>
            </w:r>
          </w:p>
        </w:tc>
        <w:tc>
          <w:tcPr>
            <w:tcW w:w="2130" w:type="dxa"/>
          </w:tcPr>
          <w:p w14:paraId="793DE797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17"/>
                <w:rFonts w:hint="default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Style w:val="17"/>
                <w:rFonts w:hint="default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API</w:t>
            </w:r>
            <w:r>
              <w:rPr>
                <w:rStyle w:val="17"/>
                <w:rFonts w:hint="eastAsia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服务</w:t>
            </w:r>
          </w:p>
        </w:tc>
        <w:tc>
          <w:tcPr>
            <w:tcW w:w="2131" w:type="dxa"/>
          </w:tcPr>
          <w:p w14:paraId="667A9AA7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17"/>
                <w:rFonts w:hint="eastAsia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Style w:val="17"/>
                <w:rFonts w:hint="eastAsia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Must</w:t>
            </w:r>
          </w:p>
        </w:tc>
        <w:tc>
          <w:tcPr>
            <w:tcW w:w="2131" w:type="dxa"/>
          </w:tcPr>
          <w:p w14:paraId="111C7B77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17"/>
                <w:rFonts w:hint="eastAsia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华文黑体" w:hAnsi="华文黑体" w:eastAsia="华文黑体" w:cs="华文黑体"/>
                <w:sz w:val="18"/>
                <w:szCs w:val="18"/>
                <w:lang w:val="en-US" w:eastAsia="zh-CN"/>
              </w:rPr>
              <w:t>提供API供客户端调用，处理所有业务逻辑。</w:t>
            </w:r>
          </w:p>
        </w:tc>
      </w:tr>
    </w:tbl>
    <w:p w14:paraId="5A1AA014">
      <w:pPr>
        <w:rPr>
          <w:rFonts w:hint="eastAsia" w:ascii="华文黑体" w:hAnsi="华文黑体" w:eastAsia="华文黑体" w:cs="华文黑体"/>
          <w:b/>
          <w:bCs/>
          <w:sz w:val="18"/>
          <w:szCs w:val="18"/>
          <w:lang w:val="en-US" w:eastAsia="zh-CN"/>
        </w:rPr>
      </w:pPr>
      <w:r>
        <w:rPr>
          <w:rFonts w:hint="eastAsia" w:ascii="华文黑体" w:hAnsi="华文黑体" w:eastAsia="华文黑体" w:cs="华文黑体"/>
          <w:b/>
          <w:bCs/>
          <w:sz w:val="18"/>
          <w:szCs w:val="18"/>
          <w:lang w:val="en-US" w:eastAsia="zh-CN"/>
        </w:rPr>
        <w:t>模块E：数据库存储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37758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44AD99B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17"/>
                <w:rFonts w:hint="default" w:eastAsiaTheme="minorEastAsia"/>
                <w:b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Style w:val="17"/>
                <w:rFonts w:hint="eastAsia"/>
                <w:b/>
                <w:bCs w:val="0"/>
                <w:sz w:val="18"/>
                <w:szCs w:val="18"/>
                <w:vertAlign w:val="baseline"/>
                <w:lang w:eastAsia="zh-CN"/>
              </w:rPr>
              <w:t>功能</w:t>
            </w:r>
            <w:r>
              <w:rPr>
                <w:rStyle w:val="17"/>
                <w:rFonts w:hint="eastAsia"/>
                <w:b/>
                <w:bCs w:val="0"/>
                <w:sz w:val="18"/>
                <w:szCs w:val="18"/>
                <w:vertAlign w:val="baseline"/>
                <w:lang w:val="en-US" w:eastAsia="zh-CN"/>
              </w:rPr>
              <w:t>ID</w:t>
            </w:r>
          </w:p>
        </w:tc>
        <w:tc>
          <w:tcPr>
            <w:tcW w:w="2130" w:type="dxa"/>
          </w:tcPr>
          <w:p w14:paraId="1F66297E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17"/>
                <w:rFonts w:hint="eastAsia" w:eastAsiaTheme="minorEastAsia"/>
                <w:b/>
                <w:bCs w:val="0"/>
                <w:sz w:val="18"/>
                <w:szCs w:val="18"/>
                <w:vertAlign w:val="baseline"/>
                <w:lang w:eastAsia="zh-CN"/>
              </w:rPr>
            </w:pPr>
            <w:r>
              <w:rPr>
                <w:rStyle w:val="17"/>
                <w:rFonts w:hint="eastAsia"/>
                <w:b/>
                <w:bCs w:val="0"/>
                <w:sz w:val="18"/>
                <w:szCs w:val="18"/>
                <w:vertAlign w:val="baseline"/>
                <w:lang w:eastAsia="zh-CN"/>
              </w:rPr>
              <w:t>功能名称</w:t>
            </w:r>
          </w:p>
        </w:tc>
        <w:tc>
          <w:tcPr>
            <w:tcW w:w="2131" w:type="dxa"/>
          </w:tcPr>
          <w:p w14:paraId="6987CE52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17"/>
                <w:rFonts w:hint="eastAsia" w:eastAsiaTheme="minorEastAsia"/>
                <w:b/>
                <w:bCs w:val="0"/>
                <w:sz w:val="18"/>
                <w:szCs w:val="18"/>
                <w:vertAlign w:val="baseline"/>
                <w:lang w:eastAsia="zh-CN"/>
              </w:rPr>
            </w:pPr>
            <w:r>
              <w:rPr>
                <w:rStyle w:val="17"/>
                <w:rFonts w:hint="eastAsia"/>
                <w:b/>
                <w:bCs w:val="0"/>
                <w:sz w:val="18"/>
                <w:szCs w:val="18"/>
                <w:vertAlign w:val="baseline"/>
                <w:lang w:eastAsia="zh-CN"/>
              </w:rPr>
              <w:t>优先级</w:t>
            </w:r>
          </w:p>
        </w:tc>
        <w:tc>
          <w:tcPr>
            <w:tcW w:w="2131" w:type="dxa"/>
          </w:tcPr>
          <w:p w14:paraId="2BEF48EE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17"/>
                <w:rFonts w:hint="eastAsia" w:eastAsiaTheme="minorEastAsia"/>
                <w:b/>
                <w:bCs w:val="0"/>
                <w:sz w:val="18"/>
                <w:szCs w:val="18"/>
                <w:vertAlign w:val="baseline"/>
                <w:lang w:eastAsia="zh-CN"/>
              </w:rPr>
            </w:pPr>
            <w:r>
              <w:rPr>
                <w:rStyle w:val="17"/>
                <w:rFonts w:hint="eastAsia"/>
                <w:b/>
                <w:bCs w:val="0"/>
                <w:sz w:val="18"/>
                <w:szCs w:val="18"/>
                <w:vertAlign w:val="baseline"/>
                <w:lang w:eastAsia="zh-CN"/>
              </w:rPr>
              <w:t>详细描述</w:t>
            </w:r>
          </w:p>
        </w:tc>
      </w:tr>
      <w:tr w14:paraId="2EF2B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325F355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17"/>
                <w:rFonts w:hint="eastAsia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Style w:val="17"/>
                <w:rFonts w:hint="eastAsia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ES-001</w:t>
            </w:r>
          </w:p>
        </w:tc>
        <w:tc>
          <w:tcPr>
            <w:tcW w:w="2130" w:type="dxa"/>
          </w:tcPr>
          <w:p w14:paraId="650E040A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17"/>
                <w:rFonts w:hint="default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Style w:val="17"/>
                <w:rFonts w:hint="eastAsia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数据库存储</w:t>
            </w:r>
          </w:p>
        </w:tc>
        <w:tc>
          <w:tcPr>
            <w:tcW w:w="2131" w:type="dxa"/>
          </w:tcPr>
          <w:p w14:paraId="03E75E61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17"/>
                <w:rFonts w:hint="eastAsia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Style w:val="17"/>
                <w:rFonts w:hint="eastAsia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Must</w:t>
            </w:r>
          </w:p>
        </w:tc>
        <w:tc>
          <w:tcPr>
            <w:tcW w:w="2131" w:type="dxa"/>
          </w:tcPr>
          <w:p w14:paraId="1E70D2BF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17"/>
                <w:rFonts w:hint="eastAsia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Style w:val="17"/>
                <w:rFonts w:hint="eastAsia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持久化存储用户信息和浏览偏好、视频数据、直播互动等数据。</w:t>
            </w:r>
          </w:p>
        </w:tc>
      </w:tr>
    </w:tbl>
    <w:p w14:paraId="10C9818B">
      <w:pPr>
        <w:rPr>
          <w:rFonts w:hint="eastAsia" w:ascii="华文黑体" w:hAnsi="华文黑体" w:eastAsia="华文黑体" w:cs="华文黑体"/>
          <w:b/>
          <w:bCs/>
          <w:sz w:val="18"/>
          <w:szCs w:val="18"/>
          <w:lang w:val="en-US" w:eastAsia="zh-CN"/>
        </w:rPr>
      </w:pPr>
      <w:r>
        <w:rPr>
          <w:rFonts w:hint="eastAsia" w:ascii="华文黑体" w:hAnsi="华文黑体" w:eastAsia="华文黑体" w:cs="华文黑体"/>
          <w:b/>
          <w:bCs/>
          <w:sz w:val="18"/>
          <w:szCs w:val="18"/>
          <w:lang w:val="en-US" w:eastAsia="zh-CN"/>
        </w:rPr>
        <w:t>模块F：流处理服务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00740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80E5C53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17"/>
                <w:rFonts w:hint="default" w:eastAsiaTheme="minorEastAsia"/>
                <w:b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Style w:val="17"/>
                <w:rFonts w:hint="eastAsia"/>
                <w:b/>
                <w:bCs w:val="0"/>
                <w:sz w:val="18"/>
                <w:szCs w:val="18"/>
                <w:vertAlign w:val="baseline"/>
                <w:lang w:eastAsia="zh-CN"/>
              </w:rPr>
              <w:t>功能</w:t>
            </w:r>
            <w:r>
              <w:rPr>
                <w:rStyle w:val="17"/>
                <w:rFonts w:hint="eastAsia"/>
                <w:b/>
                <w:bCs w:val="0"/>
                <w:sz w:val="18"/>
                <w:szCs w:val="18"/>
                <w:vertAlign w:val="baseline"/>
                <w:lang w:val="en-US" w:eastAsia="zh-CN"/>
              </w:rPr>
              <w:t>ID</w:t>
            </w:r>
          </w:p>
        </w:tc>
        <w:tc>
          <w:tcPr>
            <w:tcW w:w="2130" w:type="dxa"/>
          </w:tcPr>
          <w:p w14:paraId="7D41FD20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17"/>
                <w:rFonts w:hint="eastAsia" w:eastAsiaTheme="minorEastAsia"/>
                <w:b/>
                <w:bCs w:val="0"/>
                <w:sz w:val="18"/>
                <w:szCs w:val="18"/>
                <w:vertAlign w:val="baseline"/>
                <w:lang w:eastAsia="zh-CN"/>
              </w:rPr>
            </w:pPr>
            <w:r>
              <w:rPr>
                <w:rStyle w:val="17"/>
                <w:rFonts w:hint="eastAsia"/>
                <w:b/>
                <w:bCs w:val="0"/>
                <w:sz w:val="18"/>
                <w:szCs w:val="18"/>
                <w:vertAlign w:val="baseline"/>
                <w:lang w:eastAsia="zh-CN"/>
              </w:rPr>
              <w:t>功能名称</w:t>
            </w:r>
          </w:p>
        </w:tc>
        <w:tc>
          <w:tcPr>
            <w:tcW w:w="2131" w:type="dxa"/>
          </w:tcPr>
          <w:p w14:paraId="2B7D5270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17"/>
                <w:rFonts w:hint="eastAsia" w:eastAsiaTheme="minorEastAsia"/>
                <w:b/>
                <w:bCs w:val="0"/>
                <w:sz w:val="18"/>
                <w:szCs w:val="18"/>
                <w:vertAlign w:val="baseline"/>
                <w:lang w:eastAsia="zh-CN"/>
              </w:rPr>
            </w:pPr>
            <w:r>
              <w:rPr>
                <w:rStyle w:val="17"/>
                <w:rFonts w:hint="eastAsia"/>
                <w:b/>
                <w:bCs w:val="0"/>
                <w:sz w:val="18"/>
                <w:szCs w:val="18"/>
                <w:vertAlign w:val="baseline"/>
                <w:lang w:eastAsia="zh-CN"/>
              </w:rPr>
              <w:t>优先级</w:t>
            </w:r>
          </w:p>
        </w:tc>
        <w:tc>
          <w:tcPr>
            <w:tcW w:w="2131" w:type="dxa"/>
          </w:tcPr>
          <w:p w14:paraId="529895E7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17"/>
                <w:rFonts w:hint="eastAsia" w:eastAsiaTheme="minorEastAsia"/>
                <w:b/>
                <w:bCs w:val="0"/>
                <w:sz w:val="18"/>
                <w:szCs w:val="18"/>
                <w:vertAlign w:val="baseline"/>
                <w:lang w:eastAsia="zh-CN"/>
              </w:rPr>
            </w:pPr>
            <w:r>
              <w:rPr>
                <w:rStyle w:val="17"/>
                <w:rFonts w:hint="eastAsia"/>
                <w:b/>
                <w:bCs w:val="0"/>
                <w:sz w:val="18"/>
                <w:szCs w:val="18"/>
                <w:vertAlign w:val="baseline"/>
                <w:lang w:eastAsia="zh-CN"/>
              </w:rPr>
              <w:t>详细描述</w:t>
            </w:r>
          </w:p>
        </w:tc>
      </w:tr>
      <w:tr w14:paraId="0F4EF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BC1DB87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17"/>
                <w:rFonts w:hint="eastAsia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Style w:val="17"/>
                <w:rFonts w:hint="eastAsia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FS-001</w:t>
            </w:r>
          </w:p>
        </w:tc>
        <w:tc>
          <w:tcPr>
            <w:tcW w:w="2130" w:type="dxa"/>
          </w:tcPr>
          <w:p w14:paraId="33EC83E2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17"/>
                <w:rFonts w:hint="default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Style w:val="17"/>
                <w:rFonts w:hint="eastAsia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推流视频接入</w:t>
            </w:r>
          </w:p>
        </w:tc>
        <w:tc>
          <w:tcPr>
            <w:tcW w:w="2131" w:type="dxa"/>
          </w:tcPr>
          <w:p w14:paraId="5C8227A7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17"/>
                <w:rFonts w:hint="eastAsia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Style w:val="17"/>
                <w:rFonts w:hint="eastAsia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Must</w:t>
            </w:r>
          </w:p>
        </w:tc>
        <w:tc>
          <w:tcPr>
            <w:tcW w:w="2131" w:type="dxa"/>
          </w:tcPr>
          <w:p w14:paraId="45750B4F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17"/>
                <w:rFonts w:hint="eastAsia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Style w:val="17"/>
                <w:rFonts w:hint="eastAsia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接收客户端的推流视频请求，并转码格式供拉流</w:t>
            </w:r>
          </w:p>
        </w:tc>
      </w:tr>
      <w:tr w14:paraId="57DD5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F4005DE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17"/>
                <w:rFonts w:hint="default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Style w:val="17"/>
                <w:rFonts w:hint="eastAsia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FS-002</w:t>
            </w:r>
          </w:p>
        </w:tc>
        <w:tc>
          <w:tcPr>
            <w:tcW w:w="2130" w:type="dxa"/>
          </w:tcPr>
          <w:p w14:paraId="32E281F8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17"/>
                <w:rFonts w:hint="eastAsia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Style w:val="17"/>
                <w:rFonts w:hint="eastAsia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流分发</w:t>
            </w:r>
          </w:p>
        </w:tc>
        <w:tc>
          <w:tcPr>
            <w:tcW w:w="2131" w:type="dxa"/>
          </w:tcPr>
          <w:p w14:paraId="69505801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17"/>
                <w:rFonts w:hint="default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Style w:val="17"/>
                <w:rFonts w:hint="eastAsia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Must</w:t>
            </w:r>
          </w:p>
        </w:tc>
        <w:tc>
          <w:tcPr>
            <w:tcW w:w="2131" w:type="dxa"/>
          </w:tcPr>
          <w:p w14:paraId="0C95E31C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17"/>
                <w:rFonts w:hint="eastAsia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Style w:val="17"/>
                <w:rFonts w:hint="eastAsia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根据审核的赋分计算公式和推送机制，将视频分发给有这部分倾向的观众</w:t>
            </w:r>
          </w:p>
        </w:tc>
      </w:tr>
      <w:tr w14:paraId="16AFF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BABF07E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17"/>
                <w:rFonts w:hint="default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Style w:val="17"/>
                <w:rFonts w:hint="eastAsia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FS-003</w:t>
            </w:r>
          </w:p>
        </w:tc>
        <w:tc>
          <w:tcPr>
            <w:tcW w:w="2130" w:type="dxa"/>
          </w:tcPr>
          <w:p w14:paraId="6413A7B2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17"/>
                <w:rFonts w:hint="eastAsia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Style w:val="17"/>
                <w:rFonts w:hint="eastAsia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录制存储</w:t>
            </w:r>
          </w:p>
        </w:tc>
        <w:tc>
          <w:tcPr>
            <w:tcW w:w="2131" w:type="dxa"/>
          </w:tcPr>
          <w:p w14:paraId="02730350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17"/>
                <w:rFonts w:hint="default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Style w:val="17"/>
                <w:rFonts w:hint="eastAsia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Should</w:t>
            </w:r>
          </w:p>
        </w:tc>
        <w:tc>
          <w:tcPr>
            <w:tcW w:w="2131" w:type="dxa"/>
          </w:tcPr>
          <w:p w14:paraId="76DFB40C">
            <w:pPr>
              <w:pStyle w:val="1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17"/>
                <w:rFonts w:hint="default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Style w:val="17"/>
                <w:rFonts w:hint="eastAsia" w:ascii="华文黑体" w:hAnsi="华文黑体" w:eastAsia="华文黑体" w:cs="华文黑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保存视频的数据并存入数据库中;将数据分析传递给创作者</w:t>
            </w:r>
          </w:p>
        </w:tc>
      </w:tr>
    </w:tbl>
    <w:p w14:paraId="2D106E15">
      <w:pPr>
        <w:rPr>
          <w:rFonts w:hint="eastAsia" w:ascii="华文黑体" w:hAnsi="华文黑体" w:eastAsia="华文黑体" w:cs="华文黑体"/>
          <w:sz w:val="18"/>
          <w:szCs w:val="18"/>
        </w:rPr>
      </w:pPr>
    </w:p>
    <w:p w14:paraId="16528FED">
      <w:pPr>
        <w:rPr>
          <w:rFonts w:hint="eastAsia" w:ascii="华文黑体" w:hAnsi="华文黑体" w:eastAsia="华文黑体" w:cs="华文黑体"/>
          <w:sz w:val="18"/>
          <w:szCs w:val="18"/>
        </w:rPr>
      </w:pPr>
      <w:r>
        <w:rPr>
          <w:rFonts w:hint="eastAsia" w:ascii="华文黑体" w:hAnsi="华文黑体" w:eastAsia="华文黑体" w:cs="华文黑体"/>
          <w:sz w:val="18"/>
          <w:szCs w:val="18"/>
          <w:lang w:val="en-US" w:eastAsia="zh-CN"/>
        </w:rPr>
        <w:t>3.</w:t>
      </w:r>
      <w:r>
        <w:rPr>
          <w:rFonts w:hint="eastAsia" w:ascii="华文黑体" w:hAnsi="华文黑体" w:eastAsia="华文黑体" w:cs="华文黑体"/>
          <w:sz w:val="18"/>
          <w:szCs w:val="18"/>
        </w:rPr>
        <w:t>4.2 非功能需求</w:t>
      </w:r>
    </w:p>
    <w:p w14:paraId="72C258DD">
      <w:pPr>
        <w:rPr>
          <w:rFonts w:hint="eastAsia" w:ascii="华文黑体" w:hAnsi="华文黑体" w:eastAsia="华文黑体" w:cs="华文黑体"/>
          <w:sz w:val="18"/>
          <w:szCs w:val="18"/>
          <w:u w:val="single"/>
        </w:rPr>
      </w:pPr>
      <w:r>
        <w:rPr>
          <w:rFonts w:hint="eastAsia" w:ascii="华文黑体" w:hAnsi="华文黑体" w:eastAsia="华文黑体" w:cs="华文黑体"/>
          <w:sz w:val="18"/>
          <w:szCs w:val="18"/>
          <w:u w:val="single"/>
        </w:rPr>
        <w:t>性能与可扩展性：</w:t>
      </w:r>
    </w:p>
    <w:p w14:paraId="202AEB43">
      <w:pPr>
        <w:rPr>
          <w:rFonts w:hint="eastAsia" w:ascii="华文黑体" w:hAnsi="华文黑体" w:eastAsia="华文黑体" w:cs="华文黑体"/>
          <w:sz w:val="18"/>
          <w:szCs w:val="18"/>
        </w:rPr>
      </w:pPr>
      <w:r>
        <w:rPr>
          <w:rFonts w:hint="eastAsia" w:ascii="华文黑体" w:hAnsi="华文黑体" w:eastAsia="华文黑体" w:cs="华文黑体"/>
          <w:sz w:val="18"/>
          <w:szCs w:val="18"/>
        </w:rPr>
        <w:t>系统支持10万日活跃用户。</w:t>
      </w:r>
    </w:p>
    <w:p w14:paraId="3F93170F">
      <w:pPr>
        <w:rPr>
          <w:rFonts w:hint="eastAsia" w:ascii="华文黑体" w:hAnsi="华文黑体" w:eastAsia="华文黑体" w:cs="华文黑体"/>
          <w:sz w:val="18"/>
          <w:szCs w:val="18"/>
        </w:rPr>
      </w:pPr>
      <w:r>
        <w:rPr>
          <w:rFonts w:hint="eastAsia" w:ascii="华文黑体" w:hAnsi="华文黑体" w:eastAsia="华文黑体" w:cs="华文黑体"/>
          <w:sz w:val="18"/>
          <w:szCs w:val="18"/>
        </w:rPr>
        <w:t>所有API服务支持横向扩展。</w:t>
      </w:r>
    </w:p>
    <w:p w14:paraId="114E61DD">
      <w:pPr>
        <w:rPr>
          <w:rFonts w:hint="eastAsia" w:ascii="华文黑体" w:hAnsi="华文黑体" w:eastAsia="华文黑体" w:cs="华文黑体"/>
          <w:sz w:val="18"/>
          <w:szCs w:val="18"/>
          <w:u w:val="single"/>
        </w:rPr>
      </w:pPr>
      <w:r>
        <w:rPr>
          <w:rFonts w:hint="eastAsia" w:ascii="华文黑体" w:hAnsi="华文黑体" w:eastAsia="华文黑体" w:cs="华文黑体"/>
          <w:sz w:val="18"/>
          <w:szCs w:val="18"/>
          <w:u w:val="single"/>
        </w:rPr>
        <w:t>可用性与可靠性：</w:t>
      </w:r>
    </w:p>
    <w:p w14:paraId="55126427">
      <w:pPr>
        <w:rPr>
          <w:rFonts w:hint="eastAsia" w:ascii="华文黑体" w:hAnsi="华文黑体" w:eastAsia="华文黑体" w:cs="华文黑体"/>
          <w:sz w:val="18"/>
          <w:szCs w:val="18"/>
        </w:rPr>
      </w:pPr>
      <w:r>
        <w:rPr>
          <w:rFonts w:hint="eastAsia" w:ascii="华文黑体" w:hAnsi="华文黑体" w:eastAsia="华文黑体" w:cs="华文黑体"/>
          <w:sz w:val="18"/>
          <w:szCs w:val="18"/>
        </w:rPr>
        <w:t>系统整体月度可用性 &gt; 99.9%</w:t>
      </w:r>
      <w:r>
        <w:rPr>
          <w:rFonts w:hint="default" w:ascii="华文黑体" w:hAnsi="华文黑体" w:eastAsia="华文黑体" w:cs="华文黑体"/>
          <w:sz w:val="18"/>
          <w:szCs w:val="18"/>
          <w:lang w:val="en-US"/>
        </w:rPr>
        <w:t>(</w:t>
      </w:r>
      <w:r>
        <w:rPr>
          <w:rFonts w:hint="eastAsia" w:ascii="华文黑体" w:hAnsi="华文黑体" w:eastAsia="华文黑体" w:cs="华文黑体"/>
          <w:sz w:val="18"/>
          <w:szCs w:val="18"/>
          <w:lang w:val="en-US" w:eastAsia="zh-CN"/>
        </w:rPr>
        <w:t>排除维护</w:t>
      </w:r>
      <w:r>
        <w:rPr>
          <w:rFonts w:hint="default" w:ascii="华文黑体" w:hAnsi="华文黑体" w:eastAsia="华文黑体" w:cs="华文黑体"/>
          <w:sz w:val="18"/>
          <w:szCs w:val="18"/>
          <w:lang w:val="en-US"/>
        </w:rPr>
        <w:t>)</w:t>
      </w:r>
      <w:r>
        <w:rPr>
          <w:rFonts w:hint="eastAsia" w:ascii="华文黑体" w:hAnsi="华文黑体" w:eastAsia="华文黑体" w:cs="华文黑体"/>
          <w:sz w:val="18"/>
          <w:szCs w:val="18"/>
        </w:rPr>
        <w:t>。</w:t>
      </w:r>
    </w:p>
    <w:p w14:paraId="7DF93BAC">
      <w:pPr>
        <w:rPr>
          <w:rFonts w:hint="eastAsia" w:ascii="华文黑体" w:hAnsi="华文黑体" w:eastAsia="华文黑体" w:cs="华文黑体"/>
          <w:sz w:val="18"/>
          <w:szCs w:val="18"/>
        </w:rPr>
      </w:pPr>
      <w:r>
        <w:rPr>
          <w:rFonts w:hint="eastAsia" w:ascii="华文黑体" w:hAnsi="华文黑体" w:eastAsia="华文黑体" w:cs="华文黑体"/>
          <w:sz w:val="18"/>
          <w:szCs w:val="18"/>
        </w:rPr>
        <w:t>流媒体服务无单点故障。</w:t>
      </w:r>
    </w:p>
    <w:p w14:paraId="2AAD28CE">
      <w:pPr>
        <w:rPr>
          <w:rFonts w:hint="eastAsia" w:ascii="华文黑体" w:hAnsi="华文黑体" w:eastAsia="华文黑体" w:cs="华文黑体"/>
          <w:sz w:val="18"/>
          <w:szCs w:val="18"/>
          <w:u w:val="single"/>
        </w:rPr>
      </w:pPr>
      <w:r>
        <w:rPr>
          <w:rFonts w:hint="eastAsia" w:ascii="华文黑体" w:hAnsi="华文黑体" w:eastAsia="华文黑体" w:cs="华文黑体"/>
          <w:sz w:val="18"/>
          <w:szCs w:val="18"/>
          <w:u w:val="single"/>
        </w:rPr>
        <w:t>安全性：</w:t>
      </w:r>
    </w:p>
    <w:p w14:paraId="0AAA4642">
      <w:pPr>
        <w:rPr>
          <w:rFonts w:hint="eastAsia" w:ascii="华文黑体" w:hAnsi="华文黑体" w:eastAsia="华文黑体" w:cs="华文黑体"/>
          <w:sz w:val="18"/>
          <w:szCs w:val="18"/>
        </w:rPr>
      </w:pPr>
      <w:r>
        <w:rPr>
          <w:rFonts w:hint="eastAsia" w:ascii="华文黑体" w:hAnsi="华文黑体" w:eastAsia="华文黑体" w:cs="华文黑体"/>
          <w:sz w:val="18"/>
          <w:szCs w:val="18"/>
        </w:rPr>
        <w:t>防止SQL注入、XSS等常见Web攻击。</w:t>
      </w:r>
    </w:p>
    <w:p w14:paraId="029344BD">
      <w:pPr>
        <w:rPr>
          <w:rFonts w:hint="eastAsia" w:ascii="华文黑体" w:hAnsi="华文黑体" w:eastAsia="华文黑体" w:cs="华文黑体"/>
          <w:sz w:val="18"/>
          <w:szCs w:val="18"/>
        </w:rPr>
      </w:pPr>
      <w:r>
        <w:rPr>
          <w:rFonts w:hint="eastAsia" w:ascii="华文黑体" w:hAnsi="华文黑体" w:eastAsia="华文黑体" w:cs="华文黑体"/>
          <w:sz w:val="18"/>
          <w:szCs w:val="18"/>
        </w:rPr>
        <w:t>推流地址需有过期机制和签名鉴权。</w:t>
      </w:r>
    </w:p>
    <w:p w14:paraId="132CEAE8">
      <w:pPr>
        <w:rPr>
          <w:rFonts w:hint="eastAsia" w:ascii="华文黑体" w:hAnsi="华文黑体" w:eastAsia="华文黑体" w:cs="华文黑体"/>
          <w:sz w:val="18"/>
          <w:szCs w:val="18"/>
        </w:rPr>
      </w:pPr>
    </w:p>
    <w:p w14:paraId="1E942CF6">
      <w:pPr>
        <w:rPr>
          <w:rFonts w:hint="eastAsia" w:ascii="华文黑体" w:hAnsi="华文黑体" w:eastAsia="华文黑体" w:cs="华文黑体"/>
          <w:b/>
          <w:bCs/>
          <w:sz w:val="22"/>
          <w:szCs w:val="22"/>
        </w:rPr>
      </w:pPr>
      <w:r>
        <w:rPr>
          <w:rFonts w:hint="eastAsia" w:ascii="华文黑体" w:hAnsi="华文黑体" w:eastAsia="华文黑体" w:cs="华文黑体"/>
          <w:b/>
          <w:bCs/>
          <w:sz w:val="22"/>
          <w:szCs w:val="22"/>
          <w:lang w:val="en-US" w:eastAsia="zh-CN"/>
        </w:rPr>
        <w:t>3.</w:t>
      </w:r>
      <w:r>
        <w:rPr>
          <w:rFonts w:hint="eastAsia" w:ascii="华文黑体" w:hAnsi="华文黑体" w:eastAsia="华文黑体" w:cs="华文黑体"/>
          <w:b/>
          <w:bCs/>
          <w:sz w:val="22"/>
          <w:szCs w:val="22"/>
        </w:rPr>
        <w:t>5 接口需求</w:t>
      </w:r>
    </w:p>
    <w:p w14:paraId="6DA12A0E">
      <w:pPr>
        <w:rPr>
          <w:rFonts w:hint="eastAsia" w:ascii="华文黑体" w:hAnsi="华文黑体" w:eastAsia="华文黑体" w:cs="华文黑体"/>
          <w:sz w:val="18"/>
          <w:szCs w:val="18"/>
        </w:rPr>
      </w:pPr>
      <w:r>
        <w:rPr>
          <w:rFonts w:hint="eastAsia" w:ascii="华文黑体" w:hAnsi="华文黑体" w:eastAsia="华文黑体" w:cs="华文黑体"/>
          <w:sz w:val="18"/>
          <w:szCs w:val="18"/>
        </w:rPr>
        <w:t>客户端-服务器API接口：定义详细的API端点、请求/响应格式、错误码。</w:t>
      </w:r>
    </w:p>
    <w:p w14:paraId="323A7583">
      <w:pPr>
        <w:rPr>
          <w:rFonts w:hint="default" w:ascii="华文黑体" w:hAnsi="华文黑体" w:eastAsia="华文黑体" w:cs="华文黑体"/>
          <w:sz w:val="18"/>
          <w:szCs w:val="18"/>
          <w:lang w:val="en-US"/>
        </w:rPr>
      </w:pPr>
      <w:r>
        <w:rPr>
          <w:rFonts w:hint="eastAsia" w:ascii="华文黑体" w:hAnsi="华文黑体" w:eastAsia="华文黑体" w:cs="华文黑体"/>
          <w:sz w:val="18"/>
          <w:szCs w:val="18"/>
        </w:rPr>
        <w:t>推流-拉流协议：明确使用RTMP推流，HLS/FLV拉流。</w:t>
      </w:r>
      <w:r>
        <w:rPr>
          <w:rFonts w:hint="default" w:ascii="华文黑体" w:hAnsi="华文黑体" w:eastAsia="华文黑体" w:cs="华文黑体"/>
          <w:sz w:val="18"/>
          <w:szCs w:val="18"/>
          <w:lang w:val="en-US"/>
        </w:rPr>
        <w:t>(?</w:t>
      </w:r>
    </w:p>
    <w:p w14:paraId="16899DC2">
      <w:pPr>
        <w:rPr>
          <w:rFonts w:hint="eastAsia" w:ascii="华文黑体" w:hAnsi="华文黑体" w:eastAsia="华文黑体" w:cs="华文黑体"/>
          <w:sz w:val="18"/>
          <w:szCs w:val="18"/>
        </w:rPr>
      </w:pPr>
      <w:r>
        <w:rPr>
          <w:rFonts w:hint="eastAsia" w:ascii="华文黑体" w:hAnsi="华文黑体" w:eastAsia="华文黑体" w:cs="华文黑体"/>
          <w:sz w:val="18"/>
          <w:szCs w:val="18"/>
        </w:rPr>
        <w:t>内部服务间接口：如API服务如何与流媒体服务、数据库通信。</w:t>
      </w:r>
    </w:p>
    <w:p w14:paraId="5AAAE281">
      <w:pPr>
        <w:rPr>
          <w:rFonts w:hint="eastAsia" w:ascii="华文黑体" w:hAnsi="华文黑体" w:eastAsia="华文黑体" w:cs="华文黑体"/>
          <w:sz w:val="18"/>
          <w:szCs w:val="18"/>
        </w:rPr>
      </w:pPr>
    </w:p>
    <w:p w14:paraId="6E03B97D">
      <w:pPr>
        <w:rPr>
          <w:rFonts w:hint="eastAsia" w:ascii="华文黑体" w:hAnsi="华文黑体" w:eastAsia="华文黑体" w:cs="华文黑体"/>
          <w:sz w:val="18"/>
          <w:szCs w:val="18"/>
        </w:rPr>
      </w:pPr>
    </w:p>
    <w:p w14:paraId="6B43FF94">
      <w:pPr>
        <w:rPr>
          <w:rFonts w:ascii="Times New Roman" w:hAnsi="Times New Roman"/>
          <w:b/>
          <w:bCs/>
          <w:sz w:val="18"/>
          <w:szCs w:val="18"/>
        </w:rPr>
      </w:pPr>
    </w:p>
    <w:p w14:paraId="404A9F4B">
      <w:pPr>
        <w:rPr>
          <w:rFonts w:ascii="Times New Roman" w:hAnsi="Times New Roman"/>
          <w:b/>
          <w:bCs/>
          <w:sz w:val="18"/>
          <w:szCs w:val="18"/>
        </w:rPr>
      </w:pPr>
    </w:p>
    <w:p w14:paraId="72F2CE82">
      <w:pPr>
        <w:rPr>
          <w:sz w:val="18"/>
          <w:szCs w:val="18"/>
        </w:rPr>
      </w:pPr>
    </w:p>
    <w:sectPr>
      <w:footerReference r:id="rId5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ingFangSC-Semi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PingFang-SC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黑体">
    <w:altName w:val="黑体"/>
    <w:panose1 w:val="02010600040101010101"/>
    <w:charset w:val="86"/>
    <w:family w:val="auto"/>
    <w:pitch w:val="default"/>
    <w:sig w:usb0="00000000" w:usb1="00000000" w:usb2="0002005F" w:usb3="00000000" w:csb0="601600DF" w:csb1="BFD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F7B07A"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7" name="文本框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72F5FC7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T72nYyAgAAYwQAAA4AAABkcnMvZTJvRG9jLnhtbK1UzY7TMBC+I/EO&#10;lu80aRFLVT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pPvad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72F5FC7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A3527B"/>
    <w:multiLevelType w:val="singleLevel"/>
    <w:tmpl w:val="89A3527B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90FF5D27"/>
    <w:multiLevelType w:val="singleLevel"/>
    <w:tmpl w:val="90FF5D27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CCCB5B0E"/>
    <w:multiLevelType w:val="singleLevel"/>
    <w:tmpl w:val="CCCB5B0E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D19A2186"/>
    <w:multiLevelType w:val="singleLevel"/>
    <w:tmpl w:val="D19A218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3A26A909"/>
    <w:multiLevelType w:val="singleLevel"/>
    <w:tmpl w:val="3A26A909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52A5ED27"/>
    <w:multiLevelType w:val="singleLevel"/>
    <w:tmpl w:val="52A5ED27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4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B66504"/>
    <w:rsid w:val="08253C58"/>
    <w:rsid w:val="0F786D63"/>
    <w:rsid w:val="123F1209"/>
    <w:rsid w:val="12C4449F"/>
    <w:rsid w:val="14B52B06"/>
    <w:rsid w:val="150A5E9C"/>
    <w:rsid w:val="1A772A39"/>
    <w:rsid w:val="1AC23AA8"/>
    <w:rsid w:val="1DBA4947"/>
    <w:rsid w:val="266234A6"/>
    <w:rsid w:val="2BAF3E67"/>
    <w:rsid w:val="2C9F3729"/>
    <w:rsid w:val="2EAF6A86"/>
    <w:rsid w:val="40E85247"/>
    <w:rsid w:val="41AE56AB"/>
    <w:rsid w:val="4CE865CF"/>
    <w:rsid w:val="4D1D07EB"/>
    <w:rsid w:val="4E2A50F1"/>
    <w:rsid w:val="575F258D"/>
    <w:rsid w:val="62E053D1"/>
    <w:rsid w:val="652916EB"/>
    <w:rsid w:val="68320CA4"/>
    <w:rsid w:val="700D0950"/>
    <w:rsid w:val="738A025C"/>
    <w:rsid w:val="7A862E00"/>
    <w:rsid w:val="7C2A2168"/>
    <w:rsid w:val="7FE23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0" w:semiHidden="0" w:name="toc 1"/>
    <w:lsdException w:qFormat="1" w:uiPriority="0" w:semiHidden="0" w:name="toc 2"/>
    <w:lsdException w:qFormat="1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kern w:val="2"/>
      <w:sz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6">
    <w:name w:val="Default Paragraph Font"/>
    <w:semiHidden/>
    <w:qFormat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before="180" w:after="180"/>
    </w:pPr>
  </w:style>
  <w:style w:type="paragraph" w:styleId="6">
    <w:name w:val="Body Text Indent"/>
    <w:basedOn w:val="1"/>
    <w:qFormat/>
    <w:uiPriority w:val="0"/>
    <w:pPr>
      <w:spacing w:after="120"/>
      <w:ind w:left="420" w:leftChars="200"/>
    </w:pPr>
  </w:style>
  <w:style w:type="paragraph" w:styleId="7">
    <w:name w:val="toc 3"/>
    <w:basedOn w:val="1"/>
    <w:next w:val="1"/>
    <w:unhideWhenUsed/>
    <w:qFormat/>
    <w:uiPriority w:val="0"/>
    <w:pPr>
      <w:ind w:left="840" w:leftChars="400"/>
    </w:p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0">
    <w:name w:val="toc 1"/>
    <w:basedOn w:val="1"/>
    <w:next w:val="1"/>
    <w:unhideWhenUsed/>
    <w:qFormat/>
    <w:uiPriority w:val="0"/>
  </w:style>
  <w:style w:type="paragraph" w:styleId="11">
    <w:name w:val="toc 2"/>
    <w:basedOn w:val="1"/>
    <w:next w:val="1"/>
    <w:unhideWhenUsed/>
    <w:qFormat/>
    <w:uiPriority w:val="0"/>
    <w:pPr>
      <w:ind w:left="420" w:leftChars="200"/>
    </w:pPr>
  </w:style>
  <w:style w:type="paragraph" w:styleId="12">
    <w:name w:val="Normal (Web)"/>
    <w:basedOn w:val="1"/>
    <w:qFormat/>
    <w:uiPriority w:val="0"/>
    <w:rPr>
      <w:sz w:val="24"/>
    </w:rPr>
  </w:style>
  <w:style w:type="paragraph" w:styleId="13">
    <w:name w:val="Body Text First Indent 2"/>
    <w:basedOn w:val="6"/>
    <w:next w:val="1"/>
    <w:qFormat/>
    <w:uiPriority w:val="0"/>
    <w:pPr>
      <w:ind w:firstLine="420" w:firstLineChars="200"/>
    </w:pPr>
  </w:style>
  <w:style w:type="table" w:styleId="15">
    <w:name w:val="Table Grid"/>
    <w:basedOn w:val="1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Strong"/>
    <w:basedOn w:val="16"/>
    <w:qFormat/>
    <w:uiPriority w:val="0"/>
    <w:rPr>
      <w:b/>
    </w:rPr>
  </w:style>
  <w:style w:type="paragraph" w:customStyle="1" w:styleId="18">
    <w:name w:val="First Paragraph"/>
    <w:basedOn w:val="5"/>
    <w:next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3339</Words>
  <Characters>4288</Characters>
  <Lines>0</Lines>
  <Paragraphs>0</Paragraphs>
  <TotalTime>4</TotalTime>
  <ScaleCrop>false</ScaleCrop>
  <LinksUpToDate>false</LinksUpToDate>
  <CharactersWithSpaces>4493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2025-10-17T08:26:00Z</dcterms:created>
  <dc:creator>zzy</dc:creator>
  <cp:lastModifiedBy>藁鶖</cp:lastModifiedBy>
  <dcterms:modified xsi:type="dcterms:W3CDTF">2025-10-21T05:58:33Z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eyJoZGlkIjoiMmVlNzVhYTg1ZTI5YjU1YzYxODJjOWRlYTNkMTE5YzYiLCJ1c2VySWQiOiIxMjY1ODk1NTg1In0=</vt:lpwstr>
  </property>
  <property fmtid="{D5CDD505-2E9C-101B-9397-08002B2CF9AE}" pid="4" name="ICV">
    <vt:lpwstr>98E78BDAA5334808A16DEDC524F6A36D_12</vt:lpwstr>
  </property>
</Properties>
</file>