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4CB221B4" w:rsidR="00C20845" w:rsidRDefault="00EB2BDD" w:rsidP="007B20EB">
      <w:pPr>
        <w:pStyle w:val="Heading1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E101D97" wp14:editId="3AB39DA2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</wp:posOffset>
                </wp:positionV>
                <wp:extent cx="1285875" cy="1005840"/>
                <wp:effectExtent l="895350" t="0" r="2857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118433"/>
                            <a:gd name="adj2" fmla="val 489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D91F" w14:textId="1BBA4E4A" w:rsidR="00646A41" w:rsidRPr="00622697" w:rsidRDefault="007B20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Title is References and is centered on the page</w:t>
                            </w:r>
                            <w:r w:rsidR="00EB2BD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AE5F1B" w14:textId="36346A89" w:rsidR="00194CE1" w:rsidRDefault="00194CE1" w:rsidP="00A4518C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5in;margin-top:9pt;width:101.25pt;height:79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" adj="-14782,21372" fillcolor="white [3212]" strokecolor="#bfbfbf" strokeweight="1pt">
                <v:textbox inset=",0,0,0">
                  <w:txbxContent>
                    <w:p w14:paraId="13E7D91F" w14:textId="1BBA4E4A" w:rsidR="00646A41" w:rsidRPr="00622697" w:rsidRDefault="007B20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Title is References and is centered on the page</w:t>
                      </w:r>
                      <w:r w:rsidR="00EB2BD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51AE5F1B" w14:textId="36346A89" w:rsidR="00194CE1" w:rsidRDefault="00194CE1" w:rsidP="00A4518C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656F00D5">
                <wp:simplePos x="0" y="0"/>
                <wp:positionH relativeFrom="column">
                  <wp:posOffset>-457200</wp:posOffset>
                </wp:positionH>
                <wp:positionV relativeFrom="paragraph">
                  <wp:posOffset>457200</wp:posOffset>
                </wp:positionV>
                <wp:extent cx="1265555" cy="1005840"/>
                <wp:effectExtent l="0" t="0" r="3155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73333"/>
                            <a:gd name="adj2" fmla="val 2879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B142" w14:textId="249E3D56" w:rsidR="00646A41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of references starts on a separate page.</w:t>
                            </w:r>
                          </w:p>
                          <w:p w14:paraId="1319FCDC" w14:textId="38D285AB" w:rsidR="005B624A" w:rsidRPr="009547AF" w:rsidRDefault="005B624A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27" type="#_x0000_t62" style="position:absolute;left:0;text-align:left;margin-left:-36pt;margin-top:36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" adj="26640,17019" fillcolor="white [3212]" strokecolor="#bfbfbf" strokeweight="1pt">
                <v:textbox inset=",0,0,0">
                  <w:txbxContent>
                    <w:p w14:paraId="7F5EB142" w14:textId="249E3D56" w:rsidR="00646A41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of references starts on a separate page.</w:t>
                      </w:r>
                    </w:p>
                    <w:p w14:paraId="1319FCDC" w14:textId="38D285AB" w:rsidR="005B624A" w:rsidRPr="009547AF" w:rsidRDefault="005B624A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0EB">
        <w:t>Formatting the list of references</w:t>
      </w:r>
    </w:p>
    <w:p w14:paraId="05507E04" w14:textId="07F3BEED" w:rsidR="00EB2BDD" w:rsidRPr="00EB2BDD" w:rsidRDefault="00EB2BDD" w:rsidP="00EB2BDD"/>
    <w:p w14:paraId="577F4C85" w14:textId="4939716D" w:rsidR="00EB2BDD" w:rsidRDefault="00EB2BDD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616180CB" wp14:editId="7EA2ED15">
                <wp:simplePos x="0" y="0"/>
                <wp:positionH relativeFrom="column">
                  <wp:posOffset>-533400</wp:posOffset>
                </wp:positionH>
                <wp:positionV relativeFrom="paragraph">
                  <wp:posOffset>166369</wp:posOffset>
                </wp:positionV>
                <wp:extent cx="7391400" cy="58578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585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0065" w14:textId="77777777" w:rsidR="007B20EB" w:rsidRDefault="007B2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0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-42pt;margin-top:13.1pt;width:582pt;height:461.25pt;z-index:-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" filled="f" strokecolor="#552656" strokeweight=".5pt">
                <v:textbox>
                  <w:txbxContent>
                    <w:p w14:paraId="56DF0065" w14:textId="77777777" w:rsidR="007B20EB" w:rsidRDefault="007B20E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9A77E61" w14:textId="3EF26F37" w:rsidR="00EB2BDD" w:rsidRPr="00EB2BDD" w:rsidRDefault="00EB2BDD" w:rsidP="00EB2BDD"/>
    <w:p w14:paraId="2C50CBB5" w14:textId="75A1693E" w:rsidR="007B20EB" w:rsidRPr="00723512" w:rsidRDefault="0076192A" w:rsidP="00005F43">
      <w:pPr>
        <w:pStyle w:val="NormalWeb"/>
        <w:spacing w:line="360" w:lineRule="auto"/>
        <w:ind w:left="240"/>
        <w:rPr>
          <w:rFonts w:ascii="Lato" w:hAnsi="Lato"/>
          <w:color w:val="595B5B"/>
          <w:sz w:val="22"/>
          <w:szCs w:val="22"/>
        </w:rPr>
      </w:pPr>
      <w:r w:rsidRPr="004A6480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2E22F8" wp14:editId="2B976D83">
                <wp:simplePos x="0" y="0"/>
                <wp:positionH relativeFrom="column">
                  <wp:posOffset>6705600</wp:posOffset>
                </wp:positionH>
                <wp:positionV relativeFrom="paragraph">
                  <wp:posOffset>46990</wp:posOffset>
                </wp:positionV>
                <wp:extent cx="1265555" cy="1005840"/>
                <wp:effectExtent l="228600" t="0" r="10795" b="2286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67409"/>
                            <a:gd name="adj2" fmla="val -245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68354" w14:textId="61ADA21F" w:rsidR="00F37C46" w:rsidRPr="00622697" w:rsidRDefault="00F37C46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Each source included in your in-text citations has an entry, except for personal communications.</w:t>
                            </w:r>
                          </w:p>
                          <w:p w14:paraId="1608F3BA" w14:textId="77777777" w:rsidR="00F37C46" w:rsidRPr="009547AF" w:rsidRDefault="00F37C46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22F8" id="Rounded Rectangular Callout 23" o:spid="_x0000_s1029" type="#_x0000_t62" style="position:absolute;left:0;text-align:left;margin-left:528pt;margin-top:3.7pt;width:99.65pt;height:7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" adj="-3760,10269" fillcolor="white [3212]" strokecolor="#bfbfbf" strokeweight="1pt">
                <v:textbox inset=",0,0,0">
                  <w:txbxContent>
                    <w:p w14:paraId="33A68354" w14:textId="61ADA21F" w:rsidR="00F37C46" w:rsidRPr="00622697" w:rsidRDefault="00F37C46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Each source included in your in-text citations has an entry, except for personal communications.</w:t>
                      </w:r>
                    </w:p>
                    <w:p w14:paraId="1608F3BA" w14:textId="77777777" w:rsidR="00F37C46" w:rsidRPr="009547AF" w:rsidRDefault="00F37C46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53FEAB" wp14:editId="7C54249C">
                <wp:simplePos x="0" y="0"/>
                <wp:positionH relativeFrom="column">
                  <wp:posOffset>-1590675</wp:posOffset>
                </wp:positionH>
                <wp:positionV relativeFrom="paragraph">
                  <wp:posOffset>637540</wp:posOffset>
                </wp:positionV>
                <wp:extent cx="1285875" cy="1005840"/>
                <wp:effectExtent l="0" t="0" r="504825" b="2286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86013"/>
                            <a:gd name="adj2" fmla="val -1526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F2202" w14:textId="0CA6D1EA" w:rsidR="007824D5" w:rsidRPr="007824D5" w:rsidRDefault="007824D5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Entries are formatted with a hanging indent.</w:t>
                            </w:r>
                          </w:p>
                          <w:p w14:paraId="7A188390" w14:textId="77777777" w:rsidR="007824D5" w:rsidRDefault="007824D5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FEAB" id="Rounded Rectangular Callout 18" o:spid="_x0000_s1030" type="#_x0000_t62" style="position:absolute;left:0;text-align:left;margin-left:-125.25pt;margin-top:50.2pt;width:101.25pt;height:79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" adj="29379,7503" fillcolor="white [3212]" strokecolor="#bfbfbf" strokeweight="1pt">
                <v:textbox inset=",0,0,0">
                  <w:txbxContent>
                    <w:p w14:paraId="5C8F2202" w14:textId="0CA6D1EA" w:rsidR="007824D5" w:rsidRPr="007824D5" w:rsidRDefault="007824D5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Entries are formatted with a hanging indent.</w:t>
                      </w:r>
                    </w:p>
                    <w:p w14:paraId="7A188390" w14:textId="77777777" w:rsidR="007824D5" w:rsidRDefault="007824D5" w:rsidP="00A4518C"/>
                  </w:txbxContent>
                </v:textbox>
              </v:shape>
            </w:pict>
          </mc:Fallback>
        </mc:AlternateContent>
      </w:r>
      <w:r w:rsidR="00005F43">
        <w:rPr>
          <w:rFonts w:ascii="Lato" w:hAnsi="Lato"/>
          <w:color w:val="595B5B"/>
          <w:sz w:val="22"/>
          <w:szCs w:val="22"/>
        </w:rPr>
        <w:t xml:space="preserve">                                                                                                       </w:t>
      </w:r>
      <w:r w:rsidR="007B20EB" w:rsidRPr="007B20EB">
        <w:rPr>
          <w:rFonts w:ascii="Lato" w:hAnsi="Lato"/>
          <w:color w:val="595B5B"/>
          <w:sz w:val="22"/>
          <w:szCs w:val="22"/>
        </w:rPr>
        <w:t>References</w:t>
      </w:r>
    </w:p>
    <w:p w14:paraId="3E03D8E3" w14:textId="08C774B4" w:rsidR="00723512" w:rsidRPr="00723512" w:rsidRDefault="00723512" w:rsidP="00005F43">
      <w:pPr>
        <w:pStyle w:val="Referencelist"/>
        <w:rPr>
          <w:rStyle w:val="ju-examples"/>
        </w:rPr>
      </w:pPr>
      <w:r w:rsidRPr="00723512">
        <w:rPr>
          <w:rStyle w:val="ju-examples"/>
        </w:rPr>
        <w:t xml:space="preserve"> </w:t>
      </w:r>
      <w:r w:rsidRPr="00005F43">
        <w:t>Browning, T</w:t>
      </w:r>
      <w:r w:rsidRPr="00005F43">
        <w:rPr>
          <w:rStyle w:val="ju-examples"/>
        </w:rPr>
        <w:t>.</w:t>
      </w:r>
      <w:r w:rsidRPr="00723512">
        <w:rPr>
          <w:rStyle w:val="ju-examples"/>
        </w:rPr>
        <w:t xml:space="preserve"> (2016, March</w:t>
      </w:r>
      <w:r w:rsidRPr="00005F43">
        <w:t>). Rating the reliability</w:t>
      </w:r>
      <w:r w:rsidRPr="00723512">
        <w:rPr>
          <w:rStyle w:val="ju-examples"/>
        </w:rPr>
        <w:t xml:space="preserve"> of used cars. </w:t>
      </w:r>
      <w:r w:rsidRPr="00005F43">
        <w:rPr>
          <w:rStyle w:val="ju-examples"/>
          <w:i/>
        </w:rPr>
        <w:t>The Consumer Advocate</w:t>
      </w:r>
      <w:r w:rsidRPr="00723512">
        <w:rPr>
          <w:rStyle w:val="ju-examples"/>
        </w:rPr>
        <w:t xml:space="preserve">, </w:t>
      </w:r>
      <w:r w:rsidRPr="00B05B01">
        <w:rPr>
          <w:rStyle w:val="ju-examples"/>
          <w:i/>
        </w:rPr>
        <w:t>3</w:t>
      </w:r>
      <w:r w:rsidRPr="00723512">
        <w:rPr>
          <w:rStyle w:val="ju-examples"/>
        </w:rPr>
        <w:t xml:space="preserve">(1), </w:t>
      </w:r>
    </w:p>
    <w:p w14:paraId="34A45123" w14:textId="787F0F22" w:rsidR="00723512" w:rsidRPr="00723512" w:rsidRDefault="00723512" w:rsidP="00005F43">
      <w:pPr>
        <w:pStyle w:val="Referencelist"/>
        <w:rPr>
          <w:rStyle w:val="ju-examples"/>
        </w:rPr>
      </w:pPr>
      <w:r w:rsidRPr="00723512">
        <w:rPr>
          <w:rStyle w:val="ju-examples"/>
        </w:rPr>
        <w:tab/>
        <w:t>39 – 41.  Retrieved from http://www.consumeradvocate.com/3/1/browning</w:t>
      </w:r>
    </w:p>
    <w:p w14:paraId="1EC968EF" w14:textId="3D7475AD" w:rsidR="00723512" w:rsidRPr="00723512" w:rsidRDefault="0076192A" w:rsidP="00005F43">
      <w:pPr>
        <w:pStyle w:val="Referencelist"/>
        <w:rPr>
          <w:rStyle w:val="ju-examples"/>
        </w:rPr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D568A1" wp14:editId="04D9BB64">
                <wp:simplePos x="0" y="0"/>
                <wp:positionH relativeFrom="column">
                  <wp:posOffset>6724650</wp:posOffset>
                </wp:positionH>
                <wp:positionV relativeFrom="paragraph">
                  <wp:posOffset>45720</wp:posOffset>
                </wp:positionV>
                <wp:extent cx="1265555" cy="1005840"/>
                <wp:effectExtent l="1276350" t="0" r="10795" b="228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150951"/>
                            <a:gd name="adj2" fmla="val 3542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AFD35" w14:textId="77777777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is double spaced, with no additional space between entries.</w:t>
                            </w:r>
                          </w:p>
                          <w:p w14:paraId="2D50C3D4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68A1" id="Rounded Rectangular Callout 19" o:spid="_x0000_s1031" type="#_x0000_t62" style="position:absolute;left:0;text-align:left;margin-left:529.5pt;margin-top:3.6pt;width:99.65pt;height:7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" adj="-21805,18451" fillcolor="white [3212]" strokecolor="#bfbfbf" strokeweight="1pt">
                <v:textbox inset=",0,0,0">
                  <w:txbxContent>
                    <w:p w14:paraId="747AFD35" w14:textId="77777777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is double spaced, with no additional space between entries.</w:t>
                      </w:r>
                    </w:p>
                    <w:p w14:paraId="2D50C3D4" w14:textId="77777777" w:rsidR="00EB2BDD" w:rsidRPr="009547AF" w:rsidRDefault="00EB2BDD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3512" w:rsidRPr="00723512">
        <w:rPr>
          <w:rStyle w:val="ju-examples"/>
        </w:rPr>
        <w:t>Buying a used car from a dealer. (2017). Retrieved from http://www.carblog.com/buying-used</w:t>
      </w:r>
    </w:p>
    <w:p w14:paraId="2FCB5BA9" w14:textId="65914D3A" w:rsidR="00723512" w:rsidRPr="00723512" w:rsidRDefault="0076192A" w:rsidP="00005F43">
      <w:pPr>
        <w:pStyle w:val="Referencelist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94CCBD9" wp14:editId="0192C252">
                <wp:simplePos x="0" y="0"/>
                <wp:positionH relativeFrom="column">
                  <wp:posOffset>-1590675</wp:posOffset>
                </wp:positionH>
                <wp:positionV relativeFrom="paragraph">
                  <wp:posOffset>214630</wp:posOffset>
                </wp:positionV>
                <wp:extent cx="1285875" cy="1005840"/>
                <wp:effectExtent l="0" t="0" r="276225" b="2286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54A76" w14:textId="3B0E79C3" w:rsidR="00907A1A" w:rsidRPr="00622697" w:rsidRDefault="007B20EB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List is alphabetized based on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the first letter of each entry, ignoring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and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7824D5" w:rsidRPr="007824D5"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the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E6835C" w14:textId="77777777" w:rsidR="00907A1A" w:rsidRDefault="00907A1A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CBD9" id="Rounded Rectangular Callout 4" o:spid="_x0000_s1032" type="#_x0000_t62" style="position:absolute;left:0;text-align:left;margin-left:-125.25pt;margin-top:16.9pt;width:101.25pt;height:79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" adj="25539,7504" fillcolor="white [3212]" strokecolor="#bfbfbf" strokeweight="1pt">
                <v:textbox inset=",0,0,0">
                  <w:txbxContent>
                    <w:p w14:paraId="67654A76" w14:textId="3B0E79C3" w:rsidR="00907A1A" w:rsidRPr="00622697" w:rsidRDefault="007B20EB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List is alphabetized based on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the first letter of each entry, ignoring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and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and </w:t>
                      </w:r>
                      <w:r w:rsidR="007824D5" w:rsidRPr="007824D5"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the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p w14:paraId="33E6835C" w14:textId="77777777" w:rsidR="00907A1A" w:rsidRDefault="00907A1A" w:rsidP="00A4518C"/>
                  </w:txbxContent>
                </v:textbox>
              </v:shape>
            </w:pict>
          </mc:Fallback>
        </mc:AlternateContent>
      </w:r>
      <w:r w:rsidR="00723512" w:rsidRPr="00723512">
        <w:rPr>
          <w:rStyle w:val="ju-examples"/>
        </w:rPr>
        <w:t xml:space="preserve">Chang, G. (2017). </w:t>
      </w:r>
      <w:r w:rsidR="00723512" w:rsidRPr="00005F43">
        <w:rPr>
          <w:rStyle w:val="Emphasis"/>
          <w:iCs w:val="0"/>
        </w:rPr>
        <w:t>Black Jeep</w:t>
      </w:r>
      <w:r w:rsidR="00723512" w:rsidRPr="00723512">
        <w:rPr>
          <w:rStyle w:val="Emphasis"/>
          <w:i w:val="0"/>
          <w:iCs w:val="0"/>
        </w:rPr>
        <w:t xml:space="preserve"> </w:t>
      </w:r>
      <w:r w:rsidR="00723512" w:rsidRPr="00723512">
        <w:rPr>
          <w:rStyle w:val="ju-examples"/>
        </w:rPr>
        <w:t>[Photograph]. Retrieved from https://www.favoritecars.com/photos/chang/12-34</w:t>
      </w:r>
    </w:p>
    <w:p w14:paraId="27883D22" w14:textId="3A4022F2" w:rsidR="00723512" w:rsidRPr="00723512" w:rsidRDefault="00723512" w:rsidP="00005F43">
      <w:pPr>
        <w:pStyle w:val="Referencelist"/>
        <w:rPr>
          <w:rStyle w:val="ju-examples"/>
        </w:rPr>
      </w:pPr>
      <w:r w:rsidRPr="00723512">
        <w:rPr>
          <w:rStyle w:val="ju-examples"/>
        </w:rPr>
        <w:t xml:space="preserve">Francise, D. (2015, June). Learning about your vehicle's history. </w:t>
      </w:r>
      <w:r w:rsidRPr="00005F43">
        <w:rPr>
          <w:rStyle w:val="Emphasis"/>
          <w:iCs w:val="0"/>
        </w:rPr>
        <w:t>Auto Aficionado</w:t>
      </w:r>
      <w:r w:rsidRPr="00723512">
        <w:rPr>
          <w:rStyle w:val="Emphasis"/>
          <w:i w:val="0"/>
          <w:iCs w:val="0"/>
        </w:rPr>
        <w:t xml:space="preserve">, </w:t>
      </w:r>
      <w:r w:rsidRPr="00B05B01">
        <w:rPr>
          <w:rStyle w:val="Emphasis"/>
          <w:iCs w:val="0"/>
        </w:rPr>
        <w:t>6</w:t>
      </w:r>
      <w:r w:rsidRPr="00723512">
        <w:rPr>
          <w:rStyle w:val="Emphasis"/>
          <w:i w:val="0"/>
          <w:iCs w:val="0"/>
        </w:rPr>
        <w:t>(2)</w:t>
      </w:r>
      <w:r w:rsidRPr="00723512">
        <w:rPr>
          <w:rStyle w:val="ju-examples"/>
        </w:rPr>
        <w:t xml:space="preserve">, 18-20. </w:t>
      </w:r>
    </w:p>
    <w:p w14:paraId="3C551AAC" w14:textId="4DED0375" w:rsidR="00723512" w:rsidRPr="00723512" w:rsidRDefault="0076192A" w:rsidP="00005F43">
      <w:pPr>
        <w:pStyle w:val="Referencelist"/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76A52" wp14:editId="6A2C8BDF">
                <wp:simplePos x="0" y="0"/>
                <wp:positionH relativeFrom="column">
                  <wp:posOffset>6724650</wp:posOffset>
                </wp:positionH>
                <wp:positionV relativeFrom="paragraph">
                  <wp:posOffset>344805</wp:posOffset>
                </wp:positionV>
                <wp:extent cx="1265555" cy="1005840"/>
                <wp:effectExtent l="2000250" t="0" r="10795" b="2286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208151"/>
                            <a:gd name="adj2" fmla="val -1287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A6D46" w14:textId="527E45F6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Hyperlinks are removed from the URLs.</w:t>
                            </w:r>
                          </w:p>
                          <w:p w14:paraId="6EDF0758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6A52" id="Rounded Rectangular Callout 21" o:spid="_x0000_s1033" type="#_x0000_t62" style="position:absolute;left:0;text-align:left;margin-left:529.5pt;margin-top:27.15pt;width:99.65pt;height:7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" adj="-34161,8019" fillcolor="white [3212]" strokecolor="#bfbfbf" strokeweight="1pt">
                <v:textbox inset=",0,0,0">
                  <w:txbxContent>
                    <w:p w14:paraId="761A6D46" w14:textId="527E45F6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Hyperlinks are removed from the URLs.</w:t>
                      </w:r>
                    </w:p>
                    <w:p w14:paraId="6EDF0758" w14:textId="77777777" w:rsidR="00EB2BDD" w:rsidRPr="009547AF" w:rsidRDefault="00EB2BDD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3512" w:rsidRPr="00723512">
        <w:t xml:space="preserve">Moussa, M. [malikm]. (2017, April 16). </w:t>
      </w:r>
      <w:r w:rsidR="00723512" w:rsidRPr="00005F43">
        <w:rPr>
          <w:i/>
        </w:rPr>
        <w:t>Buying a used car: The basics</w:t>
      </w:r>
      <w:r w:rsidR="00723512" w:rsidRPr="00723512">
        <w:t xml:space="preserve"> [Video file]. Retrieved from http://www.youtube.com/12345</w:t>
      </w:r>
    </w:p>
    <w:p w14:paraId="27ED0B35" w14:textId="74391BD0" w:rsidR="00723512" w:rsidRPr="00723512" w:rsidRDefault="0076192A" w:rsidP="00005F43">
      <w:pPr>
        <w:pStyle w:val="Referencelist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1A9C85" wp14:editId="12EF0229">
                <wp:simplePos x="0" y="0"/>
                <wp:positionH relativeFrom="column">
                  <wp:posOffset>-1600200</wp:posOffset>
                </wp:positionH>
                <wp:positionV relativeFrom="paragraph">
                  <wp:posOffset>74294</wp:posOffset>
                </wp:positionV>
                <wp:extent cx="1285875" cy="1038225"/>
                <wp:effectExtent l="0" t="0" r="276225" b="28575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50570" w14:textId="01B76FBF" w:rsidR="007824D5" w:rsidRPr="00622697" w:rsidRDefault="00723512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is ignored </w:t>
                            </w:r>
                            <w:r w:rsidR="007A61B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when alphabetizing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so </w:t>
                            </w:r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The pre-owned</w:t>
                            </w:r>
                            <w:r w:rsidR="00EB2BDD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comes before </w:t>
                            </w:r>
                            <w:r>
                              <w:rPr>
                                <w:rFonts w:ascii="Lato" w:hAnsi="Lato"/>
                                <w:i/>
                                <w:color w:val="552656"/>
                                <w:sz w:val="20"/>
                                <w:szCs w:val="20"/>
                              </w:rPr>
                              <w:t>Santiago</w:t>
                            </w:r>
                            <w:r w:rsidR="007824D5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03AE8597" w14:textId="77777777" w:rsidR="007824D5" w:rsidRDefault="007824D5" w:rsidP="00A4518C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9C8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7" o:spid="_x0000_s1034" type="#_x0000_t62" style="position:absolute;left:0;text-align:left;margin-left:-126pt;margin-top:5.85pt;width:101.25pt;height:81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" adj="25539,7504" fillcolor="white [3212]" strokecolor="#bfbfbf" strokeweight="1pt">
                <v:textbox inset=",0,0,0">
                  <w:txbxContent>
                    <w:p w14:paraId="48050570" w14:textId="01B76FBF" w:rsidR="007824D5" w:rsidRPr="00622697" w:rsidRDefault="00723512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 xml:space="preserve">The 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is ignored </w:t>
                      </w:r>
                      <w:r w:rsidR="007A61B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when alphabetizing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so </w:t>
                      </w:r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The pre-owned</w:t>
                      </w:r>
                      <w:r w:rsidR="00EB2BDD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comes before </w:t>
                      </w:r>
                      <w:r>
                        <w:rPr>
                          <w:rFonts w:ascii="Lato" w:hAnsi="Lato"/>
                          <w:i/>
                          <w:color w:val="552656"/>
                          <w:sz w:val="20"/>
                          <w:szCs w:val="20"/>
                        </w:rPr>
                        <w:t>Santiago</w:t>
                      </w:r>
                      <w:r w:rsidR="007824D5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03AE8597" w14:textId="77777777" w:rsidR="007824D5" w:rsidRDefault="007824D5" w:rsidP="00A4518C"/>
                  </w:txbxContent>
                </v:textbox>
              </v:shape>
            </w:pict>
          </mc:Fallback>
        </mc:AlternateContent>
      </w:r>
      <w:r w:rsidR="00723512" w:rsidRPr="00723512">
        <w:t xml:space="preserve">Ordonez, Z. (n.d.) </w:t>
      </w:r>
      <w:r w:rsidR="00723512" w:rsidRPr="00005F43">
        <w:rPr>
          <w:i/>
        </w:rPr>
        <w:t>Avoid these cars at all costs</w:t>
      </w:r>
      <w:r w:rsidR="00723512" w:rsidRPr="00723512">
        <w:t xml:space="preserve">.   http://buyeradvice.com/cars </w:t>
      </w:r>
    </w:p>
    <w:p w14:paraId="32E5A5FE" w14:textId="33761887" w:rsidR="00723512" w:rsidRPr="00723512" w:rsidRDefault="0076192A" w:rsidP="00005F43">
      <w:pPr>
        <w:pStyle w:val="Referencelist"/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23DDA" wp14:editId="29EE45D7">
                <wp:simplePos x="0" y="0"/>
                <wp:positionH relativeFrom="column">
                  <wp:posOffset>6734175</wp:posOffset>
                </wp:positionH>
                <wp:positionV relativeFrom="paragraph">
                  <wp:posOffset>662940</wp:posOffset>
                </wp:positionV>
                <wp:extent cx="1265555" cy="1005840"/>
                <wp:effectExtent l="3295650" t="0" r="10795" b="2286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311263"/>
                            <a:gd name="adj2" fmla="val -814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DECFF" w14:textId="03D5A60D" w:rsidR="00EB2BDD" w:rsidRPr="00622697" w:rsidRDefault="00EB2BDD" w:rsidP="00646A41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URLs are kept on one line if possible.</w:t>
                            </w:r>
                          </w:p>
                          <w:p w14:paraId="30D9D3D2" w14:textId="77777777" w:rsidR="00EB2BDD" w:rsidRPr="009547AF" w:rsidRDefault="00EB2BDD" w:rsidP="00E250DA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3DDA" id="Rounded Rectangular Callout 22" o:spid="_x0000_s1035" type="#_x0000_t62" style="position:absolute;left:0;text-align:left;margin-left:530.25pt;margin-top:52.2pt;width:99.65pt;height:7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" adj="-56433,9042" fillcolor="white [3212]" strokecolor="#bfbfbf" strokeweight="1pt">
                <v:textbox inset=",0,0,0">
                  <w:txbxContent>
                    <w:p w14:paraId="64DDECFF" w14:textId="03D5A60D" w:rsidR="00EB2BDD" w:rsidRPr="00622697" w:rsidRDefault="00EB2BDD" w:rsidP="00646A41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URLs are kept on one line if possible.</w:t>
                      </w:r>
                    </w:p>
                    <w:p w14:paraId="30D9D3D2" w14:textId="77777777" w:rsidR="00EB2BDD" w:rsidRPr="009547AF" w:rsidRDefault="00EB2BDD" w:rsidP="00E250DA">
                      <w:pPr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3512">
        <w:rPr>
          <w:rStyle w:val="ju-examples"/>
        </w:rPr>
        <w:t>The p</w:t>
      </w:r>
      <w:r w:rsidR="00723512" w:rsidRPr="00723512">
        <w:rPr>
          <w:rStyle w:val="ju-examples"/>
        </w:rPr>
        <w:t xml:space="preserve">re-owned car lot [Photograph]. (2015). Retrieved from </w:t>
      </w:r>
      <w:r w:rsidR="00723512">
        <w:rPr>
          <w:rStyle w:val="ju-examples"/>
        </w:rPr>
        <w:br/>
      </w:r>
      <w:r w:rsidR="00723512" w:rsidRPr="00723512">
        <w:rPr>
          <w:rStyle w:val="ju-examples"/>
        </w:rPr>
        <w:t>https://pic</w:t>
      </w:r>
      <w:r w:rsidR="00B05B01">
        <w:rPr>
          <w:rStyle w:val="ju-examples"/>
        </w:rPr>
        <w:t>snthings</w:t>
      </w:r>
      <w:r w:rsidR="00723512" w:rsidRPr="00723512">
        <w:rPr>
          <w:rStyle w:val="ju-examples"/>
        </w:rPr>
        <w:t>.com/different-used-cars-for-sale</w:t>
      </w:r>
    </w:p>
    <w:p w14:paraId="4BD3B81C" w14:textId="52096D97" w:rsidR="00723512" w:rsidRPr="00723512" w:rsidRDefault="00723512" w:rsidP="00005F43">
      <w:pPr>
        <w:pStyle w:val="Referencelist"/>
        <w:rPr>
          <w:rStyle w:val="ju-examples"/>
        </w:rPr>
      </w:pPr>
      <w:r w:rsidRPr="00723512">
        <w:rPr>
          <w:rStyle w:val="ju-examples"/>
        </w:rPr>
        <w:t>Santiago, C. (2016). </w:t>
      </w:r>
      <w:r w:rsidRPr="00005F43">
        <w:rPr>
          <w:rStyle w:val="ju-examples"/>
          <w:i/>
        </w:rPr>
        <w:t>Some are better than others</w:t>
      </w:r>
      <w:r w:rsidRPr="00723512">
        <w:rPr>
          <w:rStyle w:val="ju-examples"/>
        </w:rPr>
        <w:t xml:space="preserve">.  Retrieved from </w:t>
      </w:r>
      <w:r>
        <w:rPr>
          <w:rStyle w:val="ju-examples"/>
        </w:rPr>
        <w:br/>
      </w:r>
      <w:r w:rsidRPr="00723512">
        <w:t>http://buyerbeware.org/some-better-others</w:t>
      </w:r>
    </w:p>
    <w:p w14:paraId="144AEB6F" w14:textId="2484E13F" w:rsidR="00723512" w:rsidRPr="00723512" w:rsidRDefault="00723512" w:rsidP="00005F43">
      <w:pPr>
        <w:pStyle w:val="Referencelist"/>
      </w:pPr>
      <w:r w:rsidRPr="00723512">
        <w:t xml:space="preserve">Upton, A. (2017). </w:t>
      </w:r>
      <w:r w:rsidRPr="00B05B01">
        <w:rPr>
          <w:i/>
        </w:rPr>
        <w:t>Car value almanac</w:t>
      </w:r>
      <w:r w:rsidRPr="00723512">
        <w:t>. Detroit, MI: Automotive Press.</w:t>
      </w:r>
    </w:p>
    <w:p w14:paraId="11664380" w14:textId="5F94A829" w:rsidR="00723512" w:rsidRDefault="00723512" w:rsidP="00005F43">
      <w:pPr>
        <w:pStyle w:val="Referencelist"/>
      </w:pPr>
      <w:r w:rsidRPr="00723512">
        <w:t xml:space="preserve">Wilfred, G. (2004). Get the car you want for the price you want. </w:t>
      </w:r>
      <w:r w:rsidRPr="00B05B01">
        <w:rPr>
          <w:i/>
        </w:rPr>
        <w:t>Journal of Sales Psychology, 8</w:t>
      </w:r>
      <w:r w:rsidRPr="00723512">
        <w:t>(4), 88-94. doi:10.9876/5678-0123.6.8.9</w:t>
      </w:r>
    </w:p>
    <w:sectPr w:rsidR="00723512" w:rsidSect="00005F43">
      <w:pgSz w:w="15840" w:h="12240" w:orient="landscape"/>
      <w:pgMar w:top="720" w:right="240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576A0" w14:textId="77777777" w:rsidR="0014473E" w:rsidRDefault="0014473E" w:rsidP="004B59D7">
      <w:r>
        <w:separator/>
      </w:r>
    </w:p>
  </w:endnote>
  <w:endnote w:type="continuationSeparator" w:id="0">
    <w:p w14:paraId="3A2584DC" w14:textId="77777777" w:rsidR="0014473E" w:rsidRDefault="0014473E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5B4AF" w14:textId="77777777" w:rsidR="0014473E" w:rsidRDefault="0014473E" w:rsidP="004B59D7">
      <w:r>
        <w:separator/>
      </w:r>
    </w:p>
  </w:footnote>
  <w:footnote w:type="continuationSeparator" w:id="0">
    <w:p w14:paraId="330EA290" w14:textId="77777777" w:rsidR="0014473E" w:rsidRDefault="0014473E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A1989"/>
    <w:multiLevelType w:val="multilevel"/>
    <w:tmpl w:val="B15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05F43"/>
    <w:rsid w:val="000554FD"/>
    <w:rsid w:val="00082A60"/>
    <w:rsid w:val="000837BC"/>
    <w:rsid w:val="000A61CA"/>
    <w:rsid w:val="000B202F"/>
    <w:rsid w:val="000D2D79"/>
    <w:rsid w:val="00101A55"/>
    <w:rsid w:val="00122B9A"/>
    <w:rsid w:val="00122D36"/>
    <w:rsid w:val="001248AD"/>
    <w:rsid w:val="0012725A"/>
    <w:rsid w:val="0014473E"/>
    <w:rsid w:val="00162F50"/>
    <w:rsid w:val="00163C6D"/>
    <w:rsid w:val="00174235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818E0"/>
    <w:rsid w:val="002905F5"/>
    <w:rsid w:val="002B1159"/>
    <w:rsid w:val="002C42C9"/>
    <w:rsid w:val="002C546D"/>
    <w:rsid w:val="003076E6"/>
    <w:rsid w:val="00323335"/>
    <w:rsid w:val="00340420"/>
    <w:rsid w:val="00364EAE"/>
    <w:rsid w:val="003751A2"/>
    <w:rsid w:val="003843FA"/>
    <w:rsid w:val="003A65B9"/>
    <w:rsid w:val="003A759D"/>
    <w:rsid w:val="003D1985"/>
    <w:rsid w:val="00416249"/>
    <w:rsid w:val="00430580"/>
    <w:rsid w:val="0045505F"/>
    <w:rsid w:val="0045777F"/>
    <w:rsid w:val="00473EA0"/>
    <w:rsid w:val="00496E01"/>
    <w:rsid w:val="004A6480"/>
    <w:rsid w:val="004A7DA1"/>
    <w:rsid w:val="004B59D7"/>
    <w:rsid w:val="004C6556"/>
    <w:rsid w:val="004D55B7"/>
    <w:rsid w:val="004E327D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643A"/>
    <w:rsid w:val="005B624A"/>
    <w:rsid w:val="00604971"/>
    <w:rsid w:val="0061008C"/>
    <w:rsid w:val="00615199"/>
    <w:rsid w:val="00615AD8"/>
    <w:rsid w:val="00622ED3"/>
    <w:rsid w:val="00630EE6"/>
    <w:rsid w:val="00646A41"/>
    <w:rsid w:val="00670A9E"/>
    <w:rsid w:val="00677E1C"/>
    <w:rsid w:val="00690243"/>
    <w:rsid w:val="006B3E07"/>
    <w:rsid w:val="006D7731"/>
    <w:rsid w:val="006E439C"/>
    <w:rsid w:val="00704EEE"/>
    <w:rsid w:val="00723512"/>
    <w:rsid w:val="00726F95"/>
    <w:rsid w:val="007319A3"/>
    <w:rsid w:val="00740ABF"/>
    <w:rsid w:val="00756FAD"/>
    <w:rsid w:val="0076192A"/>
    <w:rsid w:val="007824D5"/>
    <w:rsid w:val="00791BE5"/>
    <w:rsid w:val="007A61B5"/>
    <w:rsid w:val="007B20EB"/>
    <w:rsid w:val="00804D02"/>
    <w:rsid w:val="00813729"/>
    <w:rsid w:val="00814A69"/>
    <w:rsid w:val="008314C5"/>
    <w:rsid w:val="008564BA"/>
    <w:rsid w:val="00864EDB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5F0"/>
    <w:rsid w:val="00A22EF6"/>
    <w:rsid w:val="00A42852"/>
    <w:rsid w:val="00A4518C"/>
    <w:rsid w:val="00A90087"/>
    <w:rsid w:val="00AB2C72"/>
    <w:rsid w:val="00AB7461"/>
    <w:rsid w:val="00AE038E"/>
    <w:rsid w:val="00B05B01"/>
    <w:rsid w:val="00B122C1"/>
    <w:rsid w:val="00B216D4"/>
    <w:rsid w:val="00B3245E"/>
    <w:rsid w:val="00B523A7"/>
    <w:rsid w:val="00B9682E"/>
    <w:rsid w:val="00BB0F34"/>
    <w:rsid w:val="00BC0BBE"/>
    <w:rsid w:val="00BC32CF"/>
    <w:rsid w:val="00BC3E03"/>
    <w:rsid w:val="00BC72F3"/>
    <w:rsid w:val="00BD2EC8"/>
    <w:rsid w:val="00BF3FD8"/>
    <w:rsid w:val="00C20845"/>
    <w:rsid w:val="00C31E12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D10033"/>
    <w:rsid w:val="00D12866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76A72"/>
    <w:rsid w:val="00EA0259"/>
    <w:rsid w:val="00EA53E0"/>
    <w:rsid w:val="00EB27B0"/>
    <w:rsid w:val="00EB2BDD"/>
    <w:rsid w:val="00EB624E"/>
    <w:rsid w:val="00EC0A6C"/>
    <w:rsid w:val="00EC6DE6"/>
    <w:rsid w:val="00EC7913"/>
    <w:rsid w:val="00ED3814"/>
    <w:rsid w:val="00ED6AAA"/>
    <w:rsid w:val="00EE3142"/>
    <w:rsid w:val="00EE3EDD"/>
    <w:rsid w:val="00EE640D"/>
    <w:rsid w:val="00F37C46"/>
    <w:rsid w:val="00F8648E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7B20EB"/>
    <w:rPr>
      <w:i/>
      <w:iCs/>
    </w:rPr>
  </w:style>
  <w:style w:type="paragraph" w:customStyle="1" w:styleId="Referencelist">
    <w:name w:val="Reference list"/>
    <w:basedOn w:val="Normal"/>
    <w:link w:val="ReferencelistChar"/>
    <w:qFormat/>
    <w:rsid w:val="00005F43"/>
    <w:pPr>
      <w:spacing w:line="480" w:lineRule="auto"/>
      <w:ind w:left="720" w:hanging="720"/>
    </w:pPr>
    <w:rPr>
      <w:rFonts w:ascii="Lato" w:hAnsi="Lato"/>
      <w:color w:val="595B5B"/>
      <w:sz w:val="22"/>
      <w:szCs w:val="22"/>
    </w:rPr>
  </w:style>
  <w:style w:type="character" w:customStyle="1" w:styleId="ju-examples">
    <w:name w:val="ju-examples"/>
    <w:basedOn w:val="DefaultParagraphFont"/>
    <w:rsid w:val="00723512"/>
  </w:style>
  <w:style w:type="character" w:customStyle="1" w:styleId="ReferencelistChar">
    <w:name w:val="Reference list Char"/>
    <w:basedOn w:val="DefaultParagraphFont"/>
    <w:link w:val="Referencelist"/>
    <w:rsid w:val="00005F43"/>
    <w:rPr>
      <w:rFonts w:ascii="Lato" w:hAnsi="Lato"/>
      <w:color w:val="595B5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A58873-4B18-46EC-85D6-4F878D5F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the list of references</vt:lpstr>
    </vt:vector>
  </TitlesOfParts>
  <Manager/>
  <Company>snhu</Company>
  <LinksUpToDate>false</LinksUpToDate>
  <CharactersWithSpaces>1253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the list of references</dc:title>
  <dc:subject/>
  <dc:creator>College for America</dc:creator>
  <cp:keywords/>
  <dc:description/>
  <cp:lastModifiedBy>Burr, Betsy</cp:lastModifiedBy>
  <cp:revision>10</cp:revision>
  <cp:lastPrinted>2017-11-03T14:28:00Z</cp:lastPrinted>
  <dcterms:created xsi:type="dcterms:W3CDTF">2017-11-03T13:45:00Z</dcterms:created>
  <dcterms:modified xsi:type="dcterms:W3CDTF">2017-11-16T17:35:00Z</dcterms:modified>
  <cp:category/>
</cp:coreProperties>
</file>