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FDAE" w14:textId="77777777" w:rsidR="00614883" w:rsidRPr="00614883" w:rsidRDefault="00614883" w:rsidP="00614883">
      <w:pPr>
        <w:pStyle w:val="NormalWeb"/>
        <w:spacing w:line="360" w:lineRule="auto"/>
        <w:jc w:val="center"/>
        <w:rPr>
          <w:rFonts w:ascii="Lato" w:hAnsi="Lato"/>
          <w:color w:val="552656"/>
          <w:sz w:val="22"/>
          <w:szCs w:val="22"/>
        </w:rPr>
      </w:pPr>
      <w:r w:rsidRPr="00614883">
        <w:rPr>
          <w:rFonts w:ascii="Lato" w:hAnsi="Lato"/>
          <w:color w:val="552656"/>
          <w:sz w:val="22"/>
          <w:szCs w:val="22"/>
        </w:rPr>
        <w:t>References</w:t>
      </w:r>
    </w:p>
    <w:p w14:paraId="182DEB42" w14:textId="046A83AC" w:rsidR="0053536A" w:rsidRPr="00C01D1E" w:rsidRDefault="00AD0235" w:rsidP="0053536A">
      <w:pPr>
        <w:spacing w:line="480" w:lineRule="auto"/>
        <w:ind w:left="360" w:hanging="360"/>
        <w:rPr>
          <w:rFonts w:ascii="Lato" w:hAnsi="Lato"/>
          <w:color w:val="552656"/>
        </w:rPr>
      </w:pPr>
      <w:r w:rsidRPr="00C01D1E">
        <w:rPr>
          <w:rFonts w:ascii="Lato" w:hAnsi="Lato"/>
          <w:color w:val="552656"/>
        </w:rPr>
        <w:t xml:space="preserve">Andrews, J. (2016). </w:t>
      </w:r>
      <w:r w:rsidRPr="00C01D1E">
        <w:rPr>
          <w:rFonts w:ascii="Lato" w:hAnsi="Lato"/>
          <w:i/>
          <w:color w:val="552656"/>
        </w:rPr>
        <w:t xml:space="preserve">Cowboys, </w:t>
      </w:r>
      <w:r w:rsidR="00A54415">
        <w:rPr>
          <w:rFonts w:ascii="Lato" w:hAnsi="Lato"/>
          <w:i/>
          <w:color w:val="552656"/>
        </w:rPr>
        <w:t>c</w:t>
      </w:r>
      <w:r w:rsidRPr="00C01D1E">
        <w:rPr>
          <w:rFonts w:ascii="Lato" w:hAnsi="Lato"/>
          <w:i/>
          <w:color w:val="552656"/>
        </w:rPr>
        <w:t xml:space="preserve">actus, and </w:t>
      </w:r>
      <w:r w:rsidR="00A54415">
        <w:rPr>
          <w:rFonts w:ascii="Lato" w:hAnsi="Lato"/>
          <w:i/>
          <w:color w:val="552656"/>
        </w:rPr>
        <w:t>c</w:t>
      </w:r>
      <w:r w:rsidRPr="00C01D1E">
        <w:rPr>
          <w:rFonts w:ascii="Lato" w:hAnsi="Lato"/>
          <w:i/>
          <w:color w:val="552656"/>
        </w:rPr>
        <w:t>raziness</w:t>
      </w:r>
      <w:r w:rsidRPr="00C01D1E">
        <w:rPr>
          <w:rFonts w:ascii="Lato" w:hAnsi="Lato"/>
          <w:color w:val="552656"/>
        </w:rPr>
        <w:t>. San Francisco</w:t>
      </w:r>
      <w:r w:rsidR="008D1D35" w:rsidRPr="00C01D1E">
        <w:rPr>
          <w:rFonts w:ascii="Lato" w:hAnsi="Lato"/>
          <w:color w:val="552656"/>
        </w:rPr>
        <w:t>, CA</w:t>
      </w:r>
      <w:r w:rsidRPr="00C01D1E">
        <w:rPr>
          <w:rFonts w:ascii="Lato" w:hAnsi="Lato"/>
          <w:color w:val="552656"/>
        </w:rPr>
        <w:t>: West Bay Press.</w:t>
      </w:r>
    </w:p>
    <w:p w14:paraId="34A6FDCC" w14:textId="548931A0" w:rsidR="00614883" w:rsidRPr="00C01D1E" w:rsidRDefault="00614883" w:rsidP="0053536A">
      <w:pPr>
        <w:spacing w:line="480" w:lineRule="auto"/>
        <w:ind w:left="360" w:hanging="360"/>
        <w:rPr>
          <w:rFonts w:ascii="Lato" w:hAnsi="Lato"/>
          <w:color w:val="552656"/>
        </w:rPr>
      </w:pPr>
      <w:r w:rsidRPr="00C01D1E">
        <w:rPr>
          <w:rFonts w:ascii="Lato" w:hAnsi="Lato"/>
          <w:color w:val="552656"/>
        </w:rPr>
        <w:t>Bailey, P. (2013). History of the Pony Express.</w:t>
      </w:r>
      <w:r w:rsidRPr="00C01D1E">
        <w:rPr>
          <w:rStyle w:val="Emphasis"/>
          <w:rFonts w:ascii="Lato" w:hAnsi="Lato"/>
          <w:color w:val="552656"/>
        </w:rPr>
        <w:t> US News, 11</w:t>
      </w:r>
      <w:r w:rsidRPr="00C01D1E">
        <w:rPr>
          <w:rFonts w:ascii="Lato" w:hAnsi="Lato"/>
          <w:color w:val="552656"/>
        </w:rPr>
        <w:t>(1)</w:t>
      </w:r>
      <w:r w:rsidR="00AE6326">
        <w:rPr>
          <w:rFonts w:ascii="Lato" w:hAnsi="Lato"/>
          <w:color w:val="552656"/>
        </w:rPr>
        <w:t>, 1-5</w:t>
      </w:r>
      <w:r w:rsidRPr="00C01D1E">
        <w:rPr>
          <w:rFonts w:ascii="Lato" w:hAnsi="Lato"/>
          <w:color w:val="552656"/>
        </w:rPr>
        <w:t>.  Retrieved from http://www.usnews.com/opinion/articles/2013/11/04/history-of-pony</w:t>
      </w:r>
      <w:r w:rsidR="005E550E">
        <w:rPr>
          <w:rFonts w:ascii="Lato" w:hAnsi="Lato"/>
          <w:color w:val="552656"/>
        </w:rPr>
        <w:t>-</w:t>
      </w:r>
      <w:bookmarkStart w:id="0" w:name="_GoBack"/>
      <w:bookmarkEnd w:id="0"/>
      <w:r w:rsidRPr="00C01D1E">
        <w:rPr>
          <w:rFonts w:ascii="Lato" w:hAnsi="Lato"/>
          <w:color w:val="552656"/>
        </w:rPr>
        <w:t>express.</w:t>
      </w:r>
    </w:p>
    <w:p w14:paraId="05634524" w14:textId="05A8841A" w:rsidR="00D43479" w:rsidRPr="00C01D1E" w:rsidRDefault="00D43479" w:rsidP="0053536A">
      <w:pPr>
        <w:pStyle w:val="NormalWeb"/>
        <w:spacing w:line="480" w:lineRule="auto"/>
        <w:ind w:left="360" w:hanging="300"/>
        <w:rPr>
          <w:rFonts w:ascii="Lato" w:hAnsi="Lato"/>
          <w:color w:val="552656"/>
          <w:sz w:val="22"/>
          <w:szCs w:val="22"/>
        </w:rPr>
      </w:pPr>
      <w:r w:rsidRPr="00C01D1E">
        <w:rPr>
          <w:rFonts w:ascii="Lato" w:hAnsi="Lato"/>
          <w:color w:val="552656"/>
          <w:sz w:val="22"/>
          <w:szCs w:val="22"/>
        </w:rPr>
        <w:t>Gorski</w:t>
      </w:r>
      <w:r w:rsidR="00E82E77" w:rsidRPr="00C01D1E">
        <w:rPr>
          <w:rFonts w:ascii="Lato" w:hAnsi="Lato"/>
          <w:color w:val="552656"/>
          <w:sz w:val="22"/>
          <w:szCs w:val="22"/>
        </w:rPr>
        <w:t>, T. (2016</w:t>
      </w:r>
      <w:r w:rsidRPr="00C01D1E">
        <w:rPr>
          <w:rFonts w:ascii="Lato" w:hAnsi="Lato"/>
          <w:color w:val="552656"/>
          <w:sz w:val="22"/>
          <w:szCs w:val="22"/>
        </w:rPr>
        <w:t xml:space="preserve">). </w:t>
      </w:r>
      <w:r w:rsidR="003E5758" w:rsidRPr="00C01D1E">
        <w:rPr>
          <w:rFonts w:ascii="Lato" w:hAnsi="Lato"/>
          <w:i/>
          <w:color w:val="552656"/>
          <w:sz w:val="22"/>
          <w:szCs w:val="22"/>
        </w:rPr>
        <w:t>Lake Stone</w:t>
      </w:r>
      <w:r w:rsidR="00E82E77" w:rsidRPr="00C01D1E">
        <w:rPr>
          <w:rFonts w:ascii="Lato" w:hAnsi="Lato"/>
          <w:i/>
          <w:color w:val="552656"/>
          <w:sz w:val="22"/>
          <w:szCs w:val="22"/>
        </w:rPr>
        <w:t xml:space="preserve"> picnic area</w:t>
      </w:r>
      <w:r w:rsidRPr="00C01D1E">
        <w:rPr>
          <w:rFonts w:ascii="Lato" w:hAnsi="Lato"/>
          <w:i/>
          <w:color w:val="552656"/>
          <w:sz w:val="22"/>
          <w:szCs w:val="22"/>
        </w:rPr>
        <w:t xml:space="preserve"> </w:t>
      </w:r>
      <w:r w:rsidRPr="00C01D1E">
        <w:rPr>
          <w:rFonts w:ascii="Lato" w:hAnsi="Lato"/>
          <w:color w:val="552656"/>
          <w:sz w:val="22"/>
          <w:szCs w:val="22"/>
        </w:rPr>
        <w:t>[Photograph]. Retrieved from https://www.gorskiblogspot.com</w:t>
      </w:r>
    </w:p>
    <w:p w14:paraId="4C603B3D" w14:textId="77777777" w:rsidR="00614883" w:rsidRPr="00C01D1E" w:rsidRDefault="00614883" w:rsidP="0053536A">
      <w:pPr>
        <w:pStyle w:val="NormalWeb"/>
        <w:spacing w:line="480" w:lineRule="auto"/>
        <w:ind w:left="360" w:hanging="300"/>
        <w:rPr>
          <w:rFonts w:ascii="Lato" w:hAnsi="Lato"/>
          <w:color w:val="552656"/>
          <w:sz w:val="22"/>
          <w:szCs w:val="22"/>
        </w:rPr>
      </w:pPr>
      <w:r w:rsidRPr="00C01D1E">
        <w:rPr>
          <w:rFonts w:ascii="Lato" w:hAnsi="Lato"/>
          <w:color w:val="552656"/>
          <w:sz w:val="22"/>
          <w:szCs w:val="22"/>
        </w:rPr>
        <w:t>Jones, D. (2012). </w:t>
      </w:r>
      <w:r w:rsidRPr="00C01D1E">
        <w:rPr>
          <w:rFonts w:ascii="Lato" w:hAnsi="Lato"/>
          <w:i/>
          <w:color w:val="552656"/>
          <w:sz w:val="22"/>
          <w:szCs w:val="22"/>
        </w:rPr>
        <w:t>A history of the Pony Express</w:t>
      </w:r>
      <w:r w:rsidRPr="00C01D1E">
        <w:rPr>
          <w:rFonts w:ascii="Lato" w:hAnsi="Lato"/>
          <w:color w:val="552656"/>
          <w:sz w:val="22"/>
          <w:szCs w:val="22"/>
        </w:rPr>
        <w:t>. Boston, MA: Boston Books.</w:t>
      </w:r>
    </w:p>
    <w:p w14:paraId="22CD5FBD" w14:textId="77777777" w:rsidR="00614883" w:rsidRPr="00C01D1E" w:rsidRDefault="00614883" w:rsidP="0053536A">
      <w:pPr>
        <w:pStyle w:val="NormalWeb"/>
        <w:spacing w:line="480" w:lineRule="auto"/>
        <w:ind w:left="360" w:hanging="300"/>
        <w:rPr>
          <w:rFonts w:ascii="Lato" w:hAnsi="Lato"/>
          <w:color w:val="552656"/>
          <w:sz w:val="22"/>
          <w:szCs w:val="22"/>
        </w:rPr>
      </w:pPr>
      <w:r w:rsidRPr="00C01D1E">
        <w:rPr>
          <w:rFonts w:ascii="Lato" w:hAnsi="Lato"/>
          <w:color w:val="552656"/>
          <w:sz w:val="22"/>
          <w:szCs w:val="22"/>
        </w:rPr>
        <w:t xml:space="preserve">Kuchar, M. (2000). </w:t>
      </w:r>
      <w:r w:rsidRPr="00C01D1E">
        <w:rPr>
          <w:rFonts w:ascii="Lato" w:hAnsi="Lato"/>
          <w:i/>
          <w:color w:val="552656"/>
          <w:sz w:val="22"/>
          <w:szCs w:val="22"/>
        </w:rPr>
        <w:t>Kuchars, kitchens, and kuchen</w:t>
      </w:r>
      <w:r w:rsidR="008D1D35" w:rsidRPr="00C01D1E">
        <w:rPr>
          <w:rFonts w:ascii="Lato" w:hAnsi="Lato"/>
          <w:color w:val="552656"/>
          <w:sz w:val="22"/>
          <w:szCs w:val="22"/>
        </w:rPr>
        <w:t>.  New York</w:t>
      </w:r>
      <w:r w:rsidRPr="00C01D1E">
        <w:rPr>
          <w:rFonts w:ascii="Lato" w:hAnsi="Lato"/>
          <w:color w:val="552656"/>
          <w:sz w:val="22"/>
          <w:szCs w:val="22"/>
        </w:rPr>
        <w:t>, NY: Skyscraper Publishing.</w:t>
      </w:r>
    </w:p>
    <w:p w14:paraId="3BDEA190" w14:textId="1C645D0D" w:rsidR="00614883" w:rsidRPr="00C01D1E" w:rsidRDefault="00614883" w:rsidP="0053536A">
      <w:pPr>
        <w:pStyle w:val="NormalWeb"/>
        <w:spacing w:line="480" w:lineRule="auto"/>
        <w:ind w:left="360" w:hanging="300"/>
        <w:rPr>
          <w:rFonts w:ascii="Lato" w:hAnsi="Lato"/>
          <w:color w:val="552656"/>
          <w:sz w:val="22"/>
          <w:szCs w:val="22"/>
        </w:rPr>
      </w:pPr>
      <w:r w:rsidRPr="00C01D1E">
        <w:rPr>
          <w:rFonts w:ascii="Lato" w:hAnsi="Lato"/>
          <w:color w:val="552656"/>
          <w:sz w:val="22"/>
          <w:szCs w:val="22"/>
        </w:rPr>
        <w:t xml:space="preserve">Pony </w:t>
      </w:r>
      <w:r w:rsidR="007C4BF6">
        <w:rPr>
          <w:rFonts w:ascii="Lato" w:hAnsi="Lato"/>
          <w:color w:val="552656"/>
          <w:sz w:val="22"/>
          <w:szCs w:val="22"/>
        </w:rPr>
        <w:t>E</w:t>
      </w:r>
      <w:r w:rsidRPr="00C01D1E">
        <w:rPr>
          <w:rFonts w:ascii="Lato" w:hAnsi="Lato"/>
          <w:color w:val="552656"/>
          <w:sz w:val="22"/>
          <w:szCs w:val="22"/>
        </w:rPr>
        <w:t>xpress basic facts. (2016)</w:t>
      </w:r>
      <w:r w:rsidR="00F426AF" w:rsidRPr="00C01D1E">
        <w:rPr>
          <w:rFonts w:ascii="Lato" w:hAnsi="Lato"/>
          <w:color w:val="552656"/>
          <w:sz w:val="22"/>
          <w:szCs w:val="22"/>
        </w:rPr>
        <w:t xml:space="preserve">. </w:t>
      </w:r>
      <w:r w:rsidR="00F426AF">
        <w:rPr>
          <w:rFonts w:ascii="Lato" w:hAnsi="Lato"/>
          <w:color w:val="552656"/>
          <w:sz w:val="22"/>
          <w:szCs w:val="22"/>
        </w:rPr>
        <w:t>Retrieved</w:t>
      </w:r>
      <w:r w:rsidRPr="00C01D1E">
        <w:rPr>
          <w:rFonts w:ascii="Lato" w:hAnsi="Lato"/>
          <w:color w:val="552656"/>
          <w:sz w:val="22"/>
          <w:szCs w:val="22"/>
        </w:rPr>
        <w:t xml:space="preserve"> from </w:t>
      </w:r>
      <w:r w:rsidR="005D3F4E" w:rsidRPr="00C01D1E">
        <w:rPr>
          <w:rFonts w:ascii="Lato" w:hAnsi="Lato"/>
          <w:color w:val="552656"/>
          <w:sz w:val="22"/>
          <w:szCs w:val="22"/>
        </w:rPr>
        <w:br/>
      </w:r>
      <w:r w:rsidRPr="00C01D1E">
        <w:rPr>
          <w:rFonts w:ascii="Lato" w:hAnsi="Lato"/>
          <w:color w:val="552656"/>
          <w:sz w:val="22"/>
          <w:szCs w:val="22"/>
        </w:rPr>
        <w:t>http://www.ponyexpressproject.org/learn-more/</w:t>
      </w:r>
    </w:p>
    <w:p w14:paraId="66E8EB39" w14:textId="62776C6E" w:rsidR="00614883" w:rsidRPr="00C01D1E" w:rsidRDefault="00614883" w:rsidP="0053536A">
      <w:pPr>
        <w:pStyle w:val="NormalWeb"/>
        <w:spacing w:line="480" w:lineRule="auto"/>
        <w:ind w:left="360" w:hanging="300"/>
        <w:rPr>
          <w:rFonts w:ascii="Lato" w:hAnsi="Lato"/>
          <w:color w:val="552656"/>
          <w:sz w:val="22"/>
          <w:szCs w:val="22"/>
        </w:rPr>
      </w:pPr>
      <w:r w:rsidRPr="00C01D1E">
        <w:rPr>
          <w:rFonts w:ascii="Lato" w:hAnsi="Lato"/>
          <w:color w:val="552656"/>
          <w:sz w:val="22"/>
          <w:szCs w:val="22"/>
        </w:rPr>
        <w:t xml:space="preserve">The recipe that changed the world. </w:t>
      </w:r>
      <w:r w:rsidR="00F426AF">
        <w:rPr>
          <w:rFonts w:ascii="Lato" w:hAnsi="Lato"/>
          <w:color w:val="552656"/>
          <w:sz w:val="22"/>
          <w:szCs w:val="22"/>
        </w:rPr>
        <w:t xml:space="preserve"> </w:t>
      </w:r>
      <w:r w:rsidRPr="00C01D1E">
        <w:rPr>
          <w:rFonts w:ascii="Lato" w:hAnsi="Lato"/>
          <w:color w:val="552656"/>
          <w:sz w:val="22"/>
          <w:szCs w:val="22"/>
        </w:rPr>
        <w:t xml:space="preserve">(2004). </w:t>
      </w:r>
      <w:r w:rsidRPr="00C01D1E">
        <w:rPr>
          <w:rFonts w:ascii="Lato" w:hAnsi="Lato"/>
          <w:i/>
          <w:color w:val="552656"/>
          <w:sz w:val="22"/>
          <w:szCs w:val="22"/>
        </w:rPr>
        <w:t>American Journal of Cooking, 13</w:t>
      </w:r>
      <w:r w:rsidRPr="00C01D1E">
        <w:rPr>
          <w:rFonts w:ascii="Lato" w:hAnsi="Lato"/>
          <w:color w:val="552656"/>
          <w:sz w:val="22"/>
          <w:szCs w:val="22"/>
        </w:rPr>
        <w:t>(1). Retrieved from http://www.americanjournalofcooking.com</w:t>
      </w:r>
    </w:p>
    <w:p w14:paraId="1094E8B7" w14:textId="0C79F305" w:rsidR="00650B75" w:rsidRPr="00C01D1E" w:rsidRDefault="00A74779" w:rsidP="00650B75">
      <w:pPr>
        <w:spacing w:line="480" w:lineRule="auto"/>
        <w:ind w:left="540" w:hanging="540"/>
        <w:rPr>
          <w:rFonts w:ascii="Lato" w:hAnsi="Lato"/>
          <w:color w:val="552656"/>
          <w:shd w:val="clear" w:color="auto" w:fill="FFFFFF"/>
        </w:rPr>
      </w:pPr>
      <w:r w:rsidRPr="00C01D1E">
        <w:rPr>
          <w:rFonts w:ascii="Lato" w:hAnsi="Lato"/>
          <w:color w:val="552656"/>
        </w:rPr>
        <w:t xml:space="preserve">West, K. (2011). Unsung heroes. </w:t>
      </w:r>
      <w:r w:rsidRPr="00C01D1E">
        <w:rPr>
          <w:rStyle w:val="Emphasis"/>
          <w:rFonts w:ascii="Lato" w:hAnsi="Lato"/>
          <w:color w:val="552656"/>
        </w:rPr>
        <w:t xml:space="preserve">Journal of Firefighting, </w:t>
      </w:r>
      <w:r w:rsidRPr="00C01D1E">
        <w:rPr>
          <w:rFonts w:ascii="Lato" w:hAnsi="Lato"/>
          <w:i/>
          <w:color w:val="552656"/>
        </w:rPr>
        <w:t>12</w:t>
      </w:r>
      <w:r w:rsidRPr="00C01D1E">
        <w:rPr>
          <w:rFonts w:ascii="Lato" w:hAnsi="Lato"/>
          <w:color w:val="552656"/>
        </w:rPr>
        <w:t xml:space="preserve">(1), 130-142.  </w:t>
      </w:r>
      <w:r w:rsidR="00DA1BE2" w:rsidRPr="007C4BF6">
        <w:rPr>
          <w:color w:val="552656"/>
        </w:rPr>
        <w:br/>
      </w:r>
      <w:r w:rsidR="00DA1BE2">
        <w:rPr>
          <w:rFonts w:ascii="Lato" w:hAnsi="Lato"/>
          <w:color w:val="552656"/>
        </w:rPr>
        <w:t>d</w:t>
      </w:r>
      <w:r w:rsidR="00650B75" w:rsidRPr="00C01D1E">
        <w:rPr>
          <w:rFonts w:ascii="Lato" w:hAnsi="Lato"/>
          <w:color w:val="552656"/>
        </w:rPr>
        <w:t>oi</w:t>
      </w:r>
      <w:r w:rsidR="00DA1BE2">
        <w:rPr>
          <w:rFonts w:ascii="Lato" w:hAnsi="Lato"/>
          <w:color w:val="552656"/>
        </w:rPr>
        <w:t>:</w:t>
      </w:r>
      <w:r w:rsidR="00650B75" w:rsidRPr="00C01D1E">
        <w:rPr>
          <w:rFonts w:ascii="Lato" w:hAnsi="Lato"/>
          <w:color w:val="552656"/>
        </w:rPr>
        <w:t>10.1234/5678-9123.4.5.6</w:t>
      </w:r>
    </w:p>
    <w:p w14:paraId="3BB06363" w14:textId="77777777" w:rsidR="00A74779" w:rsidRPr="00D43479" w:rsidRDefault="00A74779" w:rsidP="0053536A">
      <w:pPr>
        <w:pStyle w:val="NormalWeb"/>
        <w:spacing w:line="480" w:lineRule="auto"/>
        <w:ind w:left="360" w:hanging="300"/>
        <w:rPr>
          <w:rFonts w:ascii="Lato" w:hAnsi="Lato"/>
          <w:color w:val="552656"/>
          <w:sz w:val="20"/>
          <w:szCs w:val="20"/>
        </w:rPr>
      </w:pPr>
    </w:p>
    <w:p w14:paraId="78E19B90" w14:textId="77777777" w:rsidR="008D1D35" w:rsidRDefault="008D1D35" w:rsidP="00614883">
      <w:pPr>
        <w:pStyle w:val="NormalWeb"/>
        <w:spacing w:line="360" w:lineRule="auto"/>
        <w:ind w:left="360" w:hanging="300"/>
        <w:rPr>
          <w:rFonts w:ascii="Lato" w:hAnsi="Lato"/>
          <w:color w:val="552656"/>
          <w:sz w:val="20"/>
          <w:szCs w:val="20"/>
        </w:rPr>
      </w:pPr>
    </w:p>
    <w:p w14:paraId="31F96F36" w14:textId="77777777" w:rsidR="007E7A71" w:rsidRDefault="007E7A71"/>
    <w:sectPr w:rsidR="007E7A71" w:rsidSect="00173E83">
      <w:pgSz w:w="12240" w:h="15840"/>
      <w:pgMar w:top="1440" w:right="198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883"/>
    <w:rsid w:val="00173E83"/>
    <w:rsid w:val="00282389"/>
    <w:rsid w:val="002D2100"/>
    <w:rsid w:val="002D3AF8"/>
    <w:rsid w:val="003E5758"/>
    <w:rsid w:val="004B3681"/>
    <w:rsid w:val="0053536A"/>
    <w:rsid w:val="005C239C"/>
    <w:rsid w:val="005D3F4E"/>
    <w:rsid w:val="005E550E"/>
    <w:rsid w:val="00614883"/>
    <w:rsid w:val="00650B75"/>
    <w:rsid w:val="0068499E"/>
    <w:rsid w:val="00706F7A"/>
    <w:rsid w:val="00766F09"/>
    <w:rsid w:val="007C4BF6"/>
    <w:rsid w:val="007E7A71"/>
    <w:rsid w:val="008D1D35"/>
    <w:rsid w:val="00A54415"/>
    <w:rsid w:val="00A74779"/>
    <w:rsid w:val="00AD0235"/>
    <w:rsid w:val="00AE6326"/>
    <w:rsid w:val="00AE6A1C"/>
    <w:rsid w:val="00B3512C"/>
    <w:rsid w:val="00C01D1E"/>
    <w:rsid w:val="00D43479"/>
    <w:rsid w:val="00DA1BE2"/>
    <w:rsid w:val="00E82E77"/>
    <w:rsid w:val="00F4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17A1"/>
  <w15:chartTrackingRefBased/>
  <w15:docId w15:val="{BC400EBD-3A8B-47C8-86BB-CD6B7519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4883"/>
    <w:rPr>
      <w:i/>
      <w:iCs/>
    </w:rPr>
  </w:style>
  <w:style w:type="character" w:styleId="Hyperlink">
    <w:name w:val="Hyperlink"/>
    <w:basedOn w:val="DefaultParagraphFont"/>
    <w:uiPriority w:val="99"/>
    <w:unhideWhenUsed/>
    <w:rsid w:val="008D1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Burr, Betsy</dc:creator>
  <cp:keywords/>
  <dc:description/>
  <cp:lastModifiedBy>Burr, Betsy</cp:lastModifiedBy>
  <cp:revision>6</cp:revision>
  <cp:lastPrinted>2017-06-15T12:12:00Z</cp:lastPrinted>
  <dcterms:created xsi:type="dcterms:W3CDTF">2017-10-18T20:26:00Z</dcterms:created>
  <dcterms:modified xsi:type="dcterms:W3CDTF">2017-12-01T16:46:00Z</dcterms:modified>
</cp:coreProperties>
</file>