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8D62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t>NCAA Promotion/Relegation Model — Recalculated Conferences v0.3</w:t>
      </w:r>
    </w:p>
    <w:p w14:paraId="185A9496" w14:textId="77777777" w:rsidR="00D1380E" w:rsidRPr="00D1380E" w:rsidRDefault="00D1380E" w:rsidP="00D1380E">
      <w:r w:rsidRPr="00D1380E">
        <w:t>I've recalculated the competitive ratings and conference assignments using the corrected school-name crosswalk and the 2014–2025 game-by-game results.</w:t>
      </w:r>
    </w:p>
    <w:p w14:paraId="660309DE" w14:textId="77777777" w:rsidR="00D1380E" w:rsidRPr="00D1380E" w:rsidRDefault="00D1380E" w:rsidP="00D1380E">
      <w:r w:rsidRPr="00D1380E">
        <w:t>Download Recalculated Conferences — Excel</w:t>
      </w:r>
    </w:p>
    <w:p w14:paraId="1D9E7F83" w14:textId="77777777" w:rsidR="00D1380E" w:rsidRPr="00D1380E" w:rsidRDefault="00D1380E" w:rsidP="00D1380E">
      <w:r w:rsidRPr="00D1380E">
        <w:t>Includes the complete alignment, conference changes, and unmatched historical labels.</w:t>
      </w:r>
    </w:p>
    <w:p w14:paraId="648E93B6" w14:textId="77777777" w:rsidR="00D1380E" w:rsidRPr="00D1380E" w:rsidRDefault="00D1380E" w:rsidP="00D1380E">
      <w:r w:rsidRPr="00D1380E">
        <w:t>Complete Conference Alignment — CSV</w:t>
      </w:r>
    </w:p>
    <w:p w14:paraId="4CC5A620" w14:textId="77777777" w:rsidR="00D1380E" w:rsidRPr="00D1380E" w:rsidRDefault="00D1380E" w:rsidP="00D1380E">
      <w:r w:rsidRPr="00D1380E">
        <w:t>Conference Changes — CSV</w:t>
      </w:r>
    </w:p>
    <w:p w14:paraId="558300E0" w14:textId="77777777" w:rsidR="00D1380E" w:rsidRPr="00D1380E" w:rsidRDefault="00D1380E" w:rsidP="00D1380E">
      <w:r w:rsidRPr="00D1380E">
        <w:t>Unmatched Historical Labels — CSV</w:t>
      </w:r>
    </w:p>
    <w:p w14:paraId="1DC576C1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t>Recalculation results</w:t>
      </w:r>
    </w:p>
    <w:p w14:paraId="3B699ABD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t>265</w:t>
      </w:r>
    </w:p>
    <w:p w14:paraId="5D620938" w14:textId="77777777" w:rsidR="00D1380E" w:rsidRPr="00D1380E" w:rsidRDefault="00D1380E" w:rsidP="00D1380E">
      <w:r w:rsidRPr="00D1380E">
        <w:t>Unique schools assigned</w:t>
      </w:r>
    </w:p>
    <w:p w14:paraId="15088AE7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t>23</w:t>
      </w:r>
    </w:p>
    <w:p w14:paraId="03C5866E" w14:textId="77777777" w:rsidR="00D1380E" w:rsidRPr="00D1380E" w:rsidRDefault="00D1380E" w:rsidP="00D1380E">
      <w:r w:rsidRPr="00D1380E">
        <w:t>Conferences maintained</w:t>
      </w:r>
    </w:p>
    <w:p w14:paraId="4BC2DA84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t>34</w:t>
      </w:r>
    </w:p>
    <w:p w14:paraId="0D45C868" w14:textId="77777777" w:rsidR="00D1380E" w:rsidRPr="00D1380E" w:rsidRDefault="00D1380E" w:rsidP="00D1380E">
      <w:r w:rsidRPr="00D1380E">
        <w:t>Schools changed competitive tiers</w:t>
      </w:r>
    </w:p>
    <w:p w14:paraId="4925F813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t>49</w:t>
      </w:r>
    </w:p>
    <w:p w14:paraId="50AAD6E1" w14:textId="77777777" w:rsidR="00D1380E" w:rsidRPr="00D1380E" w:rsidRDefault="00D1380E" w:rsidP="00D1380E">
      <w:r w:rsidRPr="00D1380E">
        <w:t>Schools changed conferences</w:t>
      </w:r>
    </w:p>
    <w:p w14:paraId="450257BF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t>Updated tier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064"/>
        <w:gridCol w:w="947"/>
        <w:gridCol w:w="1480"/>
      </w:tblGrid>
      <w:tr w:rsidR="00D1380E" w:rsidRPr="00D1380E" w14:paraId="7115A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0458" w14:textId="77777777" w:rsidR="00D1380E" w:rsidRPr="00D1380E" w:rsidRDefault="00D1380E" w:rsidP="00D1380E">
            <w:pPr>
              <w:rPr>
                <w:b/>
                <w:bCs/>
              </w:rPr>
            </w:pPr>
            <w:r w:rsidRPr="00D1380E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0CC6228" w14:textId="77777777" w:rsidR="00D1380E" w:rsidRPr="00D1380E" w:rsidRDefault="00D1380E" w:rsidP="00D1380E">
            <w:pPr>
              <w:rPr>
                <w:b/>
                <w:bCs/>
              </w:rPr>
            </w:pPr>
            <w:r w:rsidRPr="00D1380E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BDE8F97" w14:textId="77777777" w:rsidR="00D1380E" w:rsidRPr="00D1380E" w:rsidRDefault="00D1380E" w:rsidP="00D1380E">
            <w:pPr>
              <w:rPr>
                <w:b/>
                <w:bCs/>
              </w:rPr>
            </w:pPr>
            <w:r w:rsidRPr="00D1380E">
              <w:rPr>
                <w:b/>
                <w:bCs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543785D2" w14:textId="77777777" w:rsidR="00D1380E" w:rsidRPr="00D1380E" w:rsidRDefault="00D1380E" w:rsidP="00D1380E">
            <w:pPr>
              <w:rPr>
                <w:b/>
                <w:bCs/>
              </w:rPr>
            </w:pPr>
            <w:r w:rsidRPr="00D1380E">
              <w:rPr>
                <w:b/>
                <w:bCs/>
              </w:rPr>
              <w:t>Conferences</w:t>
            </w:r>
          </w:p>
        </w:tc>
      </w:tr>
      <w:tr w:rsidR="00D1380E" w:rsidRPr="00D1380E" w14:paraId="5C57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284B" w14:textId="77777777" w:rsidR="00D1380E" w:rsidRPr="00D1380E" w:rsidRDefault="00D1380E" w:rsidP="00D1380E">
            <w:r w:rsidRPr="00D1380E">
              <w:t>1</w:t>
            </w:r>
          </w:p>
        </w:tc>
        <w:tc>
          <w:tcPr>
            <w:tcW w:w="0" w:type="auto"/>
            <w:vAlign w:val="center"/>
            <w:hideMark/>
          </w:tcPr>
          <w:p w14:paraId="1EEEBB43" w14:textId="77777777" w:rsidR="00D1380E" w:rsidRPr="00D1380E" w:rsidRDefault="00D1380E" w:rsidP="00D1380E">
            <w:r w:rsidRPr="00D1380E">
              <w:t>FBS Premier</w:t>
            </w:r>
          </w:p>
        </w:tc>
        <w:tc>
          <w:tcPr>
            <w:tcW w:w="0" w:type="auto"/>
            <w:vAlign w:val="center"/>
            <w:hideMark/>
          </w:tcPr>
          <w:p w14:paraId="4792B00A" w14:textId="77777777" w:rsidR="00D1380E" w:rsidRPr="00D1380E" w:rsidRDefault="00D1380E" w:rsidP="00D1380E">
            <w:r w:rsidRPr="00D1380E">
              <w:t>72</w:t>
            </w:r>
          </w:p>
        </w:tc>
        <w:tc>
          <w:tcPr>
            <w:tcW w:w="0" w:type="auto"/>
            <w:vAlign w:val="center"/>
            <w:hideMark/>
          </w:tcPr>
          <w:p w14:paraId="61783A09" w14:textId="77777777" w:rsidR="00D1380E" w:rsidRPr="00D1380E" w:rsidRDefault="00D1380E" w:rsidP="00D1380E">
            <w:r w:rsidRPr="00D1380E">
              <w:t>6</w:t>
            </w:r>
          </w:p>
        </w:tc>
      </w:tr>
      <w:tr w:rsidR="00D1380E" w:rsidRPr="00D1380E" w14:paraId="796EE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5C67" w14:textId="77777777" w:rsidR="00D1380E" w:rsidRPr="00D1380E" w:rsidRDefault="00D1380E" w:rsidP="00D1380E">
            <w:r w:rsidRPr="00D1380E">
              <w:t>2</w:t>
            </w:r>
          </w:p>
        </w:tc>
        <w:tc>
          <w:tcPr>
            <w:tcW w:w="0" w:type="auto"/>
            <w:vAlign w:val="center"/>
            <w:hideMark/>
          </w:tcPr>
          <w:p w14:paraId="4A3FA931" w14:textId="77777777" w:rsidR="00D1380E" w:rsidRPr="00D1380E" w:rsidRDefault="00D1380E" w:rsidP="00D1380E">
            <w:r w:rsidRPr="00D1380E">
              <w:t>FBS National</w:t>
            </w:r>
          </w:p>
        </w:tc>
        <w:tc>
          <w:tcPr>
            <w:tcW w:w="0" w:type="auto"/>
            <w:vAlign w:val="center"/>
            <w:hideMark/>
          </w:tcPr>
          <w:p w14:paraId="074AAB79" w14:textId="77777777" w:rsidR="00D1380E" w:rsidRPr="00D1380E" w:rsidRDefault="00D1380E" w:rsidP="00D1380E">
            <w:r w:rsidRPr="00D1380E">
              <w:t>65</w:t>
            </w:r>
          </w:p>
        </w:tc>
        <w:tc>
          <w:tcPr>
            <w:tcW w:w="0" w:type="auto"/>
            <w:vAlign w:val="center"/>
            <w:hideMark/>
          </w:tcPr>
          <w:p w14:paraId="56A0FF4C" w14:textId="77777777" w:rsidR="00D1380E" w:rsidRPr="00D1380E" w:rsidRDefault="00D1380E" w:rsidP="00D1380E">
            <w:r w:rsidRPr="00D1380E">
              <w:t>6</w:t>
            </w:r>
          </w:p>
        </w:tc>
      </w:tr>
      <w:tr w:rsidR="00D1380E" w:rsidRPr="00D1380E" w14:paraId="17298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652C" w14:textId="77777777" w:rsidR="00D1380E" w:rsidRPr="00D1380E" w:rsidRDefault="00D1380E" w:rsidP="00D1380E">
            <w:r w:rsidRPr="00D1380E">
              <w:t>3</w:t>
            </w:r>
          </w:p>
        </w:tc>
        <w:tc>
          <w:tcPr>
            <w:tcW w:w="0" w:type="auto"/>
            <w:vAlign w:val="center"/>
            <w:hideMark/>
          </w:tcPr>
          <w:p w14:paraId="4FFF2752" w14:textId="77777777" w:rsidR="00D1380E" w:rsidRPr="00D1380E" w:rsidRDefault="00D1380E" w:rsidP="00D1380E">
            <w:r w:rsidRPr="00D1380E">
              <w:t>FCS Championship</w:t>
            </w:r>
          </w:p>
        </w:tc>
        <w:tc>
          <w:tcPr>
            <w:tcW w:w="0" w:type="auto"/>
            <w:vAlign w:val="center"/>
            <w:hideMark/>
          </w:tcPr>
          <w:p w14:paraId="0A944291" w14:textId="77777777" w:rsidR="00D1380E" w:rsidRPr="00D1380E" w:rsidRDefault="00D1380E" w:rsidP="00D1380E">
            <w:r w:rsidRPr="00D1380E">
              <w:t>60</w:t>
            </w:r>
          </w:p>
        </w:tc>
        <w:tc>
          <w:tcPr>
            <w:tcW w:w="0" w:type="auto"/>
            <w:vAlign w:val="center"/>
            <w:hideMark/>
          </w:tcPr>
          <w:p w14:paraId="74CA7CFB" w14:textId="77777777" w:rsidR="00D1380E" w:rsidRPr="00D1380E" w:rsidRDefault="00D1380E" w:rsidP="00D1380E">
            <w:r w:rsidRPr="00D1380E">
              <w:t>5</w:t>
            </w:r>
          </w:p>
        </w:tc>
      </w:tr>
      <w:tr w:rsidR="00D1380E" w:rsidRPr="00D1380E" w14:paraId="61029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1C1A" w14:textId="77777777" w:rsidR="00D1380E" w:rsidRPr="00D1380E" w:rsidRDefault="00D1380E" w:rsidP="00D1380E">
            <w:r w:rsidRPr="00D1380E">
              <w:t>4</w:t>
            </w:r>
          </w:p>
        </w:tc>
        <w:tc>
          <w:tcPr>
            <w:tcW w:w="0" w:type="auto"/>
            <w:vAlign w:val="center"/>
            <w:hideMark/>
          </w:tcPr>
          <w:p w14:paraId="0083D4BC" w14:textId="77777777" w:rsidR="00D1380E" w:rsidRPr="00D1380E" w:rsidRDefault="00D1380E" w:rsidP="00D1380E">
            <w:r w:rsidRPr="00D1380E">
              <w:t>FCS Development</w:t>
            </w:r>
          </w:p>
        </w:tc>
        <w:tc>
          <w:tcPr>
            <w:tcW w:w="0" w:type="auto"/>
            <w:vAlign w:val="center"/>
            <w:hideMark/>
          </w:tcPr>
          <w:p w14:paraId="5C84E81E" w14:textId="77777777" w:rsidR="00D1380E" w:rsidRPr="00D1380E" w:rsidRDefault="00D1380E" w:rsidP="00D1380E">
            <w:r w:rsidRPr="00D1380E">
              <w:t>68</w:t>
            </w:r>
          </w:p>
        </w:tc>
        <w:tc>
          <w:tcPr>
            <w:tcW w:w="0" w:type="auto"/>
            <w:vAlign w:val="center"/>
            <w:hideMark/>
          </w:tcPr>
          <w:p w14:paraId="71C9AD19" w14:textId="77777777" w:rsidR="00D1380E" w:rsidRPr="00D1380E" w:rsidRDefault="00D1380E" w:rsidP="00D1380E">
            <w:r w:rsidRPr="00D1380E">
              <w:t>6</w:t>
            </w:r>
          </w:p>
        </w:tc>
      </w:tr>
      <w:tr w:rsidR="00D1380E" w:rsidRPr="00D1380E" w14:paraId="52CF0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5671" w14:textId="77777777" w:rsidR="00D1380E" w:rsidRPr="00D1380E" w:rsidRDefault="00D1380E" w:rsidP="00D1380E">
            <w:r w:rsidRPr="00D1380E">
              <w:t>Total</w:t>
            </w:r>
          </w:p>
        </w:tc>
        <w:tc>
          <w:tcPr>
            <w:tcW w:w="0" w:type="auto"/>
            <w:vAlign w:val="center"/>
            <w:hideMark/>
          </w:tcPr>
          <w:p w14:paraId="74BD0204" w14:textId="77777777" w:rsidR="00D1380E" w:rsidRPr="00D1380E" w:rsidRDefault="00D1380E" w:rsidP="00D1380E"/>
        </w:tc>
        <w:tc>
          <w:tcPr>
            <w:tcW w:w="0" w:type="auto"/>
            <w:vAlign w:val="center"/>
            <w:hideMark/>
          </w:tcPr>
          <w:p w14:paraId="120352E9" w14:textId="77777777" w:rsidR="00D1380E" w:rsidRPr="00D1380E" w:rsidRDefault="00D1380E" w:rsidP="00D1380E">
            <w:r w:rsidRPr="00D1380E">
              <w:t>265</w:t>
            </w:r>
          </w:p>
        </w:tc>
        <w:tc>
          <w:tcPr>
            <w:tcW w:w="0" w:type="auto"/>
            <w:vAlign w:val="center"/>
            <w:hideMark/>
          </w:tcPr>
          <w:p w14:paraId="24906713" w14:textId="77777777" w:rsidR="00D1380E" w:rsidRPr="00D1380E" w:rsidRDefault="00D1380E" w:rsidP="00D1380E">
            <w:r w:rsidRPr="00D1380E">
              <w:t>23</w:t>
            </w:r>
          </w:p>
        </w:tc>
      </w:tr>
    </w:tbl>
    <w:p w14:paraId="6A5C65BE" w14:textId="77777777" w:rsidR="00D1380E" w:rsidRPr="00D1380E" w:rsidRDefault="00D1380E" w:rsidP="00D1380E">
      <w:r w:rsidRPr="00D1380E">
        <w:t>The total is now 265 rather than 266 because the previous directory contained a duplicate Western Illinois entry.</w:t>
      </w:r>
    </w:p>
    <w:p w14:paraId="75B8195D" w14:textId="77777777" w:rsidR="00D1380E" w:rsidRPr="00D1380E" w:rsidRDefault="00D1380E" w:rsidP="00D1380E">
      <w:pPr>
        <w:rPr>
          <w:b/>
          <w:bCs/>
        </w:rPr>
      </w:pPr>
      <w:r w:rsidRPr="00D1380E">
        <w:rPr>
          <w:b/>
          <w:bCs/>
        </w:rPr>
        <w:lastRenderedPageBreak/>
        <w:t>How the new ratings work</w:t>
      </w:r>
    </w:p>
    <w:p w14:paraId="32B201D7" w14:textId="77777777" w:rsidR="00D1380E" w:rsidRPr="00D1380E" w:rsidRDefault="00D1380E" w:rsidP="00D1380E">
      <w:r w:rsidRPr="00D1380E">
        <w:t>The calculation uses the proposed 65% recent, 25% medium-term, and 10% older-history weighting, with reduced weight for 2020. It also includes iterative opponent-strength adjustments, transition discounts, and confidence adjustments for newer programs.</w:t>
      </w:r>
    </w:p>
    <w:p w14:paraId="71FD7516" w14:textId="77777777" w:rsidR="00D1380E" w:rsidRPr="00D1380E" w:rsidRDefault="00D1380E" w:rsidP="00D1380E">
      <w:r w:rsidRPr="00D1380E">
        <w:t>Conference assignments were then recalculated using geography and the existing conference sizes, with a modest preference for preserving previous affiliations.</w:t>
      </w:r>
    </w:p>
    <w:p w14:paraId="2381C0FC" w14:textId="77777777" w:rsidR="00D1380E" w:rsidRPr="00D1380E" w:rsidRDefault="00D1380E" w:rsidP="00D1380E">
      <w:r w:rsidRPr="00D1380E">
        <w:t>Two programs—Chicago State and West Florida—have no completed-season game records in the matched historical dataset and therefore retain provisional ratings.</w:t>
      </w:r>
    </w:p>
    <w:p w14:paraId="43D53DEB" w14:textId="77777777" w:rsidR="00D1380E" w:rsidRPr="00D1380E" w:rsidRDefault="00D1380E" w:rsidP="00D1380E">
      <w:r w:rsidRPr="00D1380E">
        <w:t>There are still unmatched historical labels, including former programs and non-FBS/FCS opponents. These are documented in the audit file.</w:t>
      </w:r>
    </w:p>
    <w:p w14:paraId="66B526F4" w14:textId="77777777" w:rsidR="00D1380E" w:rsidRPr="00D1380E" w:rsidRDefault="00D1380E" w:rsidP="00D1380E">
      <w:r w:rsidRPr="00D1380E">
        <w:t>Important: This is a newly calculated working realignment, not yet a final, fully validated conference structure. The opponent-strength model uses assumed subdivision benchmarks, and the geographic optimization does not yet fully enforce rivalry preservation, academic compatibility, or all transition-specific historical classifications. The 2026 season remains excluded from the completed-season ratings.</w:t>
      </w:r>
    </w:p>
    <w:p w14:paraId="4EA43C86" w14:textId="77777777" w:rsidR="00D1380E" w:rsidRPr="00D1380E" w:rsidRDefault="00D1380E" w:rsidP="00D1380E">
      <w:r w:rsidRPr="00D1380E">
        <w:t>For the next refinement, I recommend validating those constraints before treating Version 0.3 as the official starting alignment for your promotion/relegation system.</w:t>
      </w:r>
    </w:p>
    <w:p w14:paraId="109F5DD9" w14:textId="77777777" w:rsidR="00DF62F5" w:rsidRDefault="00DF62F5"/>
    <w:sectPr w:rsidR="00DF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93"/>
    <w:rsid w:val="00137193"/>
    <w:rsid w:val="0019557A"/>
    <w:rsid w:val="001F627C"/>
    <w:rsid w:val="003F069A"/>
    <w:rsid w:val="00C940DD"/>
    <w:rsid w:val="00D1380E"/>
    <w:rsid w:val="00DF62F5"/>
    <w:rsid w:val="00E9617E"/>
    <w:rsid w:val="00FD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C0D0"/>
  <w15:chartTrackingRefBased/>
  <w15:docId w15:val="{71550175-37E8-4733-8DA7-BFEA10B2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Antolini</dc:creator>
  <cp:keywords/>
  <dc:description/>
  <cp:lastModifiedBy>Andrew Antolini</cp:lastModifiedBy>
  <cp:revision>2</cp:revision>
  <dcterms:created xsi:type="dcterms:W3CDTF">2026-10-15T23:39:00Z</dcterms:created>
  <dcterms:modified xsi:type="dcterms:W3CDTF">2026-10-15T23:40:00Z</dcterms:modified>
</cp:coreProperties>
</file>