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COMUNIDADE ACTNOW -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UMA COMUNIDADE VIRTUAL PARA ORGANIZAÇÃO DE PROJETOS SOCIAIS E EDUCACIONAIS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Integrantes: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Franklin Feitoza de Oliveira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George Anderson Batista Valente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Harley Leite Silva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Diogo Dutra Pacheco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 Tereza Martins Pérez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before="200" w:line="360" w:lineRule="auto"/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701" w:top="1701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852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Av. Sete de Setembro, 1975 - Centro, Manaus - AM, 69020-120.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pos.teste@ifam.edu.br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49.0" w:type="dxa"/>
      <w:jc w:val="left"/>
      <w:tblInd w:w="-856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731"/>
      <w:gridCol w:w="7142"/>
      <w:gridCol w:w="1476"/>
      <w:tblGridChange w:id="0">
        <w:tblGrid>
          <w:gridCol w:w="1731"/>
          <w:gridCol w:w="7142"/>
          <w:gridCol w:w="1476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981699" cy="843774"/>
                <wp:effectExtent b="0" l="0" r="0" t="0"/>
                <wp:docPr id="59516894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699" cy="84377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MINISTÉRIO DA EDUCAÇÃO</w:t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SECRETARIA DE EDUCAÇÃO MÉDIA E TECNOLÓGICA</w:t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INSTITUTO FEDERAL DE EDUCAÇÃO, CIÊNCIA E TECNOLOGIA DO AMAZONAS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CAMPUS MANAUS CENTRO</w:t>
          </w:r>
        </w:p>
        <w:p w:rsidR="00000000" w:rsidDel="00000000" w:rsidP="00000000" w:rsidRDefault="00000000" w:rsidRPr="00000000" w14:paraId="00000013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DEPARTAMENTO ACADÊMICO DE INFORMAÇÃO E COMUNICAÇÃO - DAIC</w:t>
          </w:r>
        </w:p>
        <w:p w:rsidR="00000000" w:rsidDel="00000000" w:rsidP="00000000" w:rsidRDefault="00000000" w:rsidRPr="00000000" w14:paraId="00000014">
          <w:pPr>
            <w:tabs>
              <w:tab w:val="center" w:leader="none" w:pos="4252"/>
              <w:tab w:val="right" w:leader="none" w:pos="8504"/>
            </w:tabs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CURSO SUPERIOR DE TECNOLOGIA EM ANÁLISE E DESENVOLVIMENTO DE SISTEMA - TADS</w:t>
          </w:r>
        </w:p>
      </w:tc>
      <w:tc>
        <w:tcPr>
          <w:vAlign w:val="center"/>
        </w:tcPr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-994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567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54235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F6FB7"/>
  </w:style>
  <w:style w:type="paragraph" w:styleId="Rodap">
    <w:name w:val="footer"/>
    <w:basedOn w:val="Normal"/>
    <w:link w:val="RodapChar"/>
    <w:uiPriority w:val="99"/>
    <w:unhideWhenUsed w:val="1"/>
    <w:rsid w:val="00BF6FB7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F6FB7"/>
  </w:style>
  <w:style w:type="table" w:styleId="Tabelacomgrade">
    <w:name w:val="Table Grid"/>
    <w:basedOn w:val="Tabelanormal"/>
    <w:uiPriority w:val="39"/>
    <w:rsid w:val="00BF6FB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7C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7C0ECC"/>
    <w:rPr>
      <w:color w:val="605e5c"/>
      <w:shd w:color="auto" w:fill="e1dfdd" w:val="clear"/>
    </w:rPr>
  </w:style>
  <w:style w:type="paragraph" w:styleId="PargrafodaLista">
    <w:name w:val="List Paragraph"/>
    <w:basedOn w:val="Normal"/>
    <w:uiPriority w:val="34"/>
    <w:qFormat w:val="1"/>
    <w:rsid w:val="00216EDB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554235"/>
    <w:rPr>
      <w:rFonts w:ascii="Calibri" w:cs="Times New Roman" w:eastAsia="Calibri" w:hAnsi="Calibri"/>
      <w:kern w:val="0"/>
      <w:sz w:val="20"/>
      <w:szCs w:val="20"/>
    </w:rPr>
  </w:style>
  <w:style w:type="character" w:styleId="Refdenotaderodap">
    <w:name w:val="footnote reference"/>
    <w:uiPriority w:val="99"/>
    <w:semiHidden w:val="1"/>
    <w:unhideWhenUsed w:val="1"/>
    <w:rsid w:val="00554235"/>
    <w:rPr>
      <w:vertAlign w:val="superscript"/>
    </w:rPr>
  </w:style>
  <w:style w:type="character" w:styleId="TtulodoLivro">
    <w:name w:val="Book Title"/>
    <w:uiPriority w:val="33"/>
    <w:qFormat w:val="1"/>
    <w:rsid w:val="00554235"/>
    <w:rPr>
      <w:b w:val="1"/>
      <w:bCs w:val="1"/>
      <w:smallCaps w:val="1"/>
      <w:spacing w:val="5"/>
    </w:rPr>
  </w:style>
  <w:style w:type="character" w:styleId="Ttulo1Char" w:customStyle="1">
    <w:name w:val="Título 1 Char"/>
    <w:basedOn w:val="Fontepargpadro"/>
    <w:link w:val="Ttulo1"/>
    <w:uiPriority w:val="9"/>
    <w:rsid w:val="0055423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5423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542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os.teste@ifam.edu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2uY0LNCghrZEYhg/dXmKTdsLQ==">CgMxLjA4AHIhMTlTbGZOQTRXcmxKVUhHSVZoMVA2Wi1aWTNxY1k2T0xE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2023-11-14T13:50:00Z</dcterms:created>
  <dc:creator>Paulo Henrique Maciel</dc:creator>
</cp:coreProperties>
</file>